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4FA6EE" w14:textId="3251DDCA" w:rsidR="001304D8" w:rsidRDefault="001304D8" w:rsidP="001304D8">
      <w:pPr>
        <w:spacing w:after="0" w:line="240" w:lineRule="auto"/>
        <w:jc w:val="right"/>
        <w:rPr>
          <w:rFonts w:ascii="Arial" w:hAnsi="Arial" w:cs="Arial"/>
          <w:sz w:val="20"/>
          <w:szCs w:val="20"/>
          <w:lang w:val="lv-LV"/>
        </w:rPr>
      </w:pPr>
      <w:r>
        <w:rPr>
          <w:rFonts w:ascii="Arial" w:hAnsi="Arial" w:cs="Arial"/>
          <w:sz w:val="20"/>
          <w:szCs w:val="20"/>
          <w:lang w:val="lv-LV"/>
        </w:rPr>
        <w:t>2.pielikums</w:t>
      </w:r>
    </w:p>
    <w:p w14:paraId="33E6487E" w14:textId="77777777" w:rsidR="001304D8" w:rsidRPr="001304D8" w:rsidRDefault="001304D8" w:rsidP="001304D8">
      <w:pPr>
        <w:spacing w:after="0" w:line="240" w:lineRule="auto"/>
        <w:jc w:val="right"/>
        <w:rPr>
          <w:rFonts w:ascii="Arial" w:hAnsi="Arial" w:cs="Arial"/>
          <w:sz w:val="20"/>
          <w:szCs w:val="20"/>
          <w:lang w:val="lv-LV"/>
        </w:rPr>
      </w:pPr>
    </w:p>
    <w:p w14:paraId="51966104" w14:textId="51EC679C" w:rsidR="001304D8" w:rsidRPr="001304D8" w:rsidRDefault="001304D8" w:rsidP="001304D8">
      <w:pPr>
        <w:spacing w:after="0" w:line="240" w:lineRule="auto"/>
        <w:jc w:val="center"/>
        <w:rPr>
          <w:rFonts w:ascii="Arial" w:hAnsi="Arial" w:cs="Arial"/>
          <w:b/>
          <w:bCs/>
          <w:sz w:val="20"/>
          <w:szCs w:val="20"/>
          <w:lang w:val="lv-LV"/>
        </w:rPr>
      </w:pPr>
      <w:r w:rsidRPr="001304D8">
        <w:rPr>
          <w:rFonts w:ascii="Arial" w:hAnsi="Arial" w:cs="Arial"/>
          <w:b/>
          <w:bCs/>
          <w:sz w:val="20"/>
          <w:szCs w:val="20"/>
          <w:lang w:val="lv-LV"/>
        </w:rPr>
        <w:t>Liepājas valstspilsētas pašvaldības NVO izaugsmes inkubators</w:t>
      </w:r>
    </w:p>
    <w:p w14:paraId="3ECBD5C5" w14:textId="5626B585" w:rsidR="001304D8" w:rsidRPr="001304D8" w:rsidRDefault="001304D8" w:rsidP="001304D8">
      <w:pPr>
        <w:spacing w:after="0" w:line="240" w:lineRule="auto"/>
        <w:jc w:val="center"/>
        <w:rPr>
          <w:rFonts w:ascii="Arial" w:hAnsi="Arial" w:cs="Arial"/>
          <w:b/>
          <w:bCs/>
          <w:sz w:val="20"/>
          <w:szCs w:val="20"/>
          <w:lang w:val="lv-LV"/>
        </w:rPr>
      </w:pPr>
      <w:r w:rsidRPr="001304D8">
        <w:rPr>
          <w:rFonts w:ascii="Arial" w:hAnsi="Arial" w:cs="Arial"/>
          <w:b/>
          <w:bCs/>
          <w:sz w:val="20"/>
          <w:szCs w:val="20"/>
          <w:lang w:val="lv-LV"/>
        </w:rPr>
        <w:t>3.cikls</w:t>
      </w:r>
    </w:p>
    <w:p w14:paraId="616B828A" w14:textId="77777777" w:rsidR="001304D8" w:rsidRDefault="001304D8" w:rsidP="001304D8">
      <w:pPr>
        <w:spacing w:after="0" w:line="240" w:lineRule="auto"/>
        <w:jc w:val="center"/>
        <w:rPr>
          <w:rFonts w:ascii="Arial" w:hAnsi="Arial" w:cs="Arial"/>
          <w:sz w:val="20"/>
          <w:szCs w:val="20"/>
          <w:lang w:val="lv-LV"/>
        </w:rPr>
      </w:pPr>
    </w:p>
    <w:p w14:paraId="1ABEC636" w14:textId="77777777" w:rsidR="001304D8" w:rsidRDefault="001304D8" w:rsidP="001304D8">
      <w:pPr>
        <w:spacing w:after="0" w:line="240" w:lineRule="auto"/>
        <w:jc w:val="center"/>
        <w:rPr>
          <w:rFonts w:ascii="Arial" w:hAnsi="Arial" w:cs="Arial"/>
          <w:sz w:val="20"/>
          <w:szCs w:val="20"/>
          <w:lang w:val="lv-LV"/>
        </w:rPr>
      </w:pPr>
    </w:p>
    <w:p w14:paraId="19CE9E5C" w14:textId="77777777" w:rsidR="001304D8" w:rsidRDefault="001304D8" w:rsidP="001304D8">
      <w:pPr>
        <w:spacing w:after="0" w:line="240" w:lineRule="auto"/>
        <w:jc w:val="center"/>
        <w:rPr>
          <w:rFonts w:ascii="Arial" w:hAnsi="Arial" w:cs="Arial"/>
          <w:sz w:val="20"/>
          <w:szCs w:val="20"/>
          <w:lang w:val="lv-LV"/>
        </w:rPr>
      </w:pPr>
    </w:p>
    <w:p w14:paraId="12D41AB2" w14:textId="393B4876" w:rsidR="001304D8" w:rsidRDefault="001304D8" w:rsidP="001304D8">
      <w:pPr>
        <w:spacing w:after="0" w:line="240" w:lineRule="auto"/>
        <w:jc w:val="right"/>
        <w:rPr>
          <w:rFonts w:ascii="Arial" w:hAnsi="Arial" w:cs="Arial"/>
          <w:i/>
          <w:iCs/>
          <w:sz w:val="20"/>
          <w:szCs w:val="20"/>
          <w:lang w:val="lv-LV"/>
        </w:rPr>
      </w:pPr>
      <w:r w:rsidRPr="001304D8">
        <w:rPr>
          <w:rFonts w:ascii="Arial" w:hAnsi="Arial" w:cs="Arial"/>
          <w:i/>
          <w:iCs/>
          <w:sz w:val="20"/>
          <w:szCs w:val="20"/>
          <w:lang w:val="lv-LV"/>
        </w:rPr>
        <w:t>Aktivitātes nosaukums</w:t>
      </w:r>
    </w:p>
    <w:p w14:paraId="65E426CD" w14:textId="77777777" w:rsidR="001304D8" w:rsidRDefault="001304D8" w:rsidP="001304D8">
      <w:pPr>
        <w:spacing w:after="0" w:line="240" w:lineRule="auto"/>
        <w:jc w:val="right"/>
        <w:rPr>
          <w:rFonts w:ascii="Arial" w:hAnsi="Arial" w:cs="Arial"/>
          <w:i/>
          <w:iCs/>
          <w:sz w:val="20"/>
          <w:szCs w:val="20"/>
          <w:lang w:val="lv-LV"/>
        </w:rPr>
      </w:pPr>
    </w:p>
    <w:p w14:paraId="3BF98C89" w14:textId="6DC7CDAB" w:rsidR="001304D8" w:rsidRDefault="001304D8" w:rsidP="001304D8">
      <w:pPr>
        <w:spacing w:after="0" w:line="240" w:lineRule="auto"/>
        <w:jc w:val="right"/>
        <w:rPr>
          <w:rFonts w:ascii="Arial" w:hAnsi="Arial" w:cs="Arial"/>
          <w:i/>
          <w:iCs/>
          <w:sz w:val="20"/>
          <w:szCs w:val="20"/>
          <w:lang w:val="lv-LV"/>
        </w:rPr>
      </w:pPr>
      <w:r>
        <w:rPr>
          <w:rFonts w:ascii="Arial" w:hAnsi="Arial" w:cs="Arial"/>
          <w:i/>
          <w:iCs/>
          <w:sz w:val="20"/>
          <w:szCs w:val="20"/>
          <w:lang w:val="lv-LV"/>
        </w:rPr>
        <w:t>Aktivitātes datums</w:t>
      </w:r>
    </w:p>
    <w:p w14:paraId="59400C50" w14:textId="77777777" w:rsidR="001304D8" w:rsidRDefault="001304D8" w:rsidP="001304D8">
      <w:pPr>
        <w:spacing w:after="0" w:line="240" w:lineRule="auto"/>
        <w:jc w:val="right"/>
        <w:rPr>
          <w:rFonts w:ascii="Arial" w:hAnsi="Arial" w:cs="Arial"/>
          <w:i/>
          <w:iCs/>
          <w:sz w:val="20"/>
          <w:szCs w:val="20"/>
          <w:lang w:val="lv-LV"/>
        </w:rPr>
      </w:pPr>
    </w:p>
    <w:p w14:paraId="738EB48B" w14:textId="77777777" w:rsidR="001304D8" w:rsidRPr="001304D8" w:rsidRDefault="001304D8" w:rsidP="001304D8">
      <w:pPr>
        <w:spacing w:after="0" w:line="240" w:lineRule="auto"/>
        <w:jc w:val="right"/>
        <w:rPr>
          <w:rFonts w:ascii="Arial" w:hAnsi="Arial" w:cs="Arial"/>
          <w:i/>
          <w:iCs/>
          <w:sz w:val="20"/>
          <w:szCs w:val="20"/>
          <w:lang w:val="lv-LV"/>
        </w:rPr>
      </w:pPr>
    </w:p>
    <w:p w14:paraId="734D4D90" w14:textId="1114AE33" w:rsidR="00C3250D" w:rsidRDefault="00000000" w:rsidP="001304D8">
      <w:pPr>
        <w:spacing w:after="0" w:line="240" w:lineRule="auto"/>
        <w:jc w:val="center"/>
        <w:rPr>
          <w:rFonts w:ascii="Arial" w:hAnsi="Arial" w:cs="Arial"/>
          <w:sz w:val="20"/>
          <w:szCs w:val="20"/>
          <w:lang w:val="lv-LV"/>
        </w:rPr>
      </w:pPr>
      <w:r w:rsidRPr="001304D8">
        <w:rPr>
          <w:rFonts w:ascii="Arial" w:hAnsi="Arial" w:cs="Arial"/>
          <w:sz w:val="20"/>
          <w:szCs w:val="20"/>
          <w:lang w:val="lv-LV"/>
        </w:rPr>
        <w:t>Dalībnieku saraksts</w:t>
      </w:r>
    </w:p>
    <w:p w14:paraId="5CB0EA05" w14:textId="77777777" w:rsidR="001304D8" w:rsidRPr="001304D8" w:rsidRDefault="001304D8" w:rsidP="001304D8">
      <w:pPr>
        <w:spacing w:after="0" w:line="240" w:lineRule="auto"/>
        <w:jc w:val="center"/>
        <w:rPr>
          <w:rFonts w:ascii="Arial" w:hAnsi="Arial" w:cs="Arial"/>
          <w:sz w:val="20"/>
          <w:szCs w:val="20"/>
          <w:lang w:val="lv-LV"/>
        </w:rPr>
      </w:pPr>
    </w:p>
    <w:tbl>
      <w:tblPr>
        <w:tblStyle w:val="Reatabula"/>
        <w:tblW w:w="0" w:type="auto"/>
        <w:tblLook w:val="04A0" w:firstRow="1" w:lastRow="0" w:firstColumn="1" w:lastColumn="0" w:noHBand="0" w:noVBand="1"/>
      </w:tblPr>
      <w:tblGrid>
        <w:gridCol w:w="536"/>
        <w:gridCol w:w="1444"/>
        <w:gridCol w:w="1701"/>
        <w:gridCol w:w="2410"/>
        <w:gridCol w:w="1559"/>
        <w:gridCol w:w="1700"/>
      </w:tblGrid>
      <w:tr w:rsidR="001304D8" w:rsidRPr="001304D8" w14:paraId="201BB33E" w14:textId="7E59B5B9" w:rsidTr="001304D8">
        <w:tc>
          <w:tcPr>
            <w:tcW w:w="536" w:type="dxa"/>
          </w:tcPr>
          <w:p w14:paraId="77A57DED" w14:textId="77777777" w:rsidR="001304D8" w:rsidRPr="001304D8" w:rsidRDefault="001304D8" w:rsidP="001304D8">
            <w:pPr>
              <w:rPr>
                <w:rFonts w:ascii="Arial" w:hAnsi="Arial" w:cs="Arial"/>
                <w:sz w:val="20"/>
                <w:szCs w:val="20"/>
                <w:lang w:val="lv-LV"/>
              </w:rPr>
            </w:pPr>
            <w:r w:rsidRPr="001304D8">
              <w:rPr>
                <w:rFonts w:ascii="Arial" w:hAnsi="Arial" w:cs="Arial"/>
                <w:sz w:val="20"/>
                <w:szCs w:val="20"/>
                <w:lang w:val="lv-LV"/>
              </w:rPr>
              <w:t>Nr.</w:t>
            </w:r>
          </w:p>
        </w:tc>
        <w:tc>
          <w:tcPr>
            <w:tcW w:w="1444" w:type="dxa"/>
          </w:tcPr>
          <w:p w14:paraId="22DCED9A" w14:textId="77777777" w:rsidR="001304D8" w:rsidRPr="001304D8" w:rsidRDefault="001304D8" w:rsidP="001304D8">
            <w:pPr>
              <w:rPr>
                <w:rFonts w:ascii="Arial" w:hAnsi="Arial" w:cs="Arial"/>
                <w:sz w:val="20"/>
                <w:szCs w:val="20"/>
                <w:lang w:val="lv-LV"/>
              </w:rPr>
            </w:pPr>
            <w:r w:rsidRPr="001304D8">
              <w:rPr>
                <w:rFonts w:ascii="Arial" w:hAnsi="Arial" w:cs="Arial"/>
                <w:sz w:val="20"/>
                <w:szCs w:val="20"/>
                <w:lang w:val="lv-LV"/>
              </w:rPr>
              <w:t>Vārds</w:t>
            </w:r>
          </w:p>
        </w:tc>
        <w:tc>
          <w:tcPr>
            <w:tcW w:w="1701" w:type="dxa"/>
          </w:tcPr>
          <w:p w14:paraId="1093F435" w14:textId="77777777" w:rsidR="001304D8" w:rsidRPr="001304D8" w:rsidRDefault="001304D8" w:rsidP="001304D8">
            <w:pPr>
              <w:rPr>
                <w:rFonts w:ascii="Arial" w:hAnsi="Arial" w:cs="Arial"/>
                <w:sz w:val="20"/>
                <w:szCs w:val="20"/>
                <w:lang w:val="lv-LV"/>
              </w:rPr>
            </w:pPr>
            <w:r w:rsidRPr="001304D8">
              <w:rPr>
                <w:rFonts w:ascii="Arial" w:hAnsi="Arial" w:cs="Arial"/>
                <w:sz w:val="20"/>
                <w:szCs w:val="20"/>
                <w:lang w:val="lv-LV"/>
              </w:rPr>
              <w:t>Uzvārds</w:t>
            </w:r>
          </w:p>
        </w:tc>
        <w:tc>
          <w:tcPr>
            <w:tcW w:w="2410" w:type="dxa"/>
          </w:tcPr>
          <w:p w14:paraId="170C3EC4" w14:textId="37EE4D29" w:rsidR="001304D8" w:rsidRPr="001304D8" w:rsidRDefault="001304D8" w:rsidP="001304D8">
            <w:pPr>
              <w:rPr>
                <w:rFonts w:ascii="Arial" w:hAnsi="Arial" w:cs="Arial"/>
                <w:sz w:val="20"/>
                <w:szCs w:val="20"/>
                <w:lang w:val="lv-LV"/>
              </w:rPr>
            </w:pPr>
            <w:r w:rsidRPr="001304D8">
              <w:rPr>
                <w:rFonts w:ascii="Arial" w:hAnsi="Arial" w:cs="Arial"/>
                <w:sz w:val="20"/>
                <w:szCs w:val="20"/>
                <w:lang w:val="lv-LV"/>
              </w:rPr>
              <w:t>Pārstāvētā NVO</w:t>
            </w:r>
            <w:r>
              <w:rPr>
                <w:rFonts w:ascii="Arial" w:hAnsi="Arial" w:cs="Arial"/>
                <w:sz w:val="20"/>
                <w:szCs w:val="20"/>
                <w:lang w:val="lv-LV"/>
              </w:rPr>
              <w:t>, iestāde, institūcija</w:t>
            </w:r>
          </w:p>
        </w:tc>
        <w:tc>
          <w:tcPr>
            <w:tcW w:w="1559" w:type="dxa"/>
          </w:tcPr>
          <w:p w14:paraId="4BD0B0CE" w14:textId="3C449F1A" w:rsidR="001304D8" w:rsidRPr="001304D8" w:rsidRDefault="001304D8" w:rsidP="001304D8">
            <w:pPr>
              <w:rPr>
                <w:rFonts w:ascii="Arial" w:hAnsi="Arial" w:cs="Arial"/>
                <w:sz w:val="20"/>
                <w:szCs w:val="20"/>
                <w:lang w:val="lv-LV"/>
              </w:rPr>
            </w:pPr>
            <w:r w:rsidRPr="001304D8">
              <w:rPr>
                <w:rFonts w:ascii="Arial" w:hAnsi="Arial" w:cs="Arial"/>
                <w:sz w:val="20"/>
                <w:szCs w:val="20"/>
                <w:lang w:val="lv-LV"/>
              </w:rPr>
              <w:t>Paraksts</w:t>
            </w:r>
            <w:r>
              <w:rPr>
                <w:rFonts w:ascii="Arial" w:hAnsi="Arial" w:cs="Arial"/>
                <w:sz w:val="20"/>
                <w:szCs w:val="20"/>
                <w:lang w:val="lv-LV"/>
              </w:rPr>
              <w:t xml:space="preserve"> (par dalību)</w:t>
            </w:r>
          </w:p>
        </w:tc>
        <w:tc>
          <w:tcPr>
            <w:tcW w:w="1700" w:type="dxa"/>
          </w:tcPr>
          <w:p w14:paraId="529D8473" w14:textId="5D6B921C" w:rsidR="001304D8" w:rsidRPr="001304D8" w:rsidRDefault="001304D8" w:rsidP="001304D8">
            <w:pPr>
              <w:rPr>
                <w:rFonts w:ascii="Arial" w:hAnsi="Arial" w:cs="Arial"/>
                <w:sz w:val="20"/>
                <w:szCs w:val="20"/>
                <w:lang w:val="lv-LV"/>
              </w:rPr>
            </w:pPr>
            <w:r>
              <w:rPr>
                <w:rFonts w:ascii="Arial" w:hAnsi="Arial" w:cs="Arial"/>
                <w:sz w:val="20"/>
                <w:szCs w:val="20"/>
                <w:lang w:val="lv-LV"/>
              </w:rPr>
              <w:t>Paraksts (par atļauju veikt foto, video fiksāciju)</w:t>
            </w:r>
          </w:p>
        </w:tc>
      </w:tr>
      <w:tr w:rsidR="001304D8" w:rsidRPr="001304D8" w14:paraId="7E2850CE" w14:textId="7FEF0E8F" w:rsidTr="001304D8">
        <w:tc>
          <w:tcPr>
            <w:tcW w:w="536" w:type="dxa"/>
          </w:tcPr>
          <w:p w14:paraId="61B81448" w14:textId="77777777" w:rsidR="001304D8" w:rsidRPr="001304D8" w:rsidRDefault="001304D8" w:rsidP="001304D8">
            <w:pPr>
              <w:rPr>
                <w:rFonts w:ascii="Arial" w:hAnsi="Arial" w:cs="Arial"/>
                <w:sz w:val="20"/>
                <w:szCs w:val="20"/>
                <w:lang w:val="lv-LV"/>
              </w:rPr>
            </w:pPr>
          </w:p>
        </w:tc>
        <w:tc>
          <w:tcPr>
            <w:tcW w:w="1444" w:type="dxa"/>
          </w:tcPr>
          <w:p w14:paraId="6DEF0849" w14:textId="77777777" w:rsidR="001304D8" w:rsidRPr="001304D8" w:rsidRDefault="001304D8" w:rsidP="001304D8">
            <w:pPr>
              <w:rPr>
                <w:rFonts w:ascii="Arial" w:hAnsi="Arial" w:cs="Arial"/>
                <w:sz w:val="20"/>
                <w:szCs w:val="20"/>
                <w:lang w:val="lv-LV"/>
              </w:rPr>
            </w:pPr>
          </w:p>
        </w:tc>
        <w:tc>
          <w:tcPr>
            <w:tcW w:w="1701" w:type="dxa"/>
          </w:tcPr>
          <w:p w14:paraId="061DDB93" w14:textId="77777777" w:rsidR="001304D8" w:rsidRPr="001304D8" w:rsidRDefault="001304D8" w:rsidP="001304D8">
            <w:pPr>
              <w:rPr>
                <w:rFonts w:ascii="Arial" w:hAnsi="Arial" w:cs="Arial"/>
                <w:sz w:val="20"/>
                <w:szCs w:val="20"/>
                <w:lang w:val="lv-LV"/>
              </w:rPr>
            </w:pPr>
          </w:p>
        </w:tc>
        <w:tc>
          <w:tcPr>
            <w:tcW w:w="2410" w:type="dxa"/>
          </w:tcPr>
          <w:p w14:paraId="427D3E0A" w14:textId="77777777" w:rsidR="001304D8" w:rsidRPr="001304D8" w:rsidRDefault="001304D8" w:rsidP="001304D8">
            <w:pPr>
              <w:rPr>
                <w:rFonts w:ascii="Arial" w:hAnsi="Arial" w:cs="Arial"/>
                <w:sz w:val="20"/>
                <w:szCs w:val="20"/>
                <w:lang w:val="lv-LV"/>
              </w:rPr>
            </w:pPr>
          </w:p>
        </w:tc>
        <w:tc>
          <w:tcPr>
            <w:tcW w:w="1559" w:type="dxa"/>
          </w:tcPr>
          <w:p w14:paraId="59C1E2D8" w14:textId="77777777" w:rsidR="001304D8" w:rsidRPr="001304D8" w:rsidRDefault="001304D8" w:rsidP="001304D8">
            <w:pPr>
              <w:rPr>
                <w:rFonts w:ascii="Arial" w:hAnsi="Arial" w:cs="Arial"/>
                <w:sz w:val="20"/>
                <w:szCs w:val="20"/>
                <w:lang w:val="lv-LV"/>
              </w:rPr>
            </w:pPr>
          </w:p>
        </w:tc>
        <w:tc>
          <w:tcPr>
            <w:tcW w:w="1700" w:type="dxa"/>
          </w:tcPr>
          <w:p w14:paraId="110E7B8A" w14:textId="77777777" w:rsidR="001304D8" w:rsidRPr="001304D8" w:rsidRDefault="001304D8" w:rsidP="001304D8">
            <w:pPr>
              <w:rPr>
                <w:rFonts w:ascii="Arial" w:hAnsi="Arial" w:cs="Arial"/>
                <w:sz w:val="20"/>
                <w:szCs w:val="20"/>
                <w:lang w:val="lv-LV"/>
              </w:rPr>
            </w:pPr>
          </w:p>
        </w:tc>
      </w:tr>
      <w:tr w:rsidR="001304D8" w:rsidRPr="001304D8" w14:paraId="58E3A7B4" w14:textId="73A60CB6" w:rsidTr="001304D8">
        <w:tc>
          <w:tcPr>
            <w:tcW w:w="536" w:type="dxa"/>
          </w:tcPr>
          <w:p w14:paraId="6BB0F4F5" w14:textId="77777777" w:rsidR="001304D8" w:rsidRPr="001304D8" w:rsidRDefault="001304D8" w:rsidP="001304D8">
            <w:pPr>
              <w:rPr>
                <w:rFonts w:ascii="Arial" w:hAnsi="Arial" w:cs="Arial"/>
                <w:sz w:val="20"/>
                <w:szCs w:val="20"/>
                <w:lang w:val="lv-LV"/>
              </w:rPr>
            </w:pPr>
          </w:p>
        </w:tc>
        <w:tc>
          <w:tcPr>
            <w:tcW w:w="1444" w:type="dxa"/>
          </w:tcPr>
          <w:p w14:paraId="7EB23A3C" w14:textId="77777777" w:rsidR="001304D8" w:rsidRPr="001304D8" w:rsidRDefault="001304D8" w:rsidP="001304D8">
            <w:pPr>
              <w:rPr>
                <w:rFonts w:ascii="Arial" w:hAnsi="Arial" w:cs="Arial"/>
                <w:sz w:val="20"/>
                <w:szCs w:val="20"/>
                <w:lang w:val="lv-LV"/>
              </w:rPr>
            </w:pPr>
          </w:p>
        </w:tc>
        <w:tc>
          <w:tcPr>
            <w:tcW w:w="1701" w:type="dxa"/>
          </w:tcPr>
          <w:p w14:paraId="16710AE8" w14:textId="77777777" w:rsidR="001304D8" w:rsidRPr="001304D8" w:rsidRDefault="001304D8" w:rsidP="001304D8">
            <w:pPr>
              <w:rPr>
                <w:rFonts w:ascii="Arial" w:hAnsi="Arial" w:cs="Arial"/>
                <w:sz w:val="20"/>
                <w:szCs w:val="20"/>
                <w:lang w:val="lv-LV"/>
              </w:rPr>
            </w:pPr>
          </w:p>
        </w:tc>
        <w:tc>
          <w:tcPr>
            <w:tcW w:w="2410" w:type="dxa"/>
          </w:tcPr>
          <w:p w14:paraId="09BC2A8B" w14:textId="77777777" w:rsidR="001304D8" w:rsidRPr="001304D8" w:rsidRDefault="001304D8" w:rsidP="001304D8">
            <w:pPr>
              <w:rPr>
                <w:rFonts w:ascii="Arial" w:hAnsi="Arial" w:cs="Arial"/>
                <w:sz w:val="20"/>
                <w:szCs w:val="20"/>
                <w:lang w:val="lv-LV"/>
              </w:rPr>
            </w:pPr>
          </w:p>
        </w:tc>
        <w:tc>
          <w:tcPr>
            <w:tcW w:w="1559" w:type="dxa"/>
          </w:tcPr>
          <w:p w14:paraId="12B8DC2F" w14:textId="77777777" w:rsidR="001304D8" w:rsidRPr="001304D8" w:rsidRDefault="001304D8" w:rsidP="001304D8">
            <w:pPr>
              <w:rPr>
                <w:rFonts w:ascii="Arial" w:hAnsi="Arial" w:cs="Arial"/>
                <w:sz w:val="20"/>
                <w:szCs w:val="20"/>
                <w:lang w:val="lv-LV"/>
              </w:rPr>
            </w:pPr>
          </w:p>
        </w:tc>
        <w:tc>
          <w:tcPr>
            <w:tcW w:w="1700" w:type="dxa"/>
          </w:tcPr>
          <w:p w14:paraId="44428912" w14:textId="77777777" w:rsidR="001304D8" w:rsidRPr="001304D8" w:rsidRDefault="001304D8" w:rsidP="001304D8">
            <w:pPr>
              <w:rPr>
                <w:rFonts w:ascii="Arial" w:hAnsi="Arial" w:cs="Arial"/>
                <w:sz w:val="20"/>
                <w:szCs w:val="20"/>
                <w:lang w:val="lv-LV"/>
              </w:rPr>
            </w:pPr>
          </w:p>
        </w:tc>
      </w:tr>
      <w:tr w:rsidR="001304D8" w:rsidRPr="001304D8" w14:paraId="06CDBA26" w14:textId="47914132" w:rsidTr="001304D8">
        <w:tc>
          <w:tcPr>
            <w:tcW w:w="536" w:type="dxa"/>
          </w:tcPr>
          <w:p w14:paraId="30A579CF" w14:textId="77777777" w:rsidR="001304D8" w:rsidRPr="001304D8" w:rsidRDefault="001304D8" w:rsidP="001304D8">
            <w:pPr>
              <w:rPr>
                <w:rFonts w:ascii="Arial" w:hAnsi="Arial" w:cs="Arial"/>
                <w:sz w:val="20"/>
                <w:szCs w:val="20"/>
                <w:lang w:val="lv-LV"/>
              </w:rPr>
            </w:pPr>
          </w:p>
        </w:tc>
        <w:tc>
          <w:tcPr>
            <w:tcW w:w="1444" w:type="dxa"/>
          </w:tcPr>
          <w:p w14:paraId="573ED6BC" w14:textId="77777777" w:rsidR="001304D8" w:rsidRPr="001304D8" w:rsidRDefault="001304D8" w:rsidP="001304D8">
            <w:pPr>
              <w:rPr>
                <w:rFonts w:ascii="Arial" w:hAnsi="Arial" w:cs="Arial"/>
                <w:sz w:val="20"/>
                <w:szCs w:val="20"/>
                <w:lang w:val="lv-LV"/>
              </w:rPr>
            </w:pPr>
          </w:p>
        </w:tc>
        <w:tc>
          <w:tcPr>
            <w:tcW w:w="1701" w:type="dxa"/>
          </w:tcPr>
          <w:p w14:paraId="20C0D0A7" w14:textId="77777777" w:rsidR="001304D8" w:rsidRPr="001304D8" w:rsidRDefault="001304D8" w:rsidP="001304D8">
            <w:pPr>
              <w:rPr>
                <w:rFonts w:ascii="Arial" w:hAnsi="Arial" w:cs="Arial"/>
                <w:sz w:val="20"/>
                <w:szCs w:val="20"/>
                <w:lang w:val="lv-LV"/>
              </w:rPr>
            </w:pPr>
          </w:p>
        </w:tc>
        <w:tc>
          <w:tcPr>
            <w:tcW w:w="2410" w:type="dxa"/>
          </w:tcPr>
          <w:p w14:paraId="20114ECB" w14:textId="77777777" w:rsidR="001304D8" w:rsidRPr="001304D8" w:rsidRDefault="001304D8" w:rsidP="001304D8">
            <w:pPr>
              <w:rPr>
                <w:rFonts w:ascii="Arial" w:hAnsi="Arial" w:cs="Arial"/>
                <w:sz w:val="20"/>
                <w:szCs w:val="20"/>
                <w:lang w:val="lv-LV"/>
              </w:rPr>
            </w:pPr>
          </w:p>
        </w:tc>
        <w:tc>
          <w:tcPr>
            <w:tcW w:w="1559" w:type="dxa"/>
          </w:tcPr>
          <w:p w14:paraId="53087718" w14:textId="77777777" w:rsidR="001304D8" w:rsidRPr="001304D8" w:rsidRDefault="001304D8" w:rsidP="001304D8">
            <w:pPr>
              <w:rPr>
                <w:rFonts w:ascii="Arial" w:hAnsi="Arial" w:cs="Arial"/>
                <w:sz w:val="20"/>
                <w:szCs w:val="20"/>
                <w:lang w:val="lv-LV"/>
              </w:rPr>
            </w:pPr>
          </w:p>
        </w:tc>
        <w:tc>
          <w:tcPr>
            <w:tcW w:w="1700" w:type="dxa"/>
          </w:tcPr>
          <w:p w14:paraId="2A7EE3D9" w14:textId="77777777" w:rsidR="001304D8" w:rsidRPr="001304D8" w:rsidRDefault="001304D8" w:rsidP="001304D8">
            <w:pPr>
              <w:rPr>
                <w:rFonts w:ascii="Arial" w:hAnsi="Arial" w:cs="Arial"/>
                <w:sz w:val="20"/>
                <w:szCs w:val="20"/>
                <w:lang w:val="lv-LV"/>
              </w:rPr>
            </w:pPr>
          </w:p>
        </w:tc>
      </w:tr>
    </w:tbl>
    <w:p w14:paraId="1D6B02E6" w14:textId="77777777" w:rsidR="000939E1" w:rsidRPr="001304D8" w:rsidRDefault="000939E1" w:rsidP="001304D8">
      <w:pPr>
        <w:spacing w:after="0" w:line="240" w:lineRule="auto"/>
        <w:rPr>
          <w:rFonts w:ascii="Arial" w:hAnsi="Arial" w:cs="Arial"/>
          <w:sz w:val="20"/>
          <w:szCs w:val="20"/>
          <w:lang w:val="lv-LV"/>
        </w:rPr>
      </w:pPr>
    </w:p>
    <w:p w14:paraId="2D5AE2C9" w14:textId="77777777" w:rsidR="000939E1" w:rsidRPr="001304D8" w:rsidRDefault="00000000" w:rsidP="001304D8">
      <w:pPr>
        <w:spacing w:after="0" w:line="240" w:lineRule="auto"/>
        <w:rPr>
          <w:rFonts w:ascii="Arial" w:hAnsi="Arial" w:cs="Arial"/>
          <w:b/>
          <w:bCs/>
          <w:sz w:val="20"/>
          <w:szCs w:val="20"/>
          <w:lang w:val="lv-LV"/>
        </w:rPr>
      </w:pPr>
      <w:r w:rsidRPr="001304D8">
        <w:rPr>
          <w:rFonts w:ascii="Arial" w:hAnsi="Arial" w:cs="Arial"/>
          <w:b/>
          <w:bCs/>
          <w:sz w:val="20"/>
          <w:szCs w:val="20"/>
          <w:lang w:val="lv-LV"/>
        </w:rPr>
        <w:t>Informācija par personas datu apstrādi</w:t>
      </w:r>
    </w:p>
    <w:p w14:paraId="12BAF976" w14:textId="32AFABD2" w:rsidR="000939E1" w:rsidRPr="001304D8" w:rsidRDefault="00000000" w:rsidP="001304D8">
      <w:pPr>
        <w:spacing w:after="0" w:line="240" w:lineRule="auto"/>
        <w:rPr>
          <w:rFonts w:ascii="Arial" w:hAnsi="Arial" w:cs="Arial"/>
          <w:sz w:val="20"/>
          <w:szCs w:val="20"/>
          <w:lang w:val="lv-LV"/>
        </w:rPr>
      </w:pPr>
      <w:r w:rsidRPr="001304D8">
        <w:rPr>
          <w:rFonts w:ascii="Arial" w:hAnsi="Arial" w:cs="Arial"/>
          <w:sz w:val="20"/>
          <w:szCs w:val="20"/>
          <w:lang w:val="lv-LV"/>
        </w:rPr>
        <w:t xml:space="preserve">Pārzinis personas datu apstrādei ir Liepājas valstspilsētas pašvaldība, kuras vārdā rīkojas tās izveidotā iestāde “Liepājas Centrālā administrācija”, adrese: Rožu iela 6, Liepāja, tālrunis: 63 404 750, elektroniskā pasta adrese: </w:t>
      </w:r>
      <w:hyperlink r:id="rId7" w:history="1">
        <w:r w:rsidR="001304D8" w:rsidRPr="00FB05FF">
          <w:rPr>
            <w:rStyle w:val="Hipersaite"/>
            <w:rFonts w:ascii="Arial" w:hAnsi="Arial" w:cs="Arial"/>
            <w:sz w:val="20"/>
            <w:szCs w:val="20"/>
            <w:lang w:val="lv-LV"/>
          </w:rPr>
          <w:t>pasts@liepaja.lv</w:t>
        </w:r>
      </w:hyperlink>
      <w:r w:rsidR="001304D8">
        <w:rPr>
          <w:rFonts w:ascii="Arial" w:hAnsi="Arial" w:cs="Arial"/>
          <w:sz w:val="20"/>
          <w:szCs w:val="20"/>
          <w:lang w:val="lv-LV"/>
        </w:rPr>
        <w:t xml:space="preserve">. </w:t>
      </w:r>
    </w:p>
    <w:p w14:paraId="2A00DF70" w14:textId="1D0C39DB" w:rsidR="000939E1" w:rsidRPr="001304D8" w:rsidRDefault="00000000" w:rsidP="001304D8">
      <w:pPr>
        <w:spacing w:after="0" w:line="240" w:lineRule="auto"/>
        <w:rPr>
          <w:rFonts w:ascii="Arial" w:hAnsi="Arial" w:cs="Arial"/>
          <w:sz w:val="20"/>
          <w:szCs w:val="20"/>
          <w:lang w:val="lv-LV"/>
        </w:rPr>
      </w:pPr>
      <w:r w:rsidRPr="001304D8">
        <w:rPr>
          <w:rFonts w:ascii="Arial" w:hAnsi="Arial" w:cs="Arial"/>
          <w:sz w:val="20"/>
          <w:szCs w:val="20"/>
          <w:lang w:val="lv-LV"/>
        </w:rPr>
        <w:t xml:space="preserve">Pārziņa Personas datu aizsardzības speciālista kontaktinformācija: adrese: Rožu iela 6, Liepāja, tālrunis 63 422 331, elektroniskā pasta adrese: </w:t>
      </w:r>
      <w:hyperlink r:id="rId8" w:history="1">
        <w:r w:rsidR="000939E1" w:rsidRPr="001304D8">
          <w:rPr>
            <w:rStyle w:val="Hipersaite"/>
            <w:rFonts w:ascii="Arial" w:hAnsi="Arial" w:cs="Arial"/>
            <w:sz w:val="20"/>
            <w:szCs w:val="20"/>
            <w:lang w:val="lv-LV"/>
          </w:rPr>
          <w:t>das@liepaja.lv</w:t>
        </w:r>
      </w:hyperlink>
      <w:r w:rsidR="001304D8">
        <w:rPr>
          <w:rStyle w:val="Hipersaite"/>
          <w:rFonts w:ascii="Arial" w:hAnsi="Arial" w:cs="Arial"/>
          <w:sz w:val="20"/>
          <w:szCs w:val="20"/>
          <w:lang w:val="lv-LV"/>
        </w:rPr>
        <w:t>.</w:t>
      </w:r>
    </w:p>
    <w:p w14:paraId="7E888EAB" w14:textId="77777777" w:rsidR="000939E1" w:rsidRPr="001304D8" w:rsidRDefault="00000000" w:rsidP="001304D8">
      <w:pPr>
        <w:spacing w:after="0" w:line="240" w:lineRule="auto"/>
        <w:rPr>
          <w:rFonts w:ascii="Arial" w:hAnsi="Arial" w:cs="Arial"/>
          <w:sz w:val="20"/>
          <w:szCs w:val="20"/>
          <w:lang w:val="lv-LV"/>
        </w:rPr>
      </w:pPr>
      <w:r w:rsidRPr="001304D8">
        <w:rPr>
          <w:rFonts w:ascii="Arial" w:hAnsi="Arial" w:cs="Arial"/>
          <w:b/>
          <w:bCs/>
          <w:sz w:val="20"/>
          <w:szCs w:val="20"/>
          <w:lang w:val="lv-LV"/>
        </w:rPr>
        <w:t>Jūsu personas datu apstrādes mērķis</w:t>
      </w:r>
      <w:r w:rsidRPr="001304D8">
        <w:rPr>
          <w:rFonts w:ascii="Arial" w:hAnsi="Arial" w:cs="Arial"/>
          <w:sz w:val="20"/>
          <w:szCs w:val="20"/>
          <w:lang w:val="lv-LV"/>
        </w:rPr>
        <w:t xml:space="preserve"> ir iegūt apliecinājumus par pasākuma apmeklētību un uzglabāt tos, lai spētu pierādīt finanšu līdzekļu pamatotu izlietošanu.</w:t>
      </w:r>
    </w:p>
    <w:p w14:paraId="57D64528" w14:textId="150E44B6" w:rsidR="000939E1" w:rsidRPr="001304D8" w:rsidRDefault="00000000" w:rsidP="001304D8">
      <w:pPr>
        <w:spacing w:after="0" w:line="240" w:lineRule="auto"/>
        <w:rPr>
          <w:rFonts w:ascii="Arial" w:hAnsi="Arial" w:cs="Arial"/>
          <w:sz w:val="20"/>
          <w:szCs w:val="20"/>
          <w:lang w:val="lv-LV"/>
        </w:rPr>
      </w:pPr>
      <w:r w:rsidRPr="001304D8">
        <w:rPr>
          <w:rFonts w:ascii="Arial" w:hAnsi="Arial" w:cs="Arial"/>
          <w:sz w:val="20"/>
          <w:szCs w:val="20"/>
          <w:lang w:val="lv-LV"/>
        </w:rPr>
        <w:t xml:space="preserve">Tiesiskais pamats Jūsu personas datu apstrādei ir pārziņa leģitīmo interešu ievērošana </w:t>
      </w:r>
      <w:r w:rsidR="001304D8">
        <w:rPr>
          <w:rFonts w:ascii="Arial" w:hAnsi="Arial" w:cs="Arial"/>
          <w:sz w:val="20"/>
          <w:szCs w:val="20"/>
          <w:lang w:val="lv-LV"/>
        </w:rPr>
        <w:t>–</w:t>
      </w:r>
      <w:r w:rsidRPr="001304D8">
        <w:rPr>
          <w:rFonts w:ascii="Arial" w:hAnsi="Arial" w:cs="Arial"/>
          <w:sz w:val="20"/>
          <w:szCs w:val="20"/>
          <w:lang w:val="lv-LV"/>
        </w:rPr>
        <w:t xml:space="preserve"> iegūt</w:t>
      </w:r>
      <w:r w:rsidR="001304D8">
        <w:rPr>
          <w:rFonts w:ascii="Arial" w:hAnsi="Arial" w:cs="Arial"/>
          <w:sz w:val="20"/>
          <w:szCs w:val="20"/>
          <w:lang w:val="lv-LV"/>
        </w:rPr>
        <w:t xml:space="preserve"> </w:t>
      </w:r>
      <w:r w:rsidRPr="001304D8">
        <w:rPr>
          <w:rFonts w:ascii="Arial" w:hAnsi="Arial" w:cs="Arial"/>
          <w:sz w:val="20"/>
          <w:szCs w:val="20"/>
          <w:lang w:val="lv-LV"/>
        </w:rPr>
        <w:t>apliecinājumus par pasākuma apmeklētību un uzglabāt tos, lai spētu pierādīt finanšu līdzekļu pamatotu izlietošanu.</w:t>
      </w:r>
    </w:p>
    <w:p w14:paraId="5228064B" w14:textId="77777777" w:rsidR="000939E1" w:rsidRPr="001304D8" w:rsidRDefault="00000000" w:rsidP="001304D8">
      <w:pPr>
        <w:spacing w:after="0" w:line="240" w:lineRule="auto"/>
        <w:rPr>
          <w:rFonts w:ascii="Arial" w:hAnsi="Arial" w:cs="Arial"/>
          <w:sz w:val="20"/>
          <w:szCs w:val="20"/>
          <w:lang w:val="lv-LV"/>
        </w:rPr>
      </w:pPr>
      <w:r w:rsidRPr="001304D8">
        <w:rPr>
          <w:rFonts w:ascii="Arial" w:hAnsi="Arial" w:cs="Arial"/>
          <w:sz w:val="20"/>
          <w:szCs w:val="20"/>
          <w:lang w:val="lv-LV"/>
        </w:rPr>
        <w:t xml:space="preserve">Personas datu iespējamie saņēmēji: </w:t>
      </w:r>
    </w:p>
    <w:p w14:paraId="64864143" w14:textId="77777777" w:rsidR="000939E1" w:rsidRPr="001304D8" w:rsidRDefault="00000000" w:rsidP="001304D8">
      <w:pPr>
        <w:pStyle w:val="Sarakstarindkopa"/>
        <w:numPr>
          <w:ilvl w:val="0"/>
          <w:numId w:val="1"/>
        </w:numPr>
        <w:spacing w:after="0" w:line="240" w:lineRule="auto"/>
        <w:rPr>
          <w:rFonts w:ascii="Arial" w:hAnsi="Arial" w:cs="Arial"/>
          <w:sz w:val="20"/>
          <w:szCs w:val="20"/>
          <w:lang w:val="lv-LV"/>
        </w:rPr>
      </w:pPr>
      <w:r w:rsidRPr="001304D8">
        <w:rPr>
          <w:rFonts w:ascii="Arial" w:hAnsi="Arial" w:cs="Arial"/>
          <w:sz w:val="20"/>
          <w:szCs w:val="20"/>
          <w:lang w:val="lv-LV"/>
        </w:rPr>
        <w:t>Liepājas pilsētas pašvaldības administrācijas darbinieki</w:t>
      </w:r>
      <w:r w:rsidR="00D97D07" w:rsidRPr="001304D8">
        <w:rPr>
          <w:rFonts w:ascii="Arial" w:hAnsi="Arial" w:cs="Arial"/>
          <w:sz w:val="20"/>
          <w:szCs w:val="20"/>
          <w:lang w:val="lv-LV"/>
        </w:rPr>
        <w:t xml:space="preserve"> atbilstoši kompetencei</w:t>
      </w:r>
      <w:r w:rsidRPr="001304D8">
        <w:rPr>
          <w:rFonts w:ascii="Arial" w:hAnsi="Arial" w:cs="Arial"/>
          <w:sz w:val="20"/>
          <w:szCs w:val="20"/>
          <w:lang w:val="lv-LV"/>
        </w:rPr>
        <w:t xml:space="preserve">; </w:t>
      </w:r>
    </w:p>
    <w:p w14:paraId="0D829543" w14:textId="77777777" w:rsidR="000939E1" w:rsidRPr="001304D8" w:rsidRDefault="00000000" w:rsidP="001304D8">
      <w:pPr>
        <w:pStyle w:val="Sarakstarindkopa"/>
        <w:numPr>
          <w:ilvl w:val="0"/>
          <w:numId w:val="1"/>
        </w:numPr>
        <w:spacing w:after="0" w:line="240" w:lineRule="auto"/>
        <w:rPr>
          <w:rFonts w:ascii="Arial" w:hAnsi="Arial" w:cs="Arial"/>
          <w:sz w:val="20"/>
          <w:szCs w:val="20"/>
          <w:lang w:val="lv-LV"/>
        </w:rPr>
      </w:pPr>
      <w:r w:rsidRPr="001304D8">
        <w:rPr>
          <w:rFonts w:ascii="Arial" w:hAnsi="Arial" w:cs="Arial"/>
          <w:sz w:val="20"/>
          <w:szCs w:val="20"/>
          <w:lang w:val="lv-LV"/>
        </w:rPr>
        <w:t xml:space="preserve">Pēc nepieciešamības iekšējās vai ārējās uzraudzības iestādes (tai skaitā pasākuma finansētājs), kuras pārbauda finanšu līdzekļu izlietojuma pamatotību; </w:t>
      </w:r>
    </w:p>
    <w:p w14:paraId="65A4F0B9" w14:textId="77777777" w:rsidR="000939E1" w:rsidRPr="001304D8" w:rsidRDefault="00000000" w:rsidP="001304D8">
      <w:pPr>
        <w:pStyle w:val="Sarakstarindkopa"/>
        <w:numPr>
          <w:ilvl w:val="0"/>
          <w:numId w:val="1"/>
        </w:numPr>
        <w:spacing w:after="0" w:line="240" w:lineRule="auto"/>
        <w:rPr>
          <w:rFonts w:ascii="Arial" w:hAnsi="Arial" w:cs="Arial"/>
          <w:sz w:val="20"/>
          <w:szCs w:val="20"/>
          <w:lang w:val="lv-LV"/>
        </w:rPr>
      </w:pPr>
      <w:r w:rsidRPr="001304D8">
        <w:rPr>
          <w:rFonts w:ascii="Arial" w:hAnsi="Arial" w:cs="Arial"/>
          <w:sz w:val="20"/>
          <w:szCs w:val="20"/>
          <w:lang w:val="lv-LV"/>
        </w:rPr>
        <w:t>Pārziņa nolīgtais apstrādātājs (</w:t>
      </w:r>
      <w:r w:rsidR="00D97D07" w:rsidRPr="001304D8">
        <w:rPr>
          <w:rFonts w:ascii="Arial" w:hAnsi="Arial" w:cs="Arial"/>
          <w:sz w:val="20"/>
          <w:szCs w:val="20"/>
          <w:lang w:val="lv-LV"/>
        </w:rPr>
        <w:t>pasākuma organizētājs</w:t>
      </w:r>
      <w:r w:rsidRPr="001304D8">
        <w:rPr>
          <w:rFonts w:ascii="Arial" w:hAnsi="Arial" w:cs="Arial"/>
          <w:sz w:val="20"/>
          <w:szCs w:val="20"/>
          <w:lang w:val="lv-LV"/>
        </w:rPr>
        <w:t>).</w:t>
      </w:r>
    </w:p>
    <w:p w14:paraId="03B3CAB1" w14:textId="77777777" w:rsidR="000939E1" w:rsidRPr="001304D8" w:rsidRDefault="00000000" w:rsidP="001304D8">
      <w:pPr>
        <w:spacing w:after="0" w:line="240" w:lineRule="auto"/>
        <w:rPr>
          <w:rFonts w:ascii="Arial" w:hAnsi="Arial" w:cs="Arial"/>
          <w:sz w:val="20"/>
          <w:szCs w:val="20"/>
          <w:lang w:val="lv-LV"/>
        </w:rPr>
      </w:pPr>
      <w:r w:rsidRPr="001304D8">
        <w:rPr>
          <w:rFonts w:ascii="Arial" w:hAnsi="Arial" w:cs="Arial"/>
          <w:sz w:val="20"/>
          <w:szCs w:val="20"/>
          <w:lang w:val="lv-LV"/>
        </w:rPr>
        <w:t>Personas datu glabāšanas ilgums 5 gadi.</w:t>
      </w:r>
    </w:p>
    <w:p w14:paraId="2373A7D8" w14:textId="77777777" w:rsidR="000939E1" w:rsidRPr="001304D8" w:rsidRDefault="00000000" w:rsidP="001304D8">
      <w:pPr>
        <w:spacing w:after="0" w:line="240" w:lineRule="auto"/>
        <w:rPr>
          <w:rFonts w:ascii="Arial" w:hAnsi="Arial" w:cs="Arial"/>
          <w:sz w:val="20"/>
          <w:szCs w:val="20"/>
          <w:lang w:val="lv-LV"/>
        </w:rPr>
      </w:pPr>
      <w:r w:rsidRPr="001304D8">
        <w:rPr>
          <w:rFonts w:ascii="Arial" w:hAnsi="Arial" w:cs="Arial"/>
          <w:sz w:val="20"/>
          <w:szCs w:val="20"/>
          <w:lang w:val="lv-LV"/>
        </w:rPr>
        <w:t xml:space="preserve">Informējam, ka Jums kā datu subjektam ir tiesības: </w:t>
      </w:r>
    </w:p>
    <w:p w14:paraId="26FABE25" w14:textId="77777777" w:rsidR="000939E1" w:rsidRPr="001304D8" w:rsidRDefault="00000000" w:rsidP="001304D8">
      <w:pPr>
        <w:pStyle w:val="Sarakstarindkopa"/>
        <w:numPr>
          <w:ilvl w:val="0"/>
          <w:numId w:val="2"/>
        </w:numPr>
        <w:spacing w:after="0" w:line="240" w:lineRule="auto"/>
        <w:rPr>
          <w:rFonts w:ascii="Arial" w:hAnsi="Arial" w:cs="Arial"/>
          <w:sz w:val="20"/>
          <w:szCs w:val="20"/>
          <w:lang w:val="lv-LV"/>
        </w:rPr>
      </w:pPr>
      <w:r w:rsidRPr="001304D8">
        <w:rPr>
          <w:rFonts w:ascii="Arial" w:hAnsi="Arial" w:cs="Arial"/>
          <w:sz w:val="20"/>
          <w:szCs w:val="20"/>
          <w:lang w:val="lv-LV"/>
        </w:rPr>
        <w:t xml:space="preserve">pieprasīt piekļuvi saviem kā datu subjekta apstrādātajiem personas datiem, lūgt neprecīzo personas datu labošanu vai dzēšanu, iesniedzot rakstisku pamatojumu Jūsu lūgumam, normatīvajos aktos noteiktajos gadījumos lūgt Jūsu personas datu apstrādes ierobežošanu, kā arī iebilst pret apstrādi; </w:t>
      </w:r>
    </w:p>
    <w:p w14:paraId="7C5D5F83" w14:textId="6D540CFC" w:rsidR="000939E1" w:rsidRPr="001304D8" w:rsidRDefault="00000000" w:rsidP="001304D8">
      <w:pPr>
        <w:pStyle w:val="Sarakstarindkopa"/>
        <w:numPr>
          <w:ilvl w:val="0"/>
          <w:numId w:val="2"/>
        </w:numPr>
        <w:spacing w:after="0" w:line="240" w:lineRule="auto"/>
        <w:rPr>
          <w:rFonts w:ascii="Arial" w:hAnsi="Arial" w:cs="Arial"/>
          <w:sz w:val="20"/>
          <w:szCs w:val="20"/>
          <w:lang w:val="lv-LV"/>
        </w:rPr>
      </w:pPr>
      <w:r w:rsidRPr="001304D8">
        <w:rPr>
          <w:rFonts w:ascii="Arial" w:hAnsi="Arial" w:cs="Arial"/>
          <w:sz w:val="20"/>
          <w:szCs w:val="20"/>
          <w:lang w:val="lv-LV"/>
        </w:rPr>
        <w:t xml:space="preserve">vērsties pie Liepājas valstspilsētas pašvaldības personas datu aizsardzības speciālista - tālr. 63422331, adrese: Rožu iela 6, Liepāja, elektroniskā pasta adrese: </w:t>
      </w:r>
      <w:hyperlink r:id="rId9" w:history="1">
        <w:r w:rsidR="001304D8" w:rsidRPr="00FB05FF">
          <w:rPr>
            <w:rStyle w:val="Hipersaite"/>
            <w:rFonts w:ascii="Arial" w:hAnsi="Arial" w:cs="Arial"/>
            <w:sz w:val="20"/>
            <w:szCs w:val="20"/>
            <w:lang w:val="lv-LV"/>
          </w:rPr>
          <w:t>das@liepaja.lv</w:t>
        </w:r>
      </w:hyperlink>
      <w:r w:rsidRPr="001304D8">
        <w:rPr>
          <w:rFonts w:ascii="Arial" w:hAnsi="Arial" w:cs="Arial"/>
          <w:sz w:val="20"/>
          <w:szCs w:val="20"/>
          <w:lang w:val="lv-LV"/>
        </w:rPr>
        <w:t>;</w:t>
      </w:r>
      <w:r w:rsidR="001304D8">
        <w:rPr>
          <w:rFonts w:ascii="Arial" w:hAnsi="Arial" w:cs="Arial"/>
          <w:sz w:val="20"/>
          <w:szCs w:val="20"/>
          <w:lang w:val="lv-LV"/>
        </w:rPr>
        <w:t xml:space="preserve"> </w:t>
      </w:r>
      <w:r w:rsidRPr="001304D8">
        <w:rPr>
          <w:rFonts w:ascii="Arial" w:hAnsi="Arial" w:cs="Arial"/>
          <w:sz w:val="20"/>
          <w:szCs w:val="20"/>
          <w:lang w:val="lv-LV"/>
        </w:rPr>
        <w:t xml:space="preserve"> </w:t>
      </w:r>
      <w:r w:rsidR="001304D8">
        <w:rPr>
          <w:rFonts w:ascii="Arial" w:hAnsi="Arial" w:cs="Arial"/>
          <w:sz w:val="20"/>
          <w:szCs w:val="20"/>
          <w:lang w:val="lv-LV"/>
        </w:rPr>
        <w:t xml:space="preserve"> </w:t>
      </w:r>
    </w:p>
    <w:p w14:paraId="25262F22" w14:textId="77777777" w:rsidR="000939E1" w:rsidRPr="001304D8" w:rsidRDefault="00000000" w:rsidP="001304D8">
      <w:pPr>
        <w:pStyle w:val="Sarakstarindkopa"/>
        <w:numPr>
          <w:ilvl w:val="0"/>
          <w:numId w:val="2"/>
        </w:numPr>
        <w:spacing w:after="0" w:line="240" w:lineRule="auto"/>
        <w:rPr>
          <w:rFonts w:ascii="Arial" w:hAnsi="Arial" w:cs="Arial"/>
          <w:sz w:val="20"/>
          <w:szCs w:val="20"/>
          <w:lang w:val="lv-LV"/>
        </w:rPr>
      </w:pPr>
      <w:r w:rsidRPr="001304D8">
        <w:rPr>
          <w:rFonts w:ascii="Arial" w:hAnsi="Arial" w:cs="Arial"/>
          <w:sz w:val="20"/>
          <w:szCs w:val="20"/>
          <w:lang w:val="lv-LV"/>
        </w:rPr>
        <w:t>iesniegt sūdzību par nelikumīgu personas datu apstrādi Datu valsts inspekcijā.</w:t>
      </w:r>
    </w:p>
    <w:sectPr w:rsidR="000939E1" w:rsidRPr="001304D8">
      <w:footerReference w:type="default" r:id="rId10"/>
      <w:footerReference w:type="firs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74FFEC" w14:textId="77777777" w:rsidR="00602CCD" w:rsidRDefault="00602CCD">
      <w:pPr>
        <w:spacing w:after="0" w:line="240" w:lineRule="auto"/>
      </w:pPr>
      <w:r>
        <w:separator/>
      </w:r>
    </w:p>
  </w:endnote>
  <w:endnote w:type="continuationSeparator" w:id="0">
    <w:p w14:paraId="37ED56B7" w14:textId="77777777" w:rsidR="00602CCD" w:rsidRDefault="0060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6DA6D" w14:textId="0F733607" w:rsidR="00AA6F2A" w:rsidRPr="001304D8" w:rsidRDefault="00000000" w:rsidP="001304D8">
    <w:pPr>
      <w:jc w:val="center"/>
      <w:rPr>
        <w:rFonts w:ascii="Arial" w:hAnsi="Arial" w:cs="Arial"/>
        <w:sz w:val="20"/>
        <w:szCs w:val="20"/>
      </w:rPr>
    </w:pPr>
    <w:proofErr w:type="spellStart"/>
    <w:r w:rsidRPr="001304D8">
      <w:rPr>
        <w:rFonts w:ascii="Arial" w:hAnsi="Arial" w:cs="Arial"/>
        <w:sz w:val="20"/>
        <w:szCs w:val="20"/>
      </w:rPr>
      <w:t>Šis</w:t>
    </w:r>
    <w:proofErr w:type="spellEnd"/>
    <w:r w:rsidRPr="001304D8">
      <w:rPr>
        <w:rFonts w:ascii="Arial" w:hAnsi="Arial" w:cs="Arial"/>
        <w:sz w:val="20"/>
        <w:szCs w:val="20"/>
      </w:rPr>
      <w:t xml:space="preserve"> </w:t>
    </w:r>
    <w:proofErr w:type="spellStart"/>
    <w:r w:rsidRPr="001304D8">
      <w:rPr>
        <w:rFonts w:ascii="Arial" w:hAnsi="Arial" w:cs="Arial"/>
        <w:sz w:val="20"/>
        <w:szCs w:val="20"/>
      </w:rPr>
      <w:t>dokuments</w:t>
    </w:r>
    <w:proofErr w:type="spellEnd"/>
    <w:r w:rsidRPr="001304D8">
      <w:rPr>
        <w:rFonts w:ascii="Arial" w:hAnsi="Arial" w:cs="Arial"/>
        <w:sz w:val="20"/>
        <w:szCs w:val="20"/>
      </w:rPr>
      <w:t xml:space="preserve"> </w:t>
    </w:r>
    <w:proofErr w:type="spellStart"/>
    <w:r w:rsidRPr="001304D8">
      <w:rPr>
        <w:rFonts w:ascii="Arial" w:hAnsi="Arial" w:cs="Arial"/>
        <w:sz w:val="20"/>
        <w:szCs w:val="20"/>
      </w:rPr>
      <w:t>ir</w:t>
    </w:r>
    <w:proofErr w:type="spellEnd"/>
    <w:r w:rsidRPr="001304D8">
      <w:rPr>
        <w:rFonts w:ascii="Arial" w:hAnsi="Arial" w:cs="Arial"/>
        <w:sz w:val="20"/>
        <w:szCs w:val="20"/>
      </w:rPr>
      <w:t xml:space="preserve"> </w:t>
    </w:r>
    <w:proofErr w:type="spellStart"/>
    <w:r w:rsidRPr="001304D8">
      <w:rPr>
        <w:rFonts w:ascii="Arial" w:hAnsi="Arial" w:cs="Arial"/>
        <w:sz w:val="20"/>
        <w:szCs w:val="20"/>
      </w:rPr>
      <w:t>parakstīts</w:t>
    </w:r>
    <w:proofErr w:type="spellEnd"/>
    <w:r w:rsidRPr="001304D8">
      <w:rPr>
        <w:rFonts w:ascii="Arial" w:hAnsi="Arial" w:cs="Arial"/>
        <w:sz w:val="20"/>
        <w:szCs w:val="20"/>
      </w:rPr>
      <w:t xml:space="preserve"> </w:t>
    </w:r>
    <w:proofErr w:type="spellStart"/>
    <w:r w:rsidRPr="001304D8">
      <w:rPr>
        <w:rFonts w:ascii="Arial" w:hAnsi="Arial" w:cs="Arial"/>
        <w:sz w:val="20"/>
        <w:szCs w:val="20"/>
      </w:rPr>
      <w:t>ar</w:t>
    </w:r>
    <w:proofErr w:type="spellEnd"/>
    <w:r w:rsidRPr="001304D8">
      <w:rPr>
        <w:rFonts w:ascii="Arial" w:hAnsi="Arial" w:cs="Arial"/>
        <w:sz w:val="20"/>
        <w:szCs w:val="20"/>
      </w:rPr>
      <w:t xml:space="preserve"> </w:t>
    </w:r>
    <w:proofErr w:type="spellStart"/>
    <w:r w:rsidRPr="001304D8">
      <w:rPr>
        <w:rFonts w:ascii="Arial" w:hAnsi="Arial" w:cs="Arial"/>
        <w:sz w:val="20"/>
        <w:szCs w:val="20"/>
      </w:rPr>
      <w:t>drošu</w:t>
    </w:r>
    <w:proofErr w:type="spellEnd"/>
    <w:r w:rsidRPr="001304D8">
      <w:rPr>
        <w:rFonts w:ascii="Arial" w:hAnsi="Arial" w:cs="Arial"/>
        <w:sz w:val="20"/>
        <w:szCs w:val="20"/>
      </w:rPr>
      <w:t xml:space="preserve"> </w:t>
    </w:r>
    <w:proofErr w:type="spellStart"/>
    <w:r w:rsidRPr="001304D8">
      <w:rPr>
        <w:rFonts w:ascii="Arial" w:hAnsi="Arial" w:cs="Arial"/>
        <w:sz w:val="20"/>
        <w:szCs w:val="20"/>
      </w:rPr>
      <w:t>elektronisko</w:t>
    </w:r>
    <w:proofErr w:type="spellEnd"/>
    <w:r w:rsidRPr="001304D8">
      <w:rPr>
        <w:rFonts w:ascii="Arial" w:hAnsi="Arial" w:cs="Arial"/>
        <w:sz w:val="20"/>
        <w:szCs w:val="20"/>
      </w:rPr>
      <w:t xml:space="preserve"> </w:t>
    </w:r>
    <w:proofErr w:type="spellStart"/>
    <w:r w:rsidRPr="001304D8">
      <w:rPr>
        <w:rFonts w:ascii="Arial" w:hAnsi="Arial" w:cs="Arial"/>
        <w:sz w:val="20"/>
        <w:szCs w:val="20"/>
      </w:rPr>
      <w:t>parakstu</w:t>
    </w:r>
    <w:proofErr w:type="spellEnd"/>
    <w:r w:rsidRPr="001304D8">
      <w:rPr>
        <w:rFonts w:ascii="Arial" w:hAnsi="Arial" w:cs="Arial"/>
        <w:sz w:val="20"/>
        <w:szCs w:val="20"/>
      </w:rPr>
      <w:t xml:space="preserve"> un </w:t>
    </w:r>
    <w:proofErr w:type="spellStart"/>
    <w:r w:rsidRPr="001304D8">
      <w:rPr>
        <w:rFonts w:ascii="Arial" w:hAnsi="Arial" w:cs="Arial"/>
        <w:sz w:val="20"/>
        <w:szCs w:val="20"/>
      </w:rPr>
      <w:t>satur</w:t>
    </w:r>
    <w:proofErr w:type="spellEnd"/>
    <w:r w:rsidRPr="001304D8">
      <w:rPr>
        <w:rFonts w:ascii="Arial" w:hAnsi="Arial" w:cs="Arial"/>
        <w:sz w:val="20"/>
        <w:szCs w:val="20"/>
      </w:rPr>
      <w:t xml:space="preserve"> </w:t>
    </w:r>
    <w:proofErr w:type="spellStart"/>
    <w:r w:rsidRPr="001304D8">
      <w:rPr>
        <w:rFonts w:ascii="Arial" w:hAnsi="Arial" w:cs="Arial"/>
        <w:sz w:val="20"/>
        <w:szCs w:val="20"/>
      </w:rPr>
      <w:t>laika</w:t>
    </w:r>
    <w:proofErr w:type="spellEnd"/>
    <w:r w:rsidRPr="001304D8">
      <w:rPr>
        <w:rFonts w:ascii="Arial" w:hAnsi="Arial" w:cs="Arial"/>
        <w:sz w:val="20"/>
        <w:szCs w:val="20"/>
      </w:rPr>
      <w:t xml:space="preserve"> </w:t>
    </w:r>
    <w:proofErr w:type="spellStart"/>
    <w:r w:rsidRPr="001304D8">
      <w:rPr>
        <w:rFonts w:ascii="Arial" w:hAnsi="Arial" w:cs="Arial"/>
        <w:sz w:val="20"/>
        <w:szCs w:val="20"/>
      </w:rPr>
      <w:t>zīmogu</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824F6" w14:textId="77777777" w:rsidR="00AA6F2A" w:rsidRDefault="00000000">
    <w:r>
      <w:t xml:space="preserve">          </w:t>
    </w:r>
    <w:proofErr w:type="spellStart"/>
    <w:r>
      <w:t>Šis</w:t>
    </w:r>
    <w:proofErr w:type="spellEnd"/>
    <w:r>
      <w:t xml:space="preserve"> </w:t>
    </w:r>
    <w:proofErr w:type="spellStart"/>
    <w:r>
      <w:t>dokuments</w:t>
    </w:r>
    <w:proofErr w:type="spellEnd"/>
    <w:r>
      <w:t xml:space="preserve"> </w:t>
    </w:r>
    <w:proofErr w:type="spellStart"/>
    <w:r>
      <w:t>ir</w:t>
    </w:r>
    <w:proofErr w:type="spellEnd"/>
    <w:r>
      <w:t xml:space="preserve"> </w:t>
    </w:r>
    <w:proofErr w:type="spellStart"/>
    <w:r>
      <w:t>parakstīts</w:t>
    </w:r>
    <w:proofErr w:type="spellEnd"/>
    <w:r>
      <w:t xml:space="preserve"> </w:t>
    </w:r>
    <w:proofErr w:type="spellStart"/>
    <w:r>
      <w:t>ar</w:t>
    </w:r>
    <w:proofErr w:type="spellEnd"/>
    <w:r>
      <w:t xml:space="preserve"> </w:t>
    </w:r>
    <w:proofErr w:type="spellStart"/>
    <w:r>
      <w:t>drošu</w:t>
    </w:r>
    <w:proofErr w:type="spellEnd"/>
    <w:r>
      <w:t xml:space="preserve"> </w:t>
    </w:r>
    <w:proofErr w:type="spellStart"/>
    <w:r>
      <w:t>elektronisko</w:t>
    </w:r>
    <w:proofErr w:type="spellEnd"/>
    <w:r>
      <w:t xml:space="preserve"> </w:t>
    </w:r>
    <w:proofErr w:type="spellStart"/>
    <w:r>
      <w:t>parakstu</w:t>
    </w:r>
    <w:proofErr w:type="spellEnd"/>
    <w:r>
      <w:t xml:space="preserve"> un </w:t>
    </w:r>
    <w:proofErr w:type="spellStart"/>
    <w:r>
      <w:t>satur</w:t>
    </w:r>
    <w:proofErr w:type="spellEnd"/>
    <w:r>
      <w:t xml:space="preserve"> </w:t>
    </w:r>
    <w:proofErr w:type="spellStart"/>
    <w:r>
      <w:t>laika</w:t>
    </w:r>
    <w:proofErr w:type="spellEnd"/>
    <w:r>
      <w:t xml:space="preserve"> </w:t>
    </w:r>
    <w:proofErr w:type="spellStart"/>
    <w:r>
      <w:t>zīmogu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DBAEF2" w14:textId="77777777" w:rsidR="00602CCD" w:rsidRDefault="00602CCD">
      <w:pPr>
        <w:spacing w:after="0" w:line="240" w:lineRule="auto"/>
      </w:pPr>
      <w:r>
        <w:separator/>
      </w:r>
    </w:p>
  </w:footnote>
  <w:footnote w:type="continuationSeparator" w:id="0">
    <w:p w14:paraId="4400CE3B" w14:textId="77777777" w:rsidR="00602CCD" w:rsidRDefault="00602C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CF4E0D"/>
    <w:multiLevelType w:val="hybridMultilevel"/>
    <w:tmpl w:val="3CC6F332"/>
    <w:lvl w:ilvl="0" w:tplc="187E025C">
      <w:start w:val="1"/>
      <w:numFmt w:val="bullet"/>
      <w:lvlText w:val=""/>
      <w:lvlJc w:val="left"/>
      <w:pPr>
        <w:ind w:left="720" w:hanging="360"/>
      </w:pPr>
      <w:rPr>
        <w:rFonts w:ascii="Symbol" w:hAnsi="Symbol" w:hint="default"/>
      </w:rPr>
    </w:lvl>
    <w:lvl w:ilvl="1" w:tplc="C938E2CC" w:tentative="1">
      <w:start w:val="1"/>
      <w:numFmt w:val="bullet"/>
      <w:lvlText w:val="o"/>
      <w:lvlJc w:val="left"/>
      <w:pPr>
        <w:ind w:left="1440" w:hanging="360"/>
      </w:pPr>
      <w:rPr>
        <w:rFonts w:ascii="Courier New" w:hAnsi="Courier New" w:cs="Courier New" w:hint="default"/>
      </w:rPr>
    </w:lvl>
    <w:lvl w:ilvl="2" w:tplc="3E20B0B6" w:tentative="1">
      <w:start w:val="1"/>
      <w:numFmt w:val="bullet"/>
      <w:lvlText w:val=""/>
      <w:lvlJc w:val="left"/>
      <w:pPr>
        <w:ind w:left="2160" w:hanging="360"/>
      </w:pPr>
      <w:rPr>
        <w:rFonts w:ascii="Wingdings" w:hAnsi="Wingdings" w:hint="default"/>
      </w:rPr>
    </w:lvl>
    <w:lvl w:ilvl="3" w:tplc="E7703800" w:tentative="1">
      <w:start w:val="1"/>
      <w:numFmt w:val="bullet"/>
      <w:lvlText w:val=""/>
      <w:lvlJc w:val="left"/>
      <w:pPr>
        <w:ind w:left="2880" w:hanging="360"/>
      </w:pPr>
      <w:rPr>
        <w:rFonts w:ascii="Symbol" w:hAnsi="Symbol" w:hint="default"/>
      </w:rPr>
    </w:lvl>
    <w:lvl w:ilvl="4" w:tplc="CDCA7A10" w:tentative="1">
      <w:start w:val="1"/>
      <w:numFmt w:val="bullet"/>
      <w:lvlText w:val="o"/>
      <w:lvlJc w:val="left"/>
      <w:pPr>
        <w:ind w:left="3600" w:hanging="360"/>
      </w:pPr>
      <w:rPr>
        <w:rFonts w:ascii="Courier New" w:hAnsi="Courier New" w:cs="Courier New" w:hint="default"/>
      </w:rPr>
    </w:lvl>
    <w:lvl w:ilvl="5" w:tplc="51301C66" w:tentative="1">
      <w:start w:val="1"/>
      <w:numFmt w:val="bullet"/>
      <w:lvlText w:val=""/>
      <w:lvlJc w:val="left"/>
      <w:pPr>
        <w:ind w:left="4320" w:hanging="360"/>
      </w:pPr>
      <w:rPr>
        <w:rFonts w:ascii="Wingdings" w:hAnsi="Wingdings" w:hint="default"/>
      </w:rPr>
    </w:lvl>
    <w:lvl w:ilvl="6" w:tplc="D3562A22" w:tentative="1">
      <w:start w:val="1"/>
      <w:numFmt w:val="bullet"/>
      <w:lvlText w:val=""/>
      <w:lvlJc w:val="left"/>
      <w:pPr>
        <w:ind w:left="5040" w:hanging="360"/>
      </w:pPr>
      <w:rPr>
        <w:rFonts w:ascii="Symbol" w:hAnsi="Symbol" w:hint="default"/>
      </w:rPr>
    </w:lvl>
    <w:lvl w:ilvl="7" w:tplc="D87EFC66" w:tentative="1">
      <w:start w:val="1"/>
      <w:numFmt w:val="bullet"/>
      <w:lvlText w:val="o"/>
      <w:lvlJc w:val="left"/>
      <w:pPr>
        <w:ind w:left="5760" w:hanging="360"/>
      </w:pPr>
      <w:rPr>
        <w:rFonts w:ascii="Courier New" w:hAnsi="Courier New" w:cs="Courier New" w:hint="default"/>
      </w:rPr>
    </w:lvl>
    <w:lvl w:ilvl="8" w:tplc="594E82B2" w:tentative="1">
      <w:start w:val="1"/>
      <w:numFmt w:val="bullet"/>
      <w:lvlText w:val=""/>
      <w:lvlJc w:val="left"/>
      <w:pPr>
        <w:ind w:left="6480" w:hanging="360"/>
      </w:pPr>
      <w:rPr>
        <w:rFonts w:ascii="Wingdings" w:hAnsi="Wingdings" w:hint="default"/>
      </w:rPr>
    </w:lvl>
  </w:abstractNum>
  <w:abstractNum w:abstractNumId="1" w15:restartNumberingAfterBreak="0">
    <w:nsid w:val="2AF657CA"/>
    <w:multiLevelType w:val="hybridMultilevel"/>
    <w:tmpl w:val="73261346"/>
    <w:lvl w:ilvl="0" w:tplc="3BE2B526">
      <w:start w:val="1"/>
      <w:numFmt w:val="bullet"/>
      <w:lvlText w:val=""/>
      <w:lvlJc w:val="left"/>
      <w:pPr>
        <w:ind w:left="720" w:hanging="360"/>
      </w:pPr>
      <w:rPr>
        <w:rFonts w:ascii="Symbol" w:hAnsi="Symbol" w:hint="default"/>
      </w:rPr>
    </w:lvl>
    <w:lvl w:ilvl="1" w:tplc="FFD2A746" w:tentative="1">
      <w:start w:val="1"/>
      <w:numFmt w:val="bullet"/>
      <w:lvlText w:val="o"/>
      <w:lvlJc w:val="left"/>
      <w:pPr>
        <w:ind w:left="1440" w:hanging="360"/>
      </w:pPr>
      <w:rPr>
        <w:rFonts w:ascii="Courier New" w:hAnsi="Courier New" w:cs="Courier New" w:hint="default"/>
      </w:rPr>
    </w:lvl>
    <w:lvl w:ilvl="2" w:tplc="C6B462C8" w:tentative="1">
      <w:start w:val="1"/>
      <w:numFmt w:val="bullet"/>
      <w:lvlText w:val=""/>
      <w:lvlJc w:val="left"/>
      <w:pPr>
        <w:ind w:left="2160" w:hanging="360"/>
      </w:pPr>
      <w:rPr>
        <w:rFonts w:ascii="Wingdings" w:hAnsi="Wingdings" w:hint="default"/>
      </w:rPr>
    </w:lvl>
    <w:lvl w:ilvl="3" w:tplc="F948D882" w:tentative="1">
      <w:start w:val="1"/>
      <w:numFmt w:val="bullet"/>
      <w:lvlText w:val=""/>
      <w:lvlJc w:val="left"/>
      <w:pPr>
        <w:ind w:left="2880" w:hanging="360"/>
      </w:pPr>
      <w:rPr>
        <w:rFonts w:ascii="Symbol" w:hAnsi="Symbol" w:hint="default"/>
      </w:rPr>
    </w:lvl>
    <w:lvl w:ilvl="4" w:tplc="73FC219C" w:tentative="1">
      <w:start w:val="1"/>
      <w:numFmt w:val="bullet"/>
      <w:lvlText w:val="o"/>
      <w:lvlJc w:val="left"/>
      <w:pPr>
        <w:ind w:left="3600" w:hanging="360"/>
      </w:pPr>
      <w:rPr>
        <w:rFonts w:ascii="Courier New" w:hAnsi="Courier New" w:cs="Courier New" w:hint="default"/>
      </w:rPr>
    </w:lvl>
    <w:lvl w:ilvl="5" w:tplc="AC604D18" w:tentative="1">
      <w:start w:val="1"/>
      <w:numFmt w:val="bullet"/>
      <w:lvlText w:val=""/>
      <w:lvlJc w:val="left"/>
      <w:pPr>
        <w:ind w:left="4320" w:hanging="360"/>
      </w:pPr>
      <w:rPr>
        <w:rFonts w:ascii="Wingdings" w:hAnsi="Wingdings" w:hint="default"/>
      </w:rPr>
    </w:lvl>
    <w:lvl w:ilvl="6" w:tplc="067036C0" w:tentative="1">
      <w:start w:val="1"/>
      <w:numFmt w:val="bullet"/>
      <w:lvlText w:val=""/>
      <w:lvlJc w:val="left"/>
      <w:pPr>
        <w:ind w:left="5040" w:hanging="360"/>
      </w:pPr>
      <w:rPr>
        <w:rFonts w:ascii="Symbol" w:hAnsi="Symbol" w:hint="default"/>
      </w:rPr>
    </w:lvl>
    <w:lvl w:ilvl="7" w:tplc="DFC29054" w:tentative="1">
      <w:start w:val="1"/>
      <w:numFmt w:val="bullet"/>
      <w:lvlText w:val="o"/>
      <w:lvlJc w:val="left"/>
      <w:pPr>
        <w:ind w:left="5760" w:hanging="360"/>
      </w:pPr>
      <w:rPr>
        <w:rFonts w:ascii="Courier New" w:hAnsi="Courier New" w:cs="Courier New" w:hint="default"/>
      </w:rPr>
    </w:lvl>
    <w:lvl w:ilvl="8" w:tplc="6F161822" w:tentative="1">
      <w:start w:val="1"/>
      <w:numFmt w:val="bullet"/>
      <w:lvlText w:val=""/>
      <w:lvlJc w:val="left"/>
      <w:pPr>
        <w:ind w:left="6480" w:hanging="360"/>
      </w:pPr>
      <w:rPr>
        <w:rFonts w:ascii="Wingdings" w:hAnsi="Wingdings" w:hint="default"/>
      </w:rPr>
    </w:lvl>
  </w:abstractNum>
  <w:num w:numId="1" w16cid:durableId="1889411080">
    <w:abstractNumId w:val="1"/>
  </w:num>
  <w:num w:numId="2" w16cid:durableId="1294408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9E1"/>
    <w:rsid w:val="000939E1"/>
    <w:rsid w:val="001304D8"/>
    <w:rsid w:val="00261609"/>
    <w:rsid w:val="00602CCD"/>
    <w:rsid w:val="00AA6F2A"/>
    <w:rsid w:val="00B25AEA"/>
    <w:rsid w:val="00C3250D"/>
    <w:rsid w:val="00D97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75F61"/>
  <w15:chartTrackingRefBased/>
  <w15:docId w15:val="{9442F626-A4F4-4D15-B25B-AD458CAC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0939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0939E1"/>
    <w:rPr>
      <w:color w:val="0563C1" w:themeColor="hyperlink"/>
      <w:u w:val="single"/>
    </w:rPr>
  </w:style>
  <w:style w:type="character" w:customStyle="1" w:styleId="Neatrisintapieminana1">
    <w:name w:val="Neatrisināta pieminēšana1"/>
    <w:basedOn w:val="Noklusjumarindkopasfonts"/>
    <w:uiPriority w:val="99"/>
    <w:semiHidden/>
    <w:unhideWhenUsed/>
    <w:rsid w:val="000939E1"/>
    <w:rPr>
      <w:color w:val="605E5C"/>
      <w:shd w:val="clear" w:color="auto" w:fill="E1DFDD"/>
    </w:rPr>
  </w:style>
  <w:style w:type="paragraph" w:styleId="Sarakstarindkopa">
    <w:name w:val="List Paragraph"/>
    <w:basedOn w:val="Parasts"/>
    <w:uiPriority w:val="34"/>
    <w:qFormat/>
    <w:rsid w:val="000939E1"/>
    <w:pPr>
      <w:ind w:left="720"/>
      <w:contextualSpacing/>
    </w:pPr>
  </w:style>
  <w:style w:type="character" w:styleId="Neatrisintapieminana">
    <w:name w:val="Unresolved Mention"/>
    <w:basedOn w:val="Noklusjumarindkopasfonts"/>
    <w:uiPriority w:val="99"/>
    <w:rsid w:val="001304D8"/>
    <w:rPr>
      <w:color w:val="605E5C"/>
      <w:shd w:val="clear" w:color="auto" w:fill="E1DFDD"/>
    </w:rPr>
  </w:style>
  <w:style w:type="paragraph" w:styleId="Galvene">
    <w:name w:val="header"/>
    <w:basedOn w:val="Parasts"/>
    <w:link w:val="GalveneRakstz"/>
    <w:uiPriority w:val="99"/>
    <w:unhideWhenUsed/>
    <w:rsid w:val="001304D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1304D8"/>
  </w:style>
  <w:style w:type="paragraph" w:styleId="Kjene">
    <w:name w:val="footer"/>
    <w:basedOn w:val="Parasts"/>
    <w:link w:val="KjeneRakstz"/>
    <w:uiPriority w:val="99"/>
    <w:unhideWhenUsed/>
    <w:rsid w:val="001304D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304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s@liepaja.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asts@liepaja.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as@liepaj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1402</Words>
  <Characters>800</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Juris Dilba</dc:creator>
  <cp:lastModifiedBy>Lietotājs</cp:lastModifiedBy>
  <cp:revision>2</cp:revision>
  <dcterms:created xsi:type="dcterms:W3CDTF">2024-10-20T09:48:00Z</dcterms:created>
  <dcterms:modified xsi:type="dcterms:W3CDTF">2024-10-20T09:48:00Z</dcterms:modified>
</cp:coreProperties>
</file>