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A272" w14:textId="04E70B21" w:rsidR="003005FD" w:rsidRDefault="00D83825" w:rsidP="00216360">
      <w:pPr>
        <w:jc w:val="center"/>
        <w:rPr>
          <w:rFonts w:ascii="Arial" w:hAnsi="Arial" w:cs="Arial"/>
          <w:b/>
          <w:bCs/>
          <w:sz w:val="20"/>
          <w:szCs w:val="20"/>
        </w:rPr>
      </w:pPr>
      <w:bookmarkStart w:id="0" w:name="_Hlk4748885"/>
      <w:r w:rsidRPr="00D83825">
        <w:rPr>
          <w:rFonts w:ascii="Arial" w:hAnsi="Arial" w:cs="Arial"/>
          <w:b/>
          <w:bCs/>
          <w:sz w:val="20"/>
          <w:szCs w:val="20"/>
        </w:rPr>
        <w:t>LĪGUMS LPP 201</w:t>
      </w:r>
      <w:r w:rsidR="006B58B4">
        <w:rPr>
          <w:rFonts w:ascii="Arial" w:hAnsi="Arial" w:cs="Arial"/>
          <w:b/>
          <w:bCs/>
          <w:sz w:val="20"/>
          <w:szCs w:val="20"/>
        </w:rPr>
        <w:t>9/</w:t>
      </w:r>
      <w:r w:rsidR="00D900F1">
        <w:rPr>
          <w:rFonts w:ascii="Arial" w:hAnsi="Arial" w:cs="Arial"/>
          <w:b/>
          <w:bCs/>
          <w:sz w:val="20"/>
          <w:szCs w:val="20"/>
        </w:rPr>
        <w:t>46</w:t>
      </w:r>
    </w:p>
    <w:p w14:paraId="4A4E4127" w14:textId="55155E1E" w:rsidR="003005FD" w:rsidRPr="003005FD" w:rsidRDefault="003005FD" w:rsidP="003005FD">
      <w:pPr>
        <w:spacing w:before="240"/>
        <w:jc w:val="both"/>
        <w:rPr>
          <w:rFonts w:ascii="Arial" w:hAnsi="Arial" w:cs="Arial"/>
          <w:bCs/>
          <w:sz w:val="20"/>
          <w:szCs w:val="20"/>
        </w:rPr>
      </w:pPr>
      <w:r w:rsidRPr="003005FD">
        <w:rPr>
          <w:rFonts w:ascii="Arial" w:hAnsi="Arial" w:cs="Arial"/>
          <w:bCs/>
          <w:sz w:val="20"/>
          <w:szCs w:val="20"/>
        </w:rPr>
        <w:t>Liepājā, 201</w:t>
      </w:r>
      <w:r w:rsidR="00D900F1">
        <w:rPr>
          <w:rFonts w:ascii="Arial" w:hAnsi="Arial" w:cs="Arial"/>
          <w:bCs/>
          <w:sz w:val="20"/>
          <w:szCs w:val="20"/>
        </w:rPr>
        <w:t>9</w:t>
      </w:r>
      <w:r w:rsidRPr="003005FD">
        <w:rPr>
          <w:rFonts w:ascii="Arial" w:hAnsi="Arial" w:cs="Arial"/>
          <w:bCs/>
          <w:sz w:val="20"/>
          <w:szCs w:val="20"/>
        </w:rPr>
        <w:t xml:space="preserve">.gada </w:t>
      </w:r>
      <w:r w:rsidR="00A31185">
        <w:rPr>
          <w:rFonts w:ascii="Arial" w:hAnsi="Arial" w:cs="Arial"/>
          <w:bCs/>
          <w:sz w:val="20"/>
          <w:szCs w:val="20"/>
        </w:rPr>
        <w:t>17.jūnijs</w:t>
      </w:r>
    </w:p>
    <w:p w14:paraId="02F5D99C" w14:textId="499E33F6" w:rsidR="00D900F1" w:rsidRPr="003D3348" w:rsidRDefault="003D3348" w:rsidP="003D3348">
      <w:pPr>
        <w:spacing w:after="60"/>
        <w:ind w:firstLine="720"/>
        <w:jc w:val="both"/>
        <w:rPr>
          <w:rFonts w:ascii="Arial" w:hAnsi="Arial" w:cs="Arial"/>
          <w:sz w:val="20"/>
          <w:szCs w:val="20"/>
        </w:rPr>
      </w:pPr>
      <w:r w:rsidRPr="003D3348">
        <w:rPr>
          <w:rFonts w:ascii="Arial" w:hAnsi="Arial" w:cs="Arial"/>
          <w:b/>
          <w:bCs/>
          <w:color w:val="000000" w:themeColor="text1"/>
          <w:sz w:val="20"/>
          <w:szCs w:val="20"/>
        </w:rPr>
        <w:t>Liepājas pilsētas pašvaldības iestāde “Liepājas Futbola skola”</w:t>
      </w:r>
      <w:r w:rsidRPr="003D3348">
        <w:rPr>
          <w:rFonts w:ascii="Arial" w:hAnsi="Arial" w:cs="Arial"/>
          <w:color w:val="000000" w:themeColor="text1"/>
          <w:sz w:val="20"/>
          <w:szCs w:val="20"/>
        </w:rPr>
        <w:t>, Brīvības iela 55, Liepāja, LV-3401, reģ.nr. 90000291763, ko pārstāv Liepājas pilsētas pašvaldības iestādes “Liepājas pilsētas domes Sporta pārvaldes” vadītāja vietniece Evija Mūrniece,</w:t>
      </w:r>
      <w:r w:rsidRPr="003D3348">
        <w:rPr>
          <w:rFonts w:ascii="Arial" w:hAnsi="Arial" w:cs="Arial"/>
          <w:sz w:val="20"/>
          <w:szCs w:val="20"/>
        </w:rPr>
        <w:t xml:space="preserve"> kura darbojas uz 2019.gada 20.maija Liepājas pilsētas pašvaldības iestādes “Liepājas pilsētas Domes Sporta pārvalde” rīkojuma Nr.2.1./41.A-r/p “Par Eviju Mūrnieci” pamata </w:t>
      </w:r>
      <w:r w:rsidR="00D900F1" w:rsidRPr="003D3348">
        <w:rPr>
          <w:rFonts w:ascii="Arial" w:hAnsi="Arial" w:cs="Arial"/>
          <w:sz w:val="20"/>
          <w:szCs w:val="20"/>
        </w:rPr>
        <w:t xml:space="preserve">(turpmāk tekstā – Pasūtītājs), no vienas puses, un </w:t>
      </w:r>
    </w:p>
    <w:p w14:paraId="2CA9D5AB" w14:textId="690DE117" w:rsidR="00D900F1" w:rsidRPr="003005FD" w:rsidRDefault="00A31185" w:rsidP="003D3348">
      <w:pPr>
        <w:spacing w:after="60"/>
        <w:ind w:firstLine="709"/>
        <w:jc w:val="both"/>
        <w:rPr>
          <w:rFonts w:ascii="Arial" w:hAnsi="Arial" w:cs="Arial"/>
          <w:sz w:val="20"/>
          <w:szCs w:val="20"/>
        </w:rPr>
      </w:pPr>
      <w:r w:rsidRPr="00A31185">
        <w:rPr>
          <w:rFonts w:ascii="Arial" w:hAnsi="Arial" w:cs="Arial"/>
          <w:b/>
          <w:sz w:val="20"/>
          <w:szCs w:val="20"/>
        </w:rPr>
        <w:t>SIA “VIVA SPORT”</w:t>
      </w:r>
      <w:r w:rsidR="00D900F1" w:rsidRPr="003005FD">
        <w:rPr>
          <w:rFonts w:ascii="Arial" w:hAnsi="Arial" w:cs="Arial"/>
          <w:sz w:val="20"/>
          <w:szCs w:val="20"/>
        </w:rPr>
        <w:t xml:space="preserve">, reģistrācijas numurs </w:t>
      </w:r>
      <w:r>
        <w:rPr>
          <w:rFonts w:ascii="Arial" w:hAnsi="Arial" w:cs="Arial"/>
          <w:bCs/>
          <w:sz w:val="20"/>
          <w:szCs w:val="20"/>
        </w:rPr>
        <w:t>40103747519</w:t>
      </w:r>
      <w:r w:rsidR="00D900F1" w:rsidRPr="003005FD">
        <w:rPr>
          <w:rFonts w:ascii="Arial" w:hAnsi="Arial" w:cs="Arial"/>
          <w:sz w:val="20"/>
          <w:szCs w:val="20"/>
        </w:rPr>
        <w:t>, juridiskā adrese</w:t>
      </w:r>
      <w:r>
        <w:rPr>
          <w:rFonts w:ascii="Arial" w:hAnsi="Arial" w:cs="Arial"/>
          <w:sz w:val="20"/>
          <w:szCs w:val="20"/>
        </w:rPr>
        <w:t xml:space="preserve"> </w:t>
      </w:r>
      <w:proofErr w:type="spellStart"/>
      <w:r>
        <w:rPr>
          <w:rFonts w:ascii="Arial" w:hAnsi="Arial" w:cs="Arial"/>
          <w:sz w:val="20"/>
          <w:szCs w:val="20"/>
        </w:rPr>
        <w:t>A.Deglava</w:t>
      </w:r>
      <w:proofErr w:type="spellEnd"/>
      <w:r>
        <w:rPr>
          <w:rFonts w:ascii="Arial" w:hAnsi="Arial" w:cs="Arial"/>
          <w:sz w:val="20"/>
          <w:szCs w:val="20"/>
        </w:rPr>
        <w:t xml:space="preserve"> iela 50, Rīga, LV-1035</w:t>
      </w:r>
      <w:r w:rsidR="00D900F1">
        <w:rPr>
          <w:rFonts w:ascii="Arial" w:hAnsi="Arial" w:cs="Arial"/>
          <w:sz w:val="20"/>
          <w:szCs w:val="20"/>
        </w:rPr>
        <w:t xml:space="preserve"> </w:t>
      </w:r>
      <w:r w:rsidR="00D900F1" w:rsidRPr="003005FD">
        <w:rPr>
          <w:rFonts w:ascii="Arial" w:hAnsi="Arial" w:cs="Arial"/>
          <w:sz w:val="20"/>
          <w:szCs w:val="20"/>
        </w:rPr>
        <w:t>tās</w:t>
      </w:r>
      <w:r w:rsidR="00D900F1">
        <w:rPr>
          <w:rFonts w:ascii="Arial" w:hAnsi="Arial" w:cs="Arial"/>
          <w:sz w:val="20"/>
          <w:szCs w:val="20"/>
        </w:rPr>
        <w:t xml:space="preserve"> </w:t>
      </w:r>
      <w:r>
        <w:rPr>
          <w:rFonts w:ascii="Arial" w:hAnsi="Arial" w:cs="Arial"/>
          <w:sz w:val="20"/>
          <w:szCs w:val="20"/>
        </w:rPr>
        <w:t>komandu tirdzniecības pārstāvja Ivara Gaiļa</w:t>
      </w:r>
      <w:r w:rsidR="00D900F1">
        <w:rPr>
          <w:rFonts w:ascii="Arial" w:hAnsi="Arial" w:cs="Arial"/>
          <w:b/>
          <w:sz w:val="20"/>
          <w:szCs w:val="20"/>
        </w:rPr>
        <w:t xml:space="preserve"> </w:t>
      </w:r>
      <w:r w:rsidR="00D900F1" w:rsidRPr="003005FD">
        <w:rPr>
          <w:rFonts w:ascii="Arial" w:hAnsi="Arial" w:cs="Arial"/>
          <w:sz w:val="20"/>
          <w:szCs w:val="20"/>
        </w:rPr>
        <w:t xml:space="preserve">personā, kurš rīkojas uz </w:t>
      </w:r>
      <w:r>
        <w:rPr>
          <w:rFonts w:ascii="Arial" w:hAnsi="Arial" w:cs="Arial"/>
          <w:sz w:val="20"/>
          <w:szCs w:val="20"/>
        </w:rPr>
        <w:t>pilnvaras</w:t>
      </w:r>
      <w:r w:rsidR="00D900F1" w:rsidRPr="003005FD">
        <w:rPr>
          <w:rFonts w:ascii="Arial" w:hAnsi="Arial" w:cs="Arial"/>
          <w:sz w:val="20"/>
          <w:szCs w:val="20"/>
        </w:rPr>
        <w:t xml:space="preserve"> pamata (turpmāk tekstā – Piegādātājs), no otras puses, abi kopā Puses, katrs atsevišķi turpmāk Puse, pastāvot pilnīgai vienprātībai, bez viltus, maldiem un spaidiem, pamatojoties uz </w:t>
      </w:r>
      <w:r w:rsidR="00D900F1">
        <w:rPr>
          <w:rFonts w:ascii="Arial" w:hAnsi="Arial" w:cs="Arial"/>
          <w:sz w:val="20"/>
          <w:szCs w:val="20"/>
        </w:rPr>
        <w:t>iepirkuma</w:t>
      </w:r>
      <w:r w:rsidR="00D900F1" w:rsidRPr="003005FD">
        <w:rPr>
          <w:rFonts w:ascii="Arial" w:hAnsi="Arial" w:cs="Arial"/>
          <w:sz w:val="20"/>
          <w:szCs w:val="20"/>
        </w:rPr>
        <w:t xml:space="preserve"> </w:t>
      </w:r>
      <w:r w:rsidR="00D900F1" w:rsidRPr="003005FD">
        <w:rPr>
          <w:rFonts w:ascii="Arial" w:hAnsi="Arial" w:cs="Arial"/>
          <w:bCs/>
          <w:iCs/>
          <w:sz w:val="20"/>
          <w:szCs w:val="20"/>
        </w:rPr>
        <w:t>“</w:t>
      </w:r>
      <w:r w:rsidR="00633562" w:rsidRPr="00633562">
        <w:rPr>
          <w:rFonts w:ascii="Arial" w:hAnsi="Arial" w:cs="Arial"/>
          <w:sz w:val="20"/>
          <w:szCs w:val="20"/>
        </w:rPr>
        <w:t>Par spēļu formu piegādi Liepājas Futbola skolai</w:t>
      </w:r>
      <w:r w:rsidR="00D900F1" w:rsidRPr="003005FD">
        <w:rPr>
          <w:rFonts w:ascii="Arial" w:hAnsi="Arial" w:cs="Arial"/>
          <w:bCs/>
          <w:iCs/>
          <w:sz w:val="20"/>
          <w:szCs w:val="20"/>
        </w:rPr>
        <w:t>”</w:t>
      </w:r>
      <w:r w:rsidR="00D900F1" w:rsidRPr="003005FD">
        <w:rPr>
          <w:rFonts w:ascii="Arial" w:hAnsi="Arial" w:cs="Arial"/>
          <w:bCs/>
          <w:i/>
          <w:iCs/>
          <w:sz w:val="20"/>
          <w:szCs w:val="20"/>
        </w:rPr>
        <w:t xml:space="preserve"> </w:t>
      </w:r>
      <w:r w:rsidR="00D900F1">
        <w:rPr>
          <w:rFonts w:ascii="Arial" w:hAnsi="Arial" w:cs="Arial"/>
          <w:bCs/>
          <w:sz w:val="20"/>
          <w:szCs w:val="20"/>
        </w:rPr>
        <w:t>(LPP 201</w:t>
      </w:r>
      <w:r w:rsidR="00633562">
        <w:rPr>
          <w:rFonts w:ascii="Arial" w:hAnsi="Arial" w:cs="Arial"/>
          <w:bCs/>
          <w:sz w:val="20"/>
          <w:szCs w:val="20"/>
        </w:rPr>
        <w:t>9</w:t>
      </w:r>
      <w:r w:rsidR="00D900F1">
        <w:rPr>
          <w:rFonts w:ascii="Arial" w:hAnsi="Arial" w:cs="Arial"/>
          <w:bCs/>
          <w:sz w:val="20"/>
          <w:szCs w:val="20"/>
        </w:rPr>
        <w:t>/</w:t>
      </w:r>
      <w:r w:rsidR="00633562">
        <w:rPr>
          <w:rFonts w:ascii="Arial" w:hAnsi="Arial" w:cs="Arial"/>
          <w:bCs/>
          <w:sz w:val="20"/>
          <w:szCs w:val="20"/>
        </w:rPr>
        <w:t>46</w:t>
      </w:r>
      <w:r w:rsidR="00D900F1" w:rsidRPr="003005FD">
        <w:rPr>
          <w:rFonts w:ascii="Arial" w:hAnsi="Arial" w:cs="Arial"/>
          <w:bCs/>
          <w:sz w:val="20"/>
          <w:szCs w:val="20"/>
        </w:rPr>
        <w:t>)</w:t>
      </w:r>
      <w:r w:rsidR="00D900F1" w:rsidRPr="003005FD">
        <w:rPr>
          <w:rFonts w:ascii="Arial" w:hAnsi="Arial" w:cs="Arial"/>
          <w:sz w:val="20"/>
          <w:szCs w:val="20"/>
        </w:rPr>
        <w:t xml:space="preserve"> (turpmāk tekstā – Konkurss) rezultātiem, noslēdz šāda satura līgumu:</w:t>
      </w:r>
    </w:p>
    <w:p w14:paraId="0A76CA1B" w14:textId="77777777" w:rsidR="00D900F1" w:rsidRPr="003005FD" w:rsidRDefault="00D900F1" w:rsidP="00D900F1">
      <w:pPr>
        <w:ind w:firstLine="426"/>
        <w:jc w:val="both"/>
        <w:rPr>
          <w:rFonts w:ascii="Arial" w:hAnsi="Arial" w:cs="Arial"/>
          <w:sz w:val="20"/>
          <w:szCs w:val="20"/>
        </w:rPr>
      </w:pPr>
    </w:p>
    <w:p w14:paraId="0A343525" w14:textId="77777777" w:rsidR="00D900F1" w:rsidRPr="003005FD" w:rsidRDefault="00D900F1" w:rsidP="00D900F1">
      <w:pPr>
        <w:pStyle w:val="NoSpacing1"/>
        <w:numPr>
          <w:ilvl w:val="0"/>
          <w:numId w:val="32"/>
        </w:numPr>
        <w:spacing w:line="100" w:lineRule="atLeast"/>
        <w:jc w:val="center"/>
        <w:rPr>
          <w:rFonts w:ascii="Arial" w:hAnsi="Arial" w:cs="Arial"/>
          <w:b/>
          <w:sz w:val="20"/>
          <w:szCs w:val="20"/>
        </w:rPr>
      </w:pPr>
      <w:r w:rsidRPr="003005FD">
        <w:rPr>
          <w:rFonts w:ascii="Arial" w:hAnsi="Arial" w:cs="Arial"/>
          <w:b/>
          <w:sz w:val="20"/>
          <w:szCs w:val="20"/>
        </w:rPr>
        <w:t>LĪGUMA PRIEKŠMETS</w:t>
      </w:r>
    </w:p>
    <w:p w14:paraId="0FE77CEC"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 xml:space="preserve">Pasūtītājs uzdod, bet Piegādātājs apņemas veikt </w:t>
      </w:r>
      <w:r>
        <w:rPr>
          <w:rFonts w:ascii="Arial" w:hAnsi="Arial" w:cs="Arial"/>
          <w:sz w:val="20"/>
          <w:szCs w:val="20"/>
        </w:rPr>
        <w:t xml:space="preserve">futbola spēļu formu </w:t>
      </w:r>
      <w:r w:rsidRPr="003005FD">
        <w:rPr>
          <w:rFonts w:ascii="Arial" w:hAnsi="Arial" w:cs="Arial"/>
          <w:bCs/>
          <w:sz w:val="20"/>
          <w:szCs w:val="20"/>
        </w:rPr>
        <w:t xml:space="preserve">(turpmāk – preces) </w:t>
      </w:r>
      <w:r>
        <w:rPr>
          <w:rFonts w:ascii="Arial" w:hAnsi="Arial" w:cs="Arial"/>
          <w:bCs/>
          <w:sz w:val="20"/>
          <w:szCs w:val="20"/>
        </w:rPr>
        <w:t xml:space="preserve">piegādi </w:t>
      </w:r>
      <w:r w:rsidRPr="003005FD">
        <w:rPr>
          <w:rFonts w:ascii="Arial" w:hAnsi="Arial" w:cs="Arial"/>
          <w:sz w:val="20"/>
          <w:szCs w:val="20"/>
        </w:rPr>
        <w:t xml:space="preserve">atbilstoši </w:t>
      </w:r>
      <w:r>
        <w:rPr>
          <w:rFonts w:ascii="Arial" w:hAnsi="Arial" w:cs="Arial"/>
          <w:sz w:val="20"/>
          <w:szCs w:val="20"/>
        </w:rPr>
        <w:t>tehniskajam un finanšu piedāvājumam (1.pielikums), kas ir šī līguma neatņemama</w:t>
      </w:r>
      <w:r w:rsidRPr="003005FD">
        <w:rPr>
          <w:rFonts w:ascii="Arial" w:hAnsi="Arial" w:cs="Arial"/>
          <w:sz w:val="20"/>
          <w:szCs w:val="20"/>
        </w:rPr>
        <w:t xml:space="preserve"> sastāvdaļa </w:t>
      </w:r>
      <w:r w:rsidRPr="003005FD">
        <w:rPr>
          <w:rFonts w:ascii="Arial" w:hAnsi="Arial" w:cs="Arial"/>
          <w:bCs/>
          <w:sz w:val="20"/>
          <w:szCs w:val="20"/>
        </w:rPr>
        <w:t>(turpmāk arī Pasūtījums)</w:t>
      </w:r>
      <w:r w:rsidRPr="003005FD">
        <w:rPr>
          <w:rFonts w:ascii="Arial" w:hAnsi="Arial" w:cs="Arial"/>
          <w:sz w:val="20"/>
          <w:szCs w:val="20"/>
        </w:rPr>
        <w:t>.</w:t>
      </w:r>
    </w:p>
    <w:p w14:paraId="3EB03137" w14:textId="77777777" w:rsidR="00D900F1"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Pr>
          <w:rFonts w:ascii="Arial" w:hAnsi="Arial" w:cs="Arial"/>
          <w:sz w:val="20"/>
          <w:szCs w:val="20"/>
        </w:rPr>
        <w:t>Piegādātājs piegādā preces</w:t>
      </w:r>
      <w:r w:rsidRPr="003005FD">
        <w:rPr>
          <w:rFonts w:ascii="Arial" w:hAnsi="Arial" w:cs="Arial"/>
          <w:sz w:val="20"/>
          <w:szCs w:val="20"/>
        </w:rPr>
        <w:t xml:space="preserve"> uz adresi:</w:t>
      </w:r>
      <w:r w:rsidRPr="005574E8">
        <w:rPr>
          <w:rFonts w:ascii="Arial" w:hAnsi="Arial" w:cs="Arial"/>
          <w:sz w:val="20"/>
          <w:szCs w:val="20"/>
        </w:rPr>
        <w:t xml:space="preserve"> </w:t>
      </w:r>
      <w:hyperlink r:id="rId8" w:tgtFrame="_blank" w:history="1">
        <w:r w:rsidRPr="00633562">
          <w:rPr>
            <w:rStyle w:val="Hipersaite"/>
            <w:rFonts w:ascii="Arial" w:hAnsi="Arial" w:cs="Arial"/>
            <w:color w:val="000000" w:themeColor="text1"/>
            <w:sz w:val="20"/>
            <w:szCs w:val="20"/>
            <w:u w:val="none"/>
          </w:rPr>
          <w:t xml:space="preserve">Brīvības iela 55, </w:t>
        </w:r>
      </w:hyperlink>
      <w:r w:rsidRPr="003005FD">
        <w:rPr>
          <w:rFonts w:ascii="Arial" w:hAnsi="Arial" w:cs="Arial"/>
          <w:sz w:val="20"/>
          <w:szCs w:val="20"/>
        </w:rPr>
        <w:t>Liepāja, Latvijas Republika.</w:t>
      </w:r>
    </w:p>
    <w:p w14:paraId="085CEFC3" w14:textId="77777777" w:rsidR="00D900F1" w:rsidRPr="00C44AC9" w:rsidRDefault="00D900F1" w:rsidP="00D900F1">
      <w:pPr>
        <w:pStyle w:val="Sarakstarindkopa"/>
        <w:spacing w:after="60"/>
        <w:ind w:left="567"/>
        <w:jc w:val="both"/>
        <w:rPr>
          <w:rFonts w:ascii="Arial" w:hAnsi="Arial" w:cs="Arial"/>
          <w:sz w:val="20"/>
          <w:szCs w:val="20"/>
        </w:rPr>
      </w:pPr>
    </w:p>
    <w:p w14:paraId="7066CB14" w14:textId="77777777" w:rsidR="00D900F1" w:rsidRPr="003005FD" w:rsidRDefault="00D900F1" w:rsidP="00D900F1">
      <w:pPr>
        <w:numPr>
          <w:ilvl w:val="0"/>
          <w:numId w:val="32"/>
        </w:numPr>
        <w:suppressAutoHyphens/>
        <w:spacing w:after="0" w:line="240" w:lineRule="auto"/>
        <w:ind w:left="142"/>
        <w:jc w:val="center"/>
        <w:rPr>
          <w:rFonts w:ascii="Arial" w:hAnsi="Arial" w:cs="Arial"/>
          <w:b/>
          <w:sz w:val="20"/>
          <w:szCs w:val="20"/>
        </w:rPr>
      </w:pPr>
      <w:r w:rsidRPr="003005FD">
        <w:rPr>
          <w:rFonts w:ascii="Arial" w:hAnsi="Arial" w:cs="Arial"/>
          <w:b/>
          <w:sz w:val="20"/>
          <w:szCs w:val="20"/>
        </w:rPr>
        <w:t>LĪGUMA DARBĪBAS TERMIŅŠ</w:t>
      </w:r>
    </w:p>
    <w:p w14:paraId="3289A3CB"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 xml:space="preserve">Preču piegādi </w:t>
      </w:r>
      <w:r>
        <w:rPr>
          <w:rFonts w:ascii="Arial" w:hAnsi="Arial" w:cs="Arial"/>
          <w:sz w:val="20"/>
          <w:szCs w:val="20"/>
        </w:rPr>
        <w:t>Piegādātājs veic 15</w:t>
      </w:r>
      <w:r w:rsidRPr="00D920F0">
        <w:rPr>
          <w:rFonts w:ascii="Arial" w:hAnsi="Arial" w:cs="Arial"/>
          <w:sz w:val="20"/>
          <w:szCs w:val="20"/>
        </w:rPr>
        <w:t xml:space="preserve"> (</w:t>
      </w:r>
      <w:r>
        <w:rPr>
          <w:rFonts w:ascii="Arial" w:hAnsi="Arial" w:cs="Arial"/>
          <w:i/>
          <w:sz w:val="20"/>
          <w:szCs w:val="20"/>
        </w:rPr>
        <w:t>piecpadsmit</w:t>
      </w:r>
      <w:r w:rsidRPr="00D920F0">
        <w:rPr>
          <w:rFonts w:ascii="Arial" w:hAnsi="Arial" w:cs="Arial"/>
          <w:sz w:val="20"/>
          <w:szCs w:val="20"/>
        </w:rPr>
        <w:t>)</w:t>
      </w:r>
      <w:r>
        <w:rPr>
          <w:rFonts w:ascii="Arial" w:hAnsi="Arial" w:cs="Arial"/>
          <w:sz w:val="20"/>
          <w:szCs w:val="20"/>
        </w:rPr>
        <w:t xml:space="preserve"> darba</w:t>
      </w:r>
      <w:r w:rsidRPr="00D920F0">
        <w:rPr>
          <w:rFonts w:ascii="Arial" w:hAnsi="Arial" w:cs="Arial"/>
          <w:sz w:val="20"/>
          <w:szCs w:val="20"/>
        </w:rPr>
        <w:t xml:space="preserve"> dienu laikā no preču</w:t>
      </w:r>
      <w:r w:rsidRPr="003005FD">
        <w:rPr>
          <w:rFonts w:ascii="Arial" w:hAnsi="Arial" w:cs="Arial"/>
          <w:sz w:val="20"/>
          <w:szCs w:val="20"/>
        </w:rPr>
        <w:t xml:space="preserve"> paraugu un to izmēru saskaņošanas dienas.</w:t>
      </w:r>
    </w:p>
    <w:p w14:paraId="655D8161" w14:textId="77777777" w:rsidR="00D900F1" w:rsidRPr="003005FD" w:rsidRDefault="00D900F1" w:rsidP="00D900F1">
      <w:pPr>
        <w:pStyle w:val="Pamatteksts3"/>
        <w:numPr>
          <w:ilvl w:val="1"/>
          <w:numId w:val="32"/>
        </w:numPr>
        <w:tabs>
          <w:tab w:val="clear" w:pos="720"/>
          <w:tab w:val="num" w:pos="-284"/>
        </w:tabs>
        <w:spacing w:after="0"/>
        <w:ind w:left="567" w:hanging="567"/>
        <w:jc w:val="both"/>
        <w:rPr>
          <w:rFonts w:ascii="Arial" w:hAnsi="Arial" w:cs="Arial"/>
          <w:bCs/>
          <w:sz w:val="20"/>
          <w:szCs w:val="20"/>
        </w:rPr>
      </w:pPr>
      <w:r w:rsidRPr="003005FD">
        <w:rPr>
          <w:rFonts w:ascii="Arial" w:hAnsi="Arial" w:cs="Arial"/>
          <w:sz w:val="20"/>
          <w:szCs w:val="20"/>
        </w:rPr>
        <w:t>Līgums stājas spēkā ar tā parakstīšanas brīdi un ir spēkā līdz brīdim, kad Puses ir izpildījušas savstarpējās saistības, kas izriet no šī Līguma nosacījumiem.</w:t>
      </w:r>
    </w:p>
    <w:p w14:paraId="4F394FE3" w14:textId="77777777" w:rsidR="00D900F1" w:rsidRPr="003005FD" w:rsidRDefault="00D900F1" w:rsidP="00D900F1">
      <w:pPr>
        <w:pStyle w:val="Pamatteksts3"/>
        <w:spacing w:after="0"/>
        <w:jc w:val="both"/>
        <w:rPr>
          <w:rFonts w:ascii="Arial" w:hAnsi="Arial" w:cs="Arial"/>
          <w:bCs/>
          <w:sz w:val="20"/>
          <w:szCs w:val="20"/>
        </w:rPr>
      </w:pPr>
    </w:p>
    <w:p w14:paraId="64BA95A6" w14:textId="77777777" w:rsidR="00D900F1" w:rsidRPr="003005FD" w:rsidRDefault="00D900F1" w:rsidP="00D900F1">
      <w:pPr>
        <w:pStyle w:val="Pamatteksts3"/>
        <w:numPr>
          <w:ilvl w:val="0"/>
          <w:numId w:val="32"/>
        </w:numPr>
        <w:spacing w:after="0"/>
        <w:jc w:val="center"/>
        <w:rPr>
          <w:rFonts w:ascii="Arial" w:hAnsi="Arial" w:cs="Arial"/>
          <w:b/>
          <w:bCs/>
          <w:sz w:val="20"/>
          <w:szCs w:val="20"/>
        </w:rPr>
      </w:pPr>
      <w:r w:rsidRPr="003005FD">
        <w:rPr>
          <w:rFonts w:ascii="Arial" w:hAnsi="Arial" w:cs="Arial"/>
          <w:b/>
          <w:sz w:val="20"/>
          <w:szCs w:val="20"/>
        </w:rPr>
        <w:t>DIZAINA IZSTRĀDE UN SASKAŅOŠANA</w:t>
      </w:r>
    </w:p>
    <w:p w14:paraId="650BE781" w14:textId="77777777" w:rsidR="00D900F1" w:rsidRPr="003005FD" w:rsidRDefault="00D900F1" w:rsidP="00D900F1">
      <w:pPr>
        <w:pStyle w:val="Pamatteksts3"/>
        <w:numPr>
          <w:ilvl w:val="1"/>
          <w:numId w:val="32"/>
        </w:numPr>
        <w:tabs>
          <w:tab w:val="clear" w:pos="720"/>
        </w:tabs>
        <w:spacing w:after="0"/>
        <w:ind w:left="567" w:hanging="567"/>
        <w:jc w:val="both"/>
        <w:rPr>
          <w:rFonts w:ascii="Arial" w:hAnsi="Arial" w:cs="Arial"/>
          <w:bCs/>
          <w:sz w:val="20"/>
          <w:szCs w:val="20"/>
        </w:rPr>
      </w:pPr>
      <w:r>
        <w:rPr>
          <w:rFonts w:ascii="Arial" w:hAnsi="Arial" w:cs="Arial"/>
          <w:sz w:val="20"/>
          <w:szCs w:val="20"/>
        </w:rPr>
        <w:t>Piegādātājam 5 (</w:t>
      </w:r>
      <w:r w:rsidRPr="00C44AC9">
        <w:rPr>
          <w:rFonts w:ascii="Arial" w:hAnsi="Arial" w:cs="Arial"/>
          <w:i/>
          <w:sz w:val="20"/>
          <w:szCs w:val="20"/>
        </w:rPr>
        <w:t>piecu</w:t>
      </w:r>
      <w:r w:rsidRPr="003005FD">
        <w:rPr>
          <w:rFonts w:ascii="Arial" w:hAnsi="Arial" w:cs="Arial"/>
          <w:sz w:val="20"/>
          <w:szCs w:val="20"/>
        </w:rPr>
        <w:t>) darba dienu laikā no līguma noslēgšanas dienas ir pienākums iesniegt Pasūtītājam saskaņošanai preču dizainu.</w:t>
      </w:r>
    </w:p>
    <w:p w14:paraId="14BD36C7" w14:textId="77777777" w:rsidR="00D900F1" w:rsidRPr="00C44AC9" w:rsidRDefault="00D900F1" w:rsidP="00D900F1">
      <w:pPr>
        <w:pStyle w:val="Pamatteksts3"/>
        <w:numPr>
          <w:ilvl w:val="1"/>
          <w:numId w:val="32"/>
        </w:numPr>
        <w:tabs>
          <w:tab w:val="clear" w:pos="720"/>
        </w:tabs>
        <w:spacing w:after="0"/>
        <w:ind w:left="567" w:hanging="567"/>
        <w:jc w:val="both"/>
        <w:rPr>
          <w:rFonts w:ascii="Arial" w:hAnsi="Arial" w:cs="Arial"/>
          <w:bCs/>
          <w:sz w:val="20"/>
          <w:szCs w:val="20"/>
        </w:rPr>
      </w:pPr>
      <w:r w:rsidRPr="003005FD">
        <w:rPr>
          <w:rFonts w:ascii="Arial" w:hAnsi="Arial" w:cs="Arial"/>
          <w:sz w:val="20"/>
          <w:szCs w:val="20"/>
        </w:rPr>
        <w:t>Pasūtītājs 2 (</w:t>
      </w:r>
      <w:r w:rsidRPr="003005FD">
        <w:rPr>
          <w:rFonts w:ascii="Arial" w:hAnsi="Arial" w:cs="Arial"/>
          <w:i/>
          <w:sz w:val="20"/>
          <w:szCs w:val="20"/>
        </w:rPr>
        <w:t>divu</w:t>
      </w:r>
      <w:r w:rsidRPr="003005FD">
        <w:rPr>
          <w:rFonts w:ascii="Arial" w:hAnsi="Arial" w:cs="Arial"/>
          <w:sz w:val="20"/>
          <w:szCs w:val="20"/>
        </w:rPr>
        <w:t>) darba dienu laikā izskata Piegādātāja iesniegtos dizaina paraugus un vai nu tos saskaņo, vai nodod atpakaļ Piegādātājam konstatēto nepilnību novēršanai.</w:t>
      </w:r>
    </w:p>
    <w:p w14:paraId="39EB2DE2" w14:textId="77777777" w:rsidR="00D900F1" w:rsidRPr="00C44AC9" w:rsidRDefault="00D900F1" w:rsidP="00D900F1">
      <w:pPr>
        <w:pStyle w:val="Pamatteksts3"/>
        <w:spacing w:after="0"/>
        <w:ind w:left="567"/>
        <w:jc w:val="both"/>
        <w:rPr>
          <w:rFonts w:ascii="Arial" w:hAnsi="Arial" w:cs="Arial"/>
          <w:bCs/>
          <w:sz w:val="20"/>
          <w:szCs w:val="20"/>
        </w:rPr>
      </w:pPr>
    </w:p>
    <w:p w14:paraId="0E4C1CC8" w14:textId="77777777" w:rsidR="00D900F1" w:rsidRPr="003005FD" w:rsidRDefault="00D900F1" w:rsidP="00D900F1">
      <w:pPr>
        <w:numPr>
          <w:ilvl w:val="0"/>
          <w:numId w:val="32"/>
        </w:numPr>
        <w:suppressAutoHyphens/>
        <w:spacing w:after="0" w:line="240" w:lineRule="auto"/>
        <w:ind w:left="142"/>
        <w:jc w:val="center"/>
        <w:rPr>
          <w:rFonts w:ascii="Arial" w:hAnsi="Arial" w:cs="Arial"/>
          <w:b/>
          <w:caps/>
          <w:sz w:val="20"/>
          <w:szCs w:val="20"/>
        </w:rPr>
      </w:pPr>
      <w:r w:rsidRPr="003005FD">
        <w:rPr>
          <w:rFonts w:ascii="Arial" w:hAnsi="Arial" w:cs="Arial"/>
          <w:b/>
          <w:caps/>
          <w:sz w:val="20"/>
          <w:szCs w:val="20"/>
        </w:rPr>
        <w:t>CENA UN SAMAKSAS KĀRTĪBA</w:t>
      </w:r>
    </w:p>
    <w:p w14:paraId="18F8EACB" w14:textId="549AA2D3" w:rsidR="00D900F1" w:rsidRPr="003005FD" w:rsidRDefault="00D900F1" w:rsidP="00D900F1">
      <w:pPr>
        <w:numPr>
          <w:ilvl w:val="1"/>
          <w:numId w:val="32"/>
        </w:numPr>
        <w:tabs>
          <w:tab w:val="clear" w:pos="720"/>
          <w:tab w:val="num" w:pos="-284"/>
        </w:tabs>
        <w:spacing w:after="0" w:line="240" w:lineRule="auto"/>
        <w:ind w:left="567" w:hanging="567"/>
        <w:jc w:val="both"/>
        <w:rPr>
          <w:rFonts w:ascii="Arial" w:hAnsi="Arial" w:cs="Arial"/>
          <w:caps/>
          <w:sz w:val="20"/>
          <w:szCs w:val="20"/>
        </w:rPr>
      </w:pPr>
      <w:r w:rsidRPr="003005FD">
        <w:rPr>
          <w:rFonts w:ascii="Arial" w:hAnsi="Arial" w:cs="Arial"/>
          <w:sz w:val="20"/>
          <w:szCs w:val="20"/>
        </w:rPr>
        <w:t xml:space="preserve">Līguma summa ir </w:t>
      </w:r>
      <w:r w:rsidRPr="003005FD">
        <w:rPr>
          <w:rFonts w:ascii="Arial" w:hAnsi="Arial" w:cs="Arial"/>
          <w:b/>
          <w:sz w:val="20"/>
          <w:szCs w:val="20"/>
        </w:rPr>
        <w:t xml:space="preserve">EUR </w:t>
      </w:r>
      <w:bookmarkStart w:id="1" w:name="_GoBack"/>
      <w:r w:rsidR="00A31185">
        <w:rPr>
          <w:rFonts w:ascii="Arial" w:hAnsi="Arial" w:cs="Arial"/>
          <w:b/>
          <w:sz w:val="20"/>
          <w:szCs w:val="20"/>
        </w:rPr>
        <w:t>6982.87</w:t>
      </w:r>
      <w:bookmarkEnd w:id="1"/>
      <w:r>
        <w:rPr>
          <w:rFonts w:ascii="Arial" w:hAnsi="Arial" w:cs="Arial"/>
          <w:b/>
          <w:sz w:val="20"/>
          <w:szCs w:val="20"/>
        </w:rPr>
        <w:t xml:space="preserve"> </w:t>
      </w:r>
      <w:r w:rsidRPr="003005FD">
        <w:rPr>
          <w:rFonts w:ascii="Arial" w:hAnsi="Arial" w:cs="Arial"/>
          <w:b/>
          <w:sz w:val="20"/>
          <w:szCs w:val="20"/>
        </w:rPr>
        <w:t>(</w:t>
      </w:r>
      <w:r w:rsidR="00A31185">
        <w:rPr>
          <w:rFonts w:ascii="Arial" w:hAnsi="Arial" w:cs="Arial"/>
          <w:b/>
          <w:sz w:val="20"/>
          <w:szCs w:val="20"/>
        </w:rPr>
        <w:t>seši tūkstoši deviņi simti astoņdesmit divi EUR un 87 centi</w:t>
      </w:r>
      <w:r w:rsidRPr="003005FD">
        <w:rPr>
          <w:rFonts w:ascii="Arial" w:hAnsi="Arial" w:cs="Arial"/>
          <w:b/>
          <w:sz w:val="20"/>
          <w:szCs w:val="20"/>
        </w:rPr>
        <w:t>)</w:t>
      </w:r>
      <w:r w:rsidRPr="003005FD">
        <w:rPr>
          <w:rFonts w:ascii="Arial" w:hAnsi="Arial" w:cs="Arial"/>
          <w:sz w:val="20"/>
          <w:szCs w:val="20"/>
        </w:rPr>
        <w:t xml:space="preserve"> un pievienotās vērtības nodoklis (turpmāk – PVN) 21% EUR </w:t>
      </w:r>
      <w:r w:rsidR="00A31185">
        <w:rPr>
          <w:rFonts w:ascii="Arial" w:hAnsi="Arial" w:cs="Arial"/>
          <w:sz w:val="20"/>
          <w:szCs w:val="20"/>
        </w:rPr>
        <w:t>1466.40</w:t>
      </w:r>
      <w:r w:rsidRPr="003005FD">
        <w:rPr>
          <w:rFonts w:ascii="Arial" w:hAnsi="Arial" w:cs="Arial"/>
          <w:sz w:val="20"/>
          <w:szCs w:val="20"/>
        </w:rPr>
        <w:t xml:space="preserve"> (</w:t>
      </w:r>
      <w:r w:rsidR="00A31185">
        <w:rPr>
          <w:rFonts w:ascii="Arial" w:hAnsi="Arial" w:cs="Arial"/>
          <w:i/>
          <w:sz w:val="20"/>
          <w:szCs w:val="20"/>
        </w:rPr>
        <w:t>viens tūkstotis četri simti sešdesmit seši EUR un 40 centi</w:t>
      </w:r>
      <w:r w:rsidRPr="003005FD">
        <w:rPr>
          <w:rFonts w:ascii="Arial" w:hAnsi="Arial" w:cs="Arial"/>
          <w:sz w:val="20"/>
          <w:szCs w:val="20"/>
        </w:rPr>
        <w:t>), kopā EUR</w:t>
      </w:r>
      <w:r>
        <w:rPr>
          <w:rFonts w:ascii="Arial" w:hAnsi="Arial" w:cs="Arial"/>
          <w:sz w:val="20"/>
          <w:szCs w:val="20"/>
        </w:rPr>
        <w:t xml:space="preserve"> </w:t>
      </w:r>
      <w:r w:rsidR="00A31185">
        <w:rPr>
          <w:rFonts w:ascii="Arial" w:hAnsi="Arial" w:cs="Arial"/>
          <w:sz w:val="20"/>
          <w:szCs w:val="20"/>
        </w:rPr>
        <w:t xml:space="preserve">8449.27 </w:t>
      </w:r>
      <w:r w:rsidRPr="00A31185">
        <w:rPr>
          <w:rFonts w:ascii="Arial" w:hAnsi="Arial" w:cs="Arial"/>
          <w:i/>
          <w:sz w:val="20"/>
          <w:szCs w:val="20"/>
        </w:rPr>
        <w:t>(</w:t>
      </w:r>
      <w:r w:rsidR="00A31185" w:rsidRPr="00A31185">
        <w:rPr>
          <w:rFonts w:ascii="Arial" w:hAnsi="Arial" w:cs="Arial"/>
          <w:i/>
          <w:sz w:val="20"/>
          <w:szCs w:val="20"/>
        </w:rPr>
        <w:t>astoņi tūkstoši četri simti četrdesmit deviņi EUR un 27 centi</w:t>
      </w:r>
      <w:r w:rsidRPr="00A31185">
        <w:rPr>
          <w:rFonts w:ascii="Arial" w:hAnsi="Arial" w:cs="Arial"/>
          <w:i/>
          <w:sz w:val="20"/>
          <w:szCs w:val="20"/>
        </w:rPr>
        <w:t>).</w:t>
      </w:r>
      <w:r>
        <w:rPr>
          <w:rFonts w:ascii="Arial" w:hAnsi="Arial" w:cs="Arial"/>
          <w:i/>
          <w:sz w:val="20"/>
          <w:szCs w:val="20"/>
        </w:rPr>
        <w:t xml:space="preserve"> </w:t>
      </w:r>
    </w:p>
    <w:p w14:paraId="205421D3" w14:textId="77777777" w:rsidR="00D900F1" w:rsidRPr="003005FD" w:rsidRDefault="00D900F1" w:rsidP="00D900F1">
      <w:pPr>
        <w:numPr>
          <w:ilvl w:val="1"/>
          <w:numId w:val="32"/>
        </w:numPr>
        <w:tabs>
          <w:tab w:val="clear" w:pos="720"/>
          <w:tab w:val="num" w:pos="-284"/>
        </w:tabs>
        <w:spacing w:after="0" w:line="240" w:lineRule="auto"/>
        <w:ind w:left="567" w:hanging="567"/>
        <w:jc w:val="both"/>
        <w:rPr>
          <w:rFonts w:ascii="Arial" w:hAnsi="Arial" w:cs="Arial"/>
          <w:caps/>
          <w:sz w:val="20"/>
          <w:szCs w:val="20"/>
        </w:rPr>
      </w:pPr>
      <w:r w:rsidRPr="003005FD">
        <w:rPr>
          <w:rFonts w:ascii="Arial" w:hAnsi="Arial" w:cs="Arial"/>
          <w:sz w:val="20"/>
          <w:szCs w:val="20"/>
        </w:rPr>
        <w:t>Līguma summā ir iekļautas preču piegādes izmaksas.</w:t>
      </w:r>
    </w:p>
    <w:p w14:paraId="56A25858" w14:textId="77777777" w:rsidR="00D900F1" w:rsidRPr="003005FD" w:rsidRDefault="00D900F1" w:rsidP="00D900F1">
      <w:pPr>
        <w:pStyle w:val="Pamattekstsaratkpi"/>
        <w:numPr>
          <w:ilvl w:val="1"/>
          <w:numId w:val="32"/>
        </w:numPr>
        <w:tabs>
          <w:tab w:val="clear" w:pos="720"/>
          <w:tab w:val="num" w:pos="-284"/>
          <w:tab w:val="left" w:pos="0"/>
          <w:tab w:val="left" w:pos="1418"/>
        </w:tabs>
        <w:spacing w:after="0"/>
        <w:ind w:left="567" w:hanging="567"/>
        <w:jc w:val="both"/>
        <w:rPr>
          <w:rFonts w:ascii="Arial" w:hAnsi="Arial" w:cs="Arial"/>
          <w:sz w:val="20"/>
          <w:szCs w:val="20"/>
        </w:rPr>
      </w:pPr>
      <w:r w:rsidRPr="003005FD">
        <w:rPr>
          <w:rFonts w:ascii="Arial" w:hAnsi="Arial" w:cs="Arial"/>
          <w:sz w:val="20"/>
          <w:szCs w:val="20"/>
        </w:rPr>
        <w:t>Apmaksu par piegād</w:t>
      </w:r>
      <w:r>
        <w:rPr>
          <w:rFonts w:ascii="Arial" w:hAnsi="Arial" w:cs="Arial"/>
          <w:sz w:val="20"/>
          <w:szCs w:val="20"/>
        </w:rPr>
        <w:t>ātajām precēm Pasūtītājs veic 15</w:t>
      </w:r>
      <w:r w:rsidRPr="003005FD">
        <w:rPr>
          <w:rFonts w:ascii="Arial" w:hAnsi="Arial" w:cs="Arial"/>
          <w:sz w:val="20"/>
          <w:szCs w:val="20"/>
        </w:rPr>
        <w:t xml:space="preserve"> (</w:t>
      </w:r>
      <w:r>
        <w:rPr>
          <w:rFonts w:ascii="Arial" w:hAnsi="Arial" w:cs="Arial"/>
          <w:i/>
          <w:iCs/>
          <w:sz w:val="20"/>
          <w:szCs w:val="20"/>
        </w:rPr>
        <w:t>piecpadsmit</w:t>
      </w:r>
      <w:r w:rsidRPr="003005FD">
        <w:rPr>
          <w:rFonts w:ascii="Arial" w:hAnsi="Arial" w:cs="Arial"/>
          <w:sz w:val="20"/>
          <w:szCs w:val="20"/>
        </w:rPr>
        <w:t xml:space="preserve">) kalendāro dienu laikā pēc kvalitatīvi izpildīta Pasūtījuma nodošanas – pieņemšanas akta parakstīšanas un attiecīga rēķina saņemšanas. </w:t>
      </w:r>
    </w:p>
    <w:p w14:paraId="2D2406C1" w14:textId="77777777" w:rsidR="00D900F1" w:rsidRPr="003005FD" w:rsidRDefault="00D900F1" w:rsidP="00D900F1">
      <w:pPr>
        <w:pStyle w:val="Pamattekstsaratkpi"/>
        <w:numPr>
          <w:ilvl w:val="1"/>
          <w:numId w:val="32"/>
        </w:numPr>
        <w:tabs>
          <w:tab w:val="clear" w:pos="720"/>
          <w:tab w:val="num" w:pos="-284"/>
          <w:tab w:val="left" w:pos="142"/>
          <w:tab w:val="left" w:pos="1418"/>
        </w:tabs>
        <w:spacing w:after="0"/>
        <w:ind w:left="567" w:hanging="567"/>
        <w:jc w:val="both"/>
        <w:rPr>
          <w:rFonts w:ascii="Arial" w:hAnsi="Arial" w:cs="Arial"/>
          <w:sz w:val="20"/>
          <w:szCs w:val="20"/>
        </w:rPr>
      </w:pPr>
      <w:r w:rsidRPr="003005FD">
        <w:rPr>
          <w:rFonts w:ascii="Arial" w:hAnsi="Arial" w:cs="Arial"/>
          <w:sz w:val="20"/>
          <w:szCs w:val="20"/>
        </w:rPr>
        <w:t>Maksājums tiek veikts ar pārskaitījumu uz Piegādātāja norādīto kontu kredītiestādē.</w:t>
      </w:r>
    </w:p>
    <w:p w14:paraId="5A23EB56" w14:textId="77777777" w:rsidR="00D900F1" w:rsidRPr="003005FD" w:rsidRDefault="00D900F1" w:rsidP="00D900F1">
      <w:pPr>
        <w:numPr>
          <w:ilvl w:val="1"/>
          <w:numId w:val="32"/>
        </w:numPr>
        <w:tabs>
          <w:tab w:val="clear" w:pos="720"/>
          <w:tab w:val="num" w:pos="-284"/>
        </w:tabs>
        <w:spacing w:after="0" w:line="240" w:lineRule="auto"/>
        <w:ind w:left="567" w:hanging="567"/>
        <w:jc w:val="both"/>
        <w:rPr>
          <w:rFonts w:ascii="Arial" w:hAnsi="Arial" w:cs="Arial"/>
          <w:caps/>
          <w:sz w:val="20"/>
          <w:szCs w:val="20"/>
        </w:rPr>
      </w:pPr>
      <w:r w:rsidRPr="003005FD">
        <w:rPr>
          <w:rFonts w:ascii="Arial" w:hAnsi="Arial" w:cs="Arial"/>
          <w:sz w:val="20"/>
          <w:szCs w:val="20"/>
        </w:rPr>
        <w:t>Par apmaksas dienu tiek uzskatīta diena, kad Pasūtītājs ir veicis apmaksu uz Piegādātāja norādīto kontu kredītiestādē.</w:t>
      </w:r>
    </w:p>
    <w:p w14:paraId="2F081830" w14:textId="77777777" w:rsidR="00D900F1"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Piegādātājs, sagatavojot rēķinu, iekļauj tajā informāciju ar Pasūtījuma pilnu nosaukumu un numuru, kā arī līguma numuru un noslēgšanas datumu. Ja Piegādātājs nav iekļāvis šajā līguma punktā noteikto informāciju rēķinā, Pasūtītājam ir tiesības prasīt Piegādātājam veikt atbilstošas korekcijas rēķinā.</w:t>
      </w:r>
    </w:p>
    <w:p w14:paraId="6494AA06" w14:textId="77777777" w:rsidR="00D900F1" w:rsidRPr="00C44AC9" w:rsidRDefault="00D900F1" w:rsidP="00D900F1">
      <w:pPr>
        <w:pStyle w:val="Sarakstarindkopa"/>
        <w:tabs>
          <w:tab w:val="left" w:pos="0"/>
        </w:tabs>
        <w:spacing w:after="60"/>
        <w:ind w:left="567"/>
        <w:jc w:val="both"/>
        <w:rPr>
          <w:rFonts w:ascii="Arial" w:hAnsi="Arial" w:cs="Arial"/>
          <w:sz w:val="20"/>
          <w:szCs w:val="20"/>
        </w:rPr>
      </w:pPr>
    </w:p>
    <w:p w14:paraId="364B980C" w14:textId="77777777" w:rsidR="00D900F1" w:rsidRPr="003005FD" w:rsidRDefault="00D900F1" w:rsidP="00D900F1">
      <w:pPr>
        <w:numPr>
          <w:ilvl w:val="0"/>
          <w:numId w:val="32"/>
        </w:numPr>
        <w:spacing w:after="0" w:line="240" w:lineRule="auto"/>
        <w:ind w:left="142"/>
        <w:jc w:val="center"/>
        <w:rPr>
          <w:rFonts w:ascii="Arial" w:hAnsi="Arial" w:cs="Arial"/>
          <w:b/>
          <w:bCs/>
          <w:caps/>
          <w:sz w:val="20"/>
          <w:szCs w:val="20"/>
        </w:rPr>
      </w:pPr>
      <w:r w:rsidRPr="003005FD">
        <w:rPr>
          <w:rFonts w:ascii="Arial" w:hAnsi="Arial" w:cs="Arial"/>
          <w:b/>
          <w:bCs/>
          <w:caps/>
          <w:sz w:val="20"/>
          <w:szCs w:val="20"/>
        </w:rPr>
        <w:t>Preču pasūtīšanas un piegādes noteikumi, pasūtījuma pieņemšanas kārtība un pretenzijas</w:t>
      </w:r>
    </w:p>
    <w:p w14:paraId="0D14E578"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 xml:space="preserve">Pirms preču partijas piegādes Piegādātājs uz sava rēķina, ar Pasūtītāja pārstāvi saskaņotā laikā un vietā, piegādā Pasūtītāja pārstāvja pieprasītos preču paraugus un to izmērus saskaņošanai </w:t>
      </w:r>
    </w:p>
    <w:p w14:paraId="75B3EFA7"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 xml:space="preserve">Pasūtītāja pārstāvji </w:t>
      </w:r>
      <w:r>
        <w:rPr>
          <w:rFonts w:ascii="Arial" w:hAnsi="Arial" w:cs="Arial"/>
          <w:sz w:val="20"/>
          <w:szCs w:val="20"/>
        </w:rPr>
        <w:t>2 (</w:t>
      </w:r>
      <w:r w:rsidRPr="003005FD">
        <w:rPr>
          <w:rFonts w:ascii="Arial" w:hAnsi="Arial" w:cs="Arial"/>
          <w:sz w:val="20"/>
          <w:szCs w:val="20"/>
        </w:rPr>
        <w:t>divu</w:t>
      </w:r>
      <w:r>
        <w:rPr>
          <w:rFonts w:ascii="Arial" w:hAnsi="Arial" w:cs="Arial"/>
          <w:sz w:val="20"/>
          <w:szCs w:val="20"/>
        </w:rPr>
        <w:t>) darba</w:t>
      </w:r>
      <w:r w:rsidRPr="003005FD">
        <w:rPr>
          <w:rFonts w:ascii="Arial" w:hAnsi="Arial" w:cs="Arial"/>
          <w:sz w:val="20"/>
          <w:szCs w:val="20"/>
        </w:rPr>
        <w:t xml:space="preserve"> dienu laikā pēc paraugu saņemšanas veic to atbilstības salīdzināšanu ar līguma prasībām. Ja paraugi un to izmēri atbilst līguma prasībām, Puses paraksta aktu par paraugu saskaņošanu un atļauju veikt preču partijas piegādi. Ja paraugi vai to izmēri neatbilst līguma prasībām, Pasūtītājs iesniedz Piegādātājam motivētu pretenziju par </w:t>
      </w:r>
      <w:r w:rsidRPr="003005FD">
        <w:rPr>
          <w:rFonts w:ascii="Arial" w:hAnsi="Arial" w:cs="Arial"/>
          <w:sz w:val="20"/>
          <w:szCs w:val="20"/>
        </w:rPr>
        <w:lastRenderedPageBreak/>
        <w:t>konstatētajām neatbilstībām līguma nosacījumiem un uzdevumu iesniegt atbilstošus paraugus atkārtotai saskaņošanai. Piegādātājs veic preču piegādi tikai pēc preču paraugu un to izmēru saskaņošanas.</w:t>
      </w:r>
    </w:p>
    <w:p w14:paraId="12FDC950"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Pēc Pasūtījuma izpildes, Piegādātājs iesniedz Pasūtītājam</w:t>
      </w:r>
      <w:r w:rsidRPr="003005FD">
        <w:rPr>
          <w:rFonts w:ascii="Arial" w:hAnsi="Arial" w:cs="Arial"/>
          <w:b/>
          <w:sz w:val="20"/>
          <w:szCs w:val="20"/>
        </w:rPr>
        <w:t xml:space="preserve"> </w:t>
      </w:r>
      <w:r w:rsidRPr="003005FD">
        <w:rPr>
          <w:rFonts w:ascii="Arial" w:hAnsi="Arial" w:cs="Arial"/>
          <w:sz w:val="20"/>
          <w:szCs w:val="20"/>
        </w:rPr>
        <w:t>parakstītu Pasūtījuma nodošanas – pieņemšanas aktu un apmaksas dokumentus.</w:t>
      </w:r>
    </w:p>
    <w:p w14:paraId="2D20CE6A"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caps/>
          <w:sz w:val="20"/>
          <w:szCs w:val="20"/>
        </w:rPr>
        <w:t>p</w:t>
      </w:r>
      <w:r w:rsidRPr="003005FD">
        <w:rPr>
          <w:rFonts w:ascii="Arial" w:hAnsi="Arial" w:cs="Arial"/>
          <w:sz w:val="20"/>
          <w:szCs w:val="20"/>
        </w:rPr>
        <w:t xml:space="preserve">asūtītājs </w:t>
      </w:r>
      <w:r>
        <w:rPr>
          <w:rFonts w:ascii="Arial" w:hAnsi="Arial" w:cs="Arial"/>
          <w:sz w:val="20"/>
          <w:szCs w:val="20"/>
        </w:rPr>
        <w:t>5 (</w:t>
      </w:r>
      <w:r w:rsidRPr="003005FD">
        <w:rPr>
          <w:rFonts w:ascii="Arial" w:hAnsi="Arial" w:cs="Arial"/>
          <w:sz w:val="20"/>
          <w:szCs w:val="20"/>
        </w:rPr>
        <w:t>piecu</w:t>
      </w:r>
      <w:r>
        <w:rPr>
          <w:rFonts w:ascii="Arial" w:hAnsi="Arial" w:cs="Arial"/>
          <w:sz w:val="20"/>
          <w:szCs w:val="20"/>
        </w:rPr>
        <w:t>)</w:t>
      </w:r>
      <w:r w:rsidRPr="003005FD">
        <w:rPr>
          <w:rFonts w:ascii="Arial" w:hAnsi="Arial" w:cs="Arial"/>
          <w:sz w:val="20"/>
          <w:szCs w:val="20"/>
        </w:rPr>
        <w:t xml:space="preserve">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14:paraId="5E9B95DE"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vai tām ir neatbilstoša kvalitāte. Pēc trūkumu novēršanas Piegādātājs atkārtoti iesniedz Pasūtītājam Pasūtījuma nodošanas - pieņemšanas aktu. Pasūtītājs atkārtotu preču pieņemšanu veic līguma 5.5.punktā minētajā kārtībā. </w:t>
      </w:r>
    </w:p>
    <w:p w14:paraId="11D14BEE"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Pasūtījuma izpildes diena ir diena, kad preces ir piegādātas un Piegādātājs iesniedzis Pasūtītājam nodošanas – pieņemšanas aktu, ja Pasūtītājs pieņēmis preces līgumā noteiktajā kārtībā.</w:t>
      </w:r>
    </w:p>
    <w:p w14:paraId="255A9A9E" w14:textId="77777777" w:rsidR="00D900F1" w:rsidRPr="003005FD" w:rsidRDefault="00D900F1" w:rsidP="00D900F1">
      <w:pPr>
        <w:pStyle w:val="Sarakstarindkopa"/>
        <w:numPr>
          <w:ilvl w:val="1"/>
          <w:numId w:val="32"/>
        </w:numPr>
        <w:tabs>
          <w:tab w:val="clear" w:pos="720"/>
        </w:tabs>
        <w:ind w:left="567" w:hanging="567"/>
        <w:jc w:val="both"/>
        <w:rPr>
          <w:rFonts w:ascii="Arial" w:hAnsi="Arial" w:cs="Arial"/>
          <w:sz w:val="20"/>
          <w:szCs w:val="20"/>
        </w:rPr>
      </w:pPr>
      <w:r w:rsidRPr="003005FD">
        <w:rPr>
          <w:rFonts w:ascii="Arial" w:hAnsi="Arial" w:cs="Arial"/>
          <w:sz w:val="20"/>
          <w:szCs w:val="20"/>
        </w:rPr>
        <w:t>Preces pāriet Pasūtītāja īpašumā ar dienu, kad Piegādātājs tās ir piegādājis un Pasūtītājs veicis pilnu līgumcenas samaksu. Atbildība par preču bojāeju pāriet Pasūtītajam ar brīdi, kad preces ir piegādātas un nodotas Pasūtītājam.</w:t>
      </w:r>
    </w:p>
    <w:p w14:paraId="1FEA58DF" w14:textId="77777777" w:rsidR="00D900F1" w:rsidRPr="003005FD" w:rsidRDefault="00D900F1" w:rsidP="00D900F1">
      <w:pPr>
        <w:pStyle w:val="Sarakstarindkopa"/>
        <w:ind w:left="567"/>
        <w:jc w:val="both"/>
        <w:rPr>
          <w:rFonts w:ascii="Arial" w:hAnsi="Arial" w:cs="Arial"/>
          <w:sz w:val="20"/>
          <w:szCs w:val="20"/>
        </w:rPr>
      </w:pPr>
    </w:p>
    <w:p w14:paraId="7C6022B3" w14:textId="77777777" w:rsidR="00D900F1" w:rsidRPr="003005FD" w:rsidRDefault="00D900F1" w:rsidP="00D900F1">
      <w:pPr>
        <w:pStyle w:val="Bezatstarpm"/>
        <w:numPr>
          <w:ilvl w:val="0"/>
          <w:numId w:val="32"/>
        </w:numPr>
        <w:jc w:val="center"/>
        <w:rPr>
          <w:rFonts w:ascii="Arial" w:hAnsi="Arial" w:cs="Arial"/>
          <w:b/>
          <w:sz w:val="20"/>
          <w:szCs w:val="20"/>
        </w:rPr>
      </w:pPr>
      <w:r w:rsidRPr="003005FD">
        <w:rPr>
          <w:rFonts w:ascii="Arial" w:hAnsi="Arial" w:cs="Arial"/>
          <w:b/>
          <w:sz w:val="20"/>
          <w:szCs w:val="20"/>
        </w:rPr>
        <w:t>PIEGĀDĀTĀJA PIENĀKUMI</w:t>
      </w:r>
    </w:p>
    <w:p w14:paraId="0F201601" w14:textId="77777777" w:rsidR="00D900F1" w:rsidRPr="003005FD"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Piegādāt preces atbilstoši līguma pielikumā norādītajam apjomam, kvalitātes prasībām, aprakstam un skicēm;</w:t>
      </w:r>
    </w:p>
    <w:p w14:paraId="5CF8EA45" w14:textId="77777777" w:rsidR="00D900F1" w:rsidRPr="003005FD"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 xml:space="preserve">Pēc preču piegādes iesniegt Pasūtītājam parakstīšanai Pasūtījuma nodošanas –  pieņemšanas aktu un apmaksas dokumentus. </w:t>
      </w:r>
    </w:p>
    <w:p w14:paraId="544044F6" w14:textId="77777777" w:rsidR="00D900F1" w:rsidRPr="003005FD"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Piegādāt preces līguma 1.2.punktā noteiktajā adresē. Transportēšanas un glabāšanas laikā precēm jābūt iepakotām, lai tās pasargātu no vizuālo defektu rašanās.</w:t>
      </w:r>
    </w:p>
    <w:p w14:paraId="40A280C9" w14:textId="77777777" w:rsidR="00D900F1" w:rsidRPr="003005FD"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 xml:space="preserve">Saskaņot preču piegādes laikus ar līgumā norādīto Pasūtītāja atbildīgo personu ne vēlāk kā </w:t>
      </w:r>
      <w:r>
        <w:rPr>
          <w:rFonts w:ascii="Arial" w:hAnsi="Arial" w:cs="Arial"/>
          <w:sz w:val="20"/>
          <w:szCs w:val="20"/>
        </w:rPr>
        <w:t>2 (</w:t>
      </w:r>
      <w:r w:rsidRPr="003005FD">
        <w:rPr>
          <w:rFonts w:ascii="Arial" w:hAnsi="Arial" w:cs="Arial"/>
          <w:sz w:val="20"/>
          <w:szCs w:val="20"/>
        </w:rPr>
        <w:t>divas</w:t>
      </w:r>
      <w:r>
        <w:rPr>
          <w:rFonts w:ascii="Arial" w:hAnsi="Arial" w:cs="Arial"/>
          <w:sz w:val="20"/>
          <w:szCs w:val="20"/>
        </w:rPr>
        <w:t>)</w:t>
      </w:r>
      <w:r w:rsidRPr="003005FD">
        <w:rPr>
          <w:rFonts w:ascii="Arial" w:hAnsi="Arial" w:cs="Arial"/>
          <w:sz w:val="20"/>
          <w:szCs w:val="20"/>
        </w:rPr>
        <w:t xml:space="preserve"> darba dienas pirms preču piegādes.</w:t>
      </w:r>
    </w:p>
    <w:p w14:paraId="35337CAE" w14:textId="77777777" w:rsidR="00D900F1" w:rsidRPr="003005FD" w:rsidRDefault="00D900F1" w:rsidP="00D900F1">
      <w:pPr>
        <w:pStyle w:val="Sarakstarindkopa"/>
        <w:spacing w:after="60"/>
        <w:ind w:left="567"/>
        <w:jc w:val="both"/>
        <w:rPr>
          <w:rFonts w:ascii="Arial" w:hAnsi="Arial" w:cs="Arial"/>
          <w:sz w:val="20"/>
          <w:szCs w:val="20"/>
        </w:rPr>
      </w:pPr>
    </w:p>
    <w:p w14:paraId="1342FB00" w14:textId="77777777" w:rsidR="00D900F1" w:rsidRPr="003005FD" w:rsidRDefault="00D900F1" w:rsidP="00D900F1">
      <w:pPr>
        <w:pStyle w:val="Bezatstarpm"/>
        <w:numPr>
          <w:ilvl w:val="0"/>
          <w:numId w:val="32"/>
        </w:numPr>
        <w:jc w:val="center"/>
        <w:rPr>
          <w:rFonts w:ascii="Arial" w:hAnsi="Arial" w:cs="Arial"/>
          <w:b/>
          <w:sz w:val="20"/>
          <w:szCs w:val="20"/>
        </w:rPr>
      </w:pPr>
      <w:r w:rsidRPr="003005FD">
        <w:rPr>
          <w:rFonts w:ascii="Arial" w:hAnsi="Arial" w:cs="Arial"/>
          <w:b/>
          <w:sz w:val="20"/>
          <w:szCs w:val="20"/>
        </w:rPr>
        <w:t>PASŪTĪTĀJA PIENĀKUMI</w:t>
      </w:r>
    </w:p>
    <w:p w14:paraId="0BA3F609"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Veikt samaksu par kvalitatīvi izpildītu Pasūtījumu.</w:t>
      </w:r>
    </w:p>
    <w:p w14:paraId="2C22723D"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14:paraId="40856620" w14:textId="77777777" w:rsidR="00D900F1" w:rsidRPr="003005FD" w:rsidRDefault="00D900F1" w:rsidP="00D900F1">
      <w:pPr>
        <w:pStyle w:val="Sarakstarindkopa"/>
        <w:numPr>
          <w:ilvl w:val="1"/>
          <w:numId w:val="32"/>
        </w:numPr>
        <w:tabs>
          <w:tab w:val="clear" w:pos="720"/>
        </w:tabs>
        <w:ind w:left="567" w:hanging="567"/>
        <w:jc w:val="both"/>
        <w:rPr>
          <w:rFonts w:ascii="Arial" w:hAnsi="Arial" w:cs="Arial"/>
          <w:sz w:val="20"/>
          <w:szCs w:val="20"/>
        </w:rPr>
      </w:pPr>
      <w:r w:rsidRPr="003005FD">
        <w:rPr>
          <w:rFonts w:ascii="Arial" w:hAnsi="Arial" w:cs="Arial"/>
          <w:sz w:val="20"/>
          <w:szCs w:val="20"/>
        </w:rPr>
        <w:t>Nodrošināt Piegādātājam apstākļus līguma sekmīgai izpildei.</w:t>
      </w:r>
    </w:p>
    <w:p w14:paraId="58ABBCE7" w14:textId="77777777" w:rsidR="00D900F1" w:rsidRPr="003005FD" w:rsidRDefault="00D900F1" w:rsidP="00D900F1">
      <w:pPr>
        <w:pStyle w:val="Sarakstarindkopa"/>
        <w:ind w:left="567"/>
        <w:jc w:val="both"/>
        <w:rPr>
          <w:rFonts w:ascii="Arial" w:hAnsi="Arial" w:cs="Arial"/>
          <w:sz w:val="20"/>
          <w:szCs w:val="20"/>
        </w:rPr>
      </w:pPr>
    </w:p>
    <w:p w14:paraId="4F7ADD9B" w14:textId="77777777" w:rsidR="00D900F1" w:rsidRPr="003005FD" w:rsidRDefault="00D900F1" w:rsidP="00D900F1">
      <w:pPr>
        <w:pStyle w:val="Bezatstarpm"/>
        <w:numPr>
          <w:ilvl w:val="0"/>
          <w:numId w:val="32"/>
        </w:numPr>
        <w:jc w:val="center"/>
        <w:rPr>
          <w:rFonts w:ascii="Arial" w:hAnsi="Arial" w:cs="Arial"/>
          <w:b/>
          <w:sz w:val="20"/>
          <w:szCs w:val="20"/>
        </w:rPr>
      </w:pPr>
      <w:r w:rsidRPr="003005FD">
        <w:rPr>
          <w:rFonts w:ascii="Arial" w:hAnsi="Arial" w:cs="Arial"/>
          <w:b/>
          <w:sz w:val="20"/>
          <w:szCs w:val="20"/>
        </w:rPr>
        <w:t>GARANTIJA</w:t>
      </w:r>
    </w:p>
    <w:p w14:paraId="37946E88" w14:textId="77777777" w:rsidR="00D900F1" w:rsidRPr="003005FD" w:rsidRDefault="00D900F1" w:rsidP="00D900F1">
      <w:pPr>
        <w:pStyle w:val="Bezatstarpm"/>
        <w:numPr>
          <w:ilvl w:val="1"/>
          <w:numId w:val="32"/>
        </w:numPr>
        <w:tabs>
          <w:tab w:val="clear" w:pos="720"/>
          <w:tab w:val="num" w:pos="0"/>
        </w:tabs>
        <w:ind w:left="567" w:hanging="567"/>
        <w:rPr>
          <w:rFonts w:ascii="Arial" w:hAnsi="Arial" w:cs="Arial"/>
          <w:sz w:val="20"/>
          <w:szCs w:val="20"/>
        </w:rPr>
      </w:pPr>
      <w:r w:rsidRPr="003005FD">
        <w:rPr>
          <w:rFonts w:ascii="Arial" w:hAnsi="Arial" w:cs="Arial"/>
          <w:sz w:val="20"/>
          <w:szCs w:val="20"/>
        </w:rPr>
        <w:t>Piegādātājs apņemas nodrošināt pasūtījuma izpildi labā kvalitātē un preču atbilstību tehniskajam piedāvājumam, aprakstam.</w:t>
      </w:r>
    </w:p>
    <w:p w14:paraId="54612E79" w14:textId="77777777" w:rsidR="00D900F1" w:rsidRPr="003005FD"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 xml:space="preserve">Preču garantijas termiņš ir </w:t>
      </w:r>
      <w:r w:rsidRPr="003005FD">
        <w:rPr>
          <w:rFonts w:ascii="Arial" w:hAnsi="Arial" w:cs="Arial"/>
          <w:b/>
          <w:sz w:val="20"/>
          <w:szCs w:val="20"/>
        </w:rPr>
        <w:t>12 (divpadsmit) mēneši</w:t>
      </w:r>
      <w:r w:rsidRPr="003005FD">
        <w:rPr>
          <w:rFonts w:ascii="Arial" w:hAnsi="Arial" w:cs="Arial"/>
          <w:sz w:val="20"/>
          <w:szCs w:val="20"/>
        </w:rPr>
        <w:t xml:space="preserve"> no Pasūtījuma nodošanas – pieņemšanas akta parakstīšanas dienas. </w:t>
      </w:r>
    </w:p>
    <w:p w14:paraId="2F40B458" w14:textId="77777777" w:rsidR="00D900F1" w:rsidRPr="003005FD"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Garantijas termiņš ir termiņš, kādā Pasūtītājs garantē, ka preces saglabās savas lietošanas īpašības, tajā skaitā nesaplīsīs un saglabās savu krāsojumu pie pareizas preces ekspluatācijas. Garantija neattiecas uz dabisko preces nolietojumu, mehāniskiem bojājumiem un smērējumiem, kurus nevar atmazgāt.</w:t>
      </w:r>
    </w:p>
    <w:p w14:paraId="60536C62" w14:textId="77777777" w:rsidR="00D900F1" w:rsidRPr="003005FD"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Garantijas laikā Piegādātājs veic bojāto preču apmaiņu pret jaunām, vai preču labošanu piecu darba dienu laikā no Pasūtītāja rakstiskas reklamācijas saņemšanas dienas uz sava rēķina, ja bojājums nav radies Pasūtītāja vai trešo personu vainas dēļ. Par katru garantijas gadījumu Puses paraksta aktu.</w:t>
      </w:r>
    </w:p>
    <w:p w14:paraId="7B71D253" w14:textId="77777777" w:rsidR="00D900F1" w:rsidRPr="003005FD"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Piegādātājs neatbild par preču defektiem, kas radušies garantijas laikā Pasūtītāja vai trešo personu vainas dēļ.</w:t>
      </w:r>
    </w:p>
    <w:p w14:paraId="54FD5819" w14:textId="77777777" w:rsidR="00633562" w:rsidRPr="003005FD" w:rsidRDefault="00633562" w:rsidP="00D900F1">
      <w:pPr>
        <w:pStyle w:val="Bezatstarpm"/>
        <w:rPr>
          <w:rFonts w:ascii="Arial" w:hAnsi="Arial" w:cs="Arial"/>
          <w:sz w:val="20"/>
          <w:szCs w:val="20"/>
        </w:rPr>
      </w:pPr>
    </w:p>
    <w:p w14:paraId="5C8B24F0" w14:textId="77777777" w:rsidR="00D900F1" w:rsidRPr="003005FD" w:rsidRDefault="00D900F1" w:rsidP="00D900F1">
      <w:pPr>
        <w:pStyle w:val="Bezatstarpm"/>
        <w:numPr>
          <w:ilvl w:val="0"/>
          <w:numId w:val="32"/>
        </w:numPr>
        <w:jc w:val="center"/>
        <w:rPr>
          <w:rFonts w:ascii="Arial" w:hAnsi="Arial" w:cs="Arial"/>
          <w:b/>
          <w:sz w:val="20"/>
          <w:szCs w:val="20"/>
        </w:rPr>
      </w:pPr>
      <w:r w:rsidRPr="003005FD">
        <w:rPr>
          <w:rFonts w:ascii="Arial" w:hAnsi="Arial" w:cs="Arial"/>
          <w:b/>
          <w:sz w:val="20"/>
          <w:szCs w:val="20"/>
        </w:rPr>
        <w:t>PUŠU ATBILDĪBA</w:t>
      </w:r>
    </w:p>
    <w:p w14:paraId="6115016C"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 xml:space="preserve">Ja Piegādātājs nokavējis līgumā noteikto preču piegādes termiņu, Pasūtītājam ir tiesības pieprasīt Piegādātājam līgumsodu 0,2 % (nulle komats divu procentu) apmērā par katru turpmāk </w:t>
      </w:r>
      <w:r w:rsidRPr="003005FD">
        <w:rPr>
          <w:rFonts w:ascii="Arial" w:hAnsi="Arial" w:cs="Arial"/>
          <w:sz w:val="20"/>
          <w:szCs w:val="20"/>
        </w:rPr>
        <w:lastRenderedPageBreak/>
        <w:t>nokavēto dienu no nepiegādāto preču apjoma, bet ne vairāk kā 10% (desmit procentus) no nepiegādāto preču apjoma.</w:t>
      </w:r>
    </w:p>
    <w:p w14:paraId="7DE47E32"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 xml:space="preserve">Ja Pasūtītājs aprēķinājis līguma 9.1.punktā noteikto līgumsodu, Pasūtītājam ir tiesības ieturēt līgumsodu no piegādātājam maksājamās summas, rakstiski paziņojot par to Piegādātājam. </w:t>
      </w:r>
    </w:p>
    <w:p w14:paraId="41CA4EEE"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Ja Pasūtītājs nokavējis līgumā noteikto maksājumu termiņu, Piegādātājam ir tiesības pieprasīt Pasūtītājam samaksāt nokavējuma procentus 0,2% (nulle komats divu procentu) apmērā no nokavētā maksājuma summas par katru nokavēto dienu, bet ne vairāk kā 10% (desmit procentus) no nokavētā maksājuma summas.</w:t>
      </w:r>
    </w:p>
    <w:p w14:paraId="0942E997"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Puses ir atbildīgas par līgumā noteikto saistību neizpildi, kā arī par zaudējumiem, ko tās līguma izpildes gaitā savas vainas dēļ radījušas otrai Pusei.</w:t>
      </w:r>
    </w:p>
    <w:p w14:paraId="6707F343" w14:textId="77777777" w:rsidR="00D900F1" w:rsidRPr="003005FD" w:rsidRDefault="00D900F1" w:rsidP="00D900F1">
      <w:pPr>
        <w:pStyle w:val="Sarakstarindkopa"/>
        <w:numPr>
          <w:ilvl w:val="1"/>
          <w:numId w:val="32"/>
        </w:numPr>
        <w:tabs>
          <w:tab w:val="clear" w:pos="720"/>
        </w:tabs>
        <w:spacing w:after="60"/>
        <w:ind w:left="567" w:hanging="567"/>
        <w:jc w:val="both"/>
        <w:rPr>
          <w:rFonts w:ascii="Arial" w:hAnsi="Arial" w:cs="Arial"/>
          <w:sz w:val="20"/>
          <w:szCs w:val="20"/>
        </w:rPr>
      </w:pPr>
      <w:r w:rsidRPr="003005FD">
        <w:rPr>
          <w:rFonts w:ascii="Arial" w:hAnsi="Arial" w:cs="Arial"/>
          <w:sz w:val="20"/>
          <w:szCs w:val="20"/>
        </w:rPr>
        <w:t>Līgumsoda samaksa neatbrīvo Puses no līguma izpildes pienākuma, tai skaitā neatbrīvo Piegādātāju no pienākuma novērst preču neatbilstības un nepilnības.</w:t>
      </w:r>
    </w:p>
    <w:p w14:paraId="370C2E07" w14:textId="77777777" w:rsidR="00D900F1" w:rsidRPr="003005FD" w:rsidRDefault="00D900F1" w:rsidP="00D900F1">
      <w:pPr>
        <w:pStyle w:val="Sarakstarindkopa"/>
        <w:numPr>
          <w:ilvl w:val="1"/>
          <w:numId w:val="32"/>
        </w:numPr>
        <w:tabs>
          <w:tab w:val="clear" w:pos="720"/>
        </w:tabs>
        <w:ind w:left="567" w:hanging="567"/>
        <w:jc w:val="both"/>
        <w:rPr>
          <w:rFonts w:ascii="Arial" w:hAnsi="Arial" w:cs="Arial"/>
          <w:sz w:val="20"/>
          <w:szCs w:val="20"/>
        </w:rPr>
      </w:pPr>
      <w:r w:rsidRPr="003005FD">
        <w:rPr>
          <w:rFonts w:ascii="Arial" w:hAnsi="Arial" w:cs="Arial"/>
          <w:sz w:val="20"/>
          <w:szCs w:val="20"/>
        </w:rPr>
        <w:t>Līgumsods netiek ieskaitīts zaudējumu atlīdzībā.</w:t>
      </w:r>
    </w:p>
    <w:p w14:paraId="694E9077" w14:textId="77777777" w:rsidR="00D900F1" w:rsidRPr="003005FD" w:rsidRDefault="00D900F1" w:rsidP="00D900F1">
      <w:pPr>
        <w:jc w:val="both"/>
        <w:rPr>
          <w:rFonts w:ascii="Arial" w:hAnsi="Arial" w:cs="Arial"/>
          <w:sz w:val="20"/>
          <w:szCs w:val="20"/>
        </w:rPr>
      </w:pPr>
    </w:p>
    <w:p w14:paraId="060921D7" w14:textId="77777777" w:rsidR="00D900F1" w:rsidRPr="003005FD" w:rsidRDefault="00D900F1" w:rsidP="00D900F1">
      <w:pPr>
        <w:pStyle w:val="Bezatstarpm"/>
        <w:numPr>
          <w:ilvl w:val="0"/>
          <w:numId w:val="32"/>
        </w:numPr>
        <w:jc w:val="center"/>
        <w:rPr>
          <w:rFonts w:ascii="Arial" w:hAnsi="Arial" w:cs="Arial"/>
          <w:b/>
          <w:sz w:val="20"/>
          <w:szCs w:val="20"/>
        </w:rPr>
      </w:pPr>
      <w:r w:rsidRPr="003005FD">
        <w:rPr>
          <w:rFonts w:ascii="Arial" w:hAnsi="Arial" w:cs="Arial"/>
          <w:b/>
          <w:sz w:val="20"/>
          <w:szCs w:val="20"/>
        </w:rPr>
        <w:t>LĪGUMA IZBEIGŠANAS KĀRTĪBA</w:t>
      </w:r>
    </w:p>
    <w:p w14:paraId="2763EB35" w14:textId="77777777" w:rsidR="00D900F1" w:rsidRPr="003005FD"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 xml:space="preserve">Līgums var tikt grozīts vai izbeigts tikai pēc Pušu savstarpējās vienošanās, kas noformēta </w:t>
      </w:r>
      <w:proofErr w:type="spellStart"/>
      <w:r w:rsidRPr="003005FD">
        <w:rPr>
          <w:rFonts w:ascii="Arial" w:hAnsi="Arial" w:cs="Arial"/>
          <w:sz w:val="20"/>
          <w:szCs w:val="20"/>
        </w:rPr>
        <w:t>rakstveidā</w:t>
      </w:r>
      <w:proofErr w:type="spellEnd"/>
      <w:r w:rsidRPr="003005FD">
        <w:rPr>
          <w:rFonts w:ascii="Arial" w:hAnsi="Arial" w:cs="Arial"/>
          <w:sz w:val="20"/>
          <w:szCs w:val="20"/>
        </w:rPr>
        <w:t>.</w:t>
      </w:r>
    </w:p>
    <w:p w14:paraId="3F430946" w14:textId="77777777" w:rsidR="00D900F1" w:rsidRPr="003005FD"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Pasūtītājs ir tiesīgs nekavējoties vienpusēji atkāpties no līguma izpildes bez jebkādu zaudējumu atlīdzināšanas Piegādātājam, par līguma izbeigšanu rakstiski paziņojot Piegādātājam, ja:</w:t>
      </w:r>
    </w:p>
    <w:p w14:paraId="09C7A50A" w14:textId="77777777" w:rsidR="00D900F1" w:rsidRPr="003005FD" w:rsidRDefault="00D900F1" w:rsidP="00D900F1">
      <w:pPr>
        <w:pStyle w:val="Sarakstarindkopa"/>
        <w:numPr>
          <w:ilvl w:val="2"/>
          <w:numId w:val="32"/>
        </w:numPr>
        <w:spacing w:after="60"/>
        <w:jc w:val="both"/>
        <w:rPr>
          <w:rFonts w:ascii="Arial" w:hAnsi="Arial" w:cs="Arial"/>
          <w:sz w:val="20"/>
          <w:szCs w:val="20"/>
        </w:rPr>
      </w:pPr>
      <w:r w:rsidRPr="003005FD">
        <w:rPr>
          <w:rFonts w:ascii="Arial" w:hAnsi="Arial" w:cs="Arial"/>
          <w:sz w:val="20"/>
          <w:szCs w:val="20"/>
        </w:rPr>
        <w:t>Piegādātājs atzīts par maksātnespējīgu, tiek likvidēts, tā darbība ir apturēta vai pārtraukta;</w:t>
      </w:r>
    </w:p>
    <w:p w14:paraId="4B13259B" w14:textId="77777777" w:rsidR="00D900F1" w:rsidRDefault="00D900F1" w:rsidP="00D900F1">
      <w:pPr>
        <w:pStyle w:val="Sarakstarindkopa"/>
        <w:numPr>
          <w:ilvl w:val="2"/>
          <w:numId w:val="32"/>
        </w:numPr>
        <w:spacing w:after="60"/>
        <w:jc w:val="both"/>
        <w:rPr>
          <w:rFonts w:ascii="Arial" w:hAnsi="Arial" w:cs="Arial"/>
          <w:sz w:val="20"/>
          <w:szCs w:val="20"/>
        </w:rPr>
      </w:pPr>
      <w:r w:rsidRPr="003005FD">
        <w:rPr>
          <w:rFonts w:ascii="Arial" w:hAnsi="Arial" w:cs="Arial"/>
          <w:sz w:val="20"/>
          <w:szCs w:val="20"/>
        </w:rPr>
        <w:t>Piegādātājs kavē preču piegādes termiņu vairāk par divām nedēļām.</w:t>
      </w:r>
    </w:p>
    <w:p w14:paraId="38969542" w14:textId="77777777" w:rsidR="00D900F1" w:rsidRDefault="00D900F1" w:rsidP="00D900F1">
      <w:pPr>
        <w:pStyle w:val="Sarakstarindkopa"/>
        <w:numPr>
          <w:ilvl w:val="1"/>
          <w:numId w:val="32"/>
        </w:numPr>
        <w:tabs>
          <w:tab w:val="clear" w:pos="720"/>
          <w:tab w:val="num" w:pos="567"/>
        </w:tabs>
        <w:spacing w:after="60"/>
        <w:ind w:left="567" w:hanging="567"/>
        <w:jc w:val="both"/>
        <w:rPr>
          <w:rFonts w:ascii="Arial" w:hAnsi="Arial" w:cs="Arial"/>
          <w:sz w:val="20"/>
          <w:szCs w:val="20"/>
        </w:rPr>
      </w:pPr>
      <w:r w:rsidRPr="002E307E">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03E8D8AD" w14:textId="77777777" w:rsidR="00D900F1" w:rsidRPr="002E307E" w:rsidRDefault="00D900F1" w:rsidP="00D900F1">
      <w:pPr>
        <w:pStyle w:val="Sarakstarindkopa"/>
        <w:numPr>
          <w:ilvl w:val="1"/>
          <w:numId w:val="32"/>
        </w:numPr>
        <w:tabs>
          <w:tab w:val="clear" w:pos="720"/>
          <w:tab w:val="num" w:pos="567"/>
        </w:tabs>
        <w:spacing w:after="60"/>
        <w:ind w:left="567" w:hanging="567"/>
        <w:jc w:val="both"/>
        <w:rPr>
          <w:rFonts w:ascii="Arial" w:hAnsi="Arial" w:cs="Arial"/>
          <w:sz w:val="20"/>
          <w:szCs w:val="20"/>
        </w:rPr>
      </w:pPr>
      <w:r w:rsidRPr="002E307E">
        <w:rPr>
          <w:rFonts w:ascii="Arial" w:hAnsi="Arial" w:cs="Arial"/>
          <w:sz w:val="20"/>
          <w:szCs w:val="20"/>
        </w:rPr>
        <w:t xml:space="preserve">Pasūtītājs, izbeidzot Līgumu </w:t>
      </w:r>
      <w:r>
        <w:rPr>
          <w:rFonts w:ascii="Arial" w:hAnsi="Arial" w:cs="Arial"/>
          <w:sz w:val="20"/>
          <w:szCs w:val="20"/>
        </w:rPr>
        <w:t>10</w:t>
      </w:r>
      <w:r w:rsidRPr="002E307E">
        <w:rPr>
          <w:rFonts w:ascii="Arial" w:hAnsi="Arial" w:cs="Arial"/>
          <w:sz w:val="20"/>
          <w:szCs w:val="20"/>
        </w:rPr>
        <w:t>.</w:t>
      </w:r>
      <w:r>
        <w:rPr>
          <w:rFonts w:ascii="Arial" w:hAnsi="Arial" w:cs="Arial"/>
          <w:sz w:val="20"/>
          <w:szCs w:val="20"/>
        </w:rPr>
        <w:t>2</w:t>
      </w:r>
      <w:r w:rsidRPr="002E307E">
        <w:rPr>
          <w:rFonts w:ascii="Arial" w:hAnsi="Arial" w:cs="Arial"/>
          <w:sz w:val="20"/>
          <w:szCs w:val="20"/>
        </w:rPr>
        <w:t xml:space="preserve">. un </w:t>
      </w:r>
      <w:r>
        <w:rPr>
          <w:rFonts w:ascii="Arial" w:hAnsi="Arial" w:cs="Arial"/>
          <w:sz w:val="20"/>
          <w:szCs w:val="20"/>
        </w:rPr>
        <w:t>10</w:t>
      </w:r>
      <w:r w:rsidRPr="002E307E">
        <w:rPr>
          <w:rFonts w:ascii="Arial" w:hAnsi="Arial" w:cs="Arial"/>
          <w:sz w:val="20"/>
          <w:szCs w:val="20"/>
        </w:rPr>
        <w:t>.</w:t>
      </w:r>
      <w:r>
        <w:rPr>
          <w:rFonts w:ascii="Arial" w:hAnsi="Arial" w:cs="Arial"/>
          <w:sz w:val="20"/>
          <w:szCs w:val="20"/>
        </w:rPr>
        <w:t>3</w:t>
      </w:r>
      <w:r w:rsidRPr="002E307E">
        <w:rPr>
          <w:rFonts w:ascii="Arial" w:hAnsi="Arial" w:cs="Arial"/>
          <w:sz w:val="20"/>
          <w:szCs w:val="20"/>
        </w:rPr>
        <w:t>.punktos noteiktajos gadījumos, nosūta Izpildītājam paziņojumu par Līguma vienpusēju izbeigšanu. Līgums uzskatāms par izbeigtu paziņojuma nosūtīšanas dienā.</w:t>
      </w:r>
    </w:p>
    <w:p w14:paraId="16CD1435" w14:textId="77777777" w:rsidR="00D900F1" w:rsidRPr="003005FD" w:rsidRDefault="00D900F1" w:rsidP="00D900F1">
      <w:pPr>
        <w:pStyle w:val="Sarakstarindkopa"/>
        <w:numPr>
          <w:ilvl w:val="1"/>
          <w:numId w:val="32"/>
        </w:numPr>
        <w:tabs>
          <w:tab w:val="clear" w:pos="720"/>
          <w:tab w:val="num" w:pos="0"/>
        </w:tabs>
        <w:spacing w:after="60"/>
        <w:ind w:left="567" w:hanging="567"/>
        <w:jc w:val="both"/>
        <w:rPr>
          <w:rFonts w:ascii="Arial" w:hAnsi="Arial" w:cs="Arial"/>
          <w:sz w:val="20"/>
          <w:szCs w:val="20"/>
        </w:rPr>
      </w:pPr>
      <w:r w:rsidRPr="003005FD">
        <w:rPr>
          <w:rFonts w:ascii="Arial" w:hAnsi="Arial" w:cs="Arial"/>
          <w:sz w:val="20"/>
          <w:szCs w:val="20"/>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548CE0F0" w14:textId="77777777" w:rsidR="00D900F1" w:rsidRPr="003005FD" w:rsidRDefault="00D900F1" w:rsidP="00D900F1">
      <w:pPr>
        <w:spacing w:after="60"/>
        <w:ind w:left="360"/>
        <w:jc w:val="both"/>
        <w:rPr>
          <w:rFonts w:ascii="Arial" w:hAnsi="Arial" w:cs="Arial"/>
          <w:sz w:val="20"/>
          <w:szCs w:val="20"/>
        </w:rPr>
      </w:pPr>
    </w:p>
    <w:p w14:paraId="3B9E2D0E" w14:textId="77777777" w:rsidR="00D900F1" w:rsidRPr="003005FD" w:rsidRDefault="00D900F1" w:rsidP="00D900F1">
      <w:pPr>
        <w:pStyle w:val="Bezatstarpm"/>
        <w:numPr>
          <w:ilvl w:val="0"/>
          <w:numId w:val="32"/>
        </w:numPr>
        <w:jc w:val="center"/>
        <w:rPr>
          <w:rFonts w:ascii="Arial" w:hAnsi="Arial" w:cs="Arial"/>
          <w:b/>
          <w:sz w:val="20"/>
          <w:szCs w:val="20"/>
        </w:rPr>
      </w:pPr>
      <w:r w:rsidRPr="003005FD">
        <w:rPr>
          <w:rFonts w:ascii="Arial" w:hAnsi="Arial" w:cs="Arial"/>
          <w:b/>
          <w:sz w:val="20"/>
          <w:szCs w:val="20"/>
        </w:rPr>
        <w:t>NEPĀRVARAMA VARA</w:t>
      </w:r>
    </w:p>
    <w:p w14:paraId="3E335212" w14:textId="77777777" w:rsidR="00D900F1" w:rsidRPr="003005FD" w:rsidRDefault="00D900F1" w:rsidP="00D900F1">
      <w:pPr>
        <w:pStyle w:val="Sarakstarindkopa"/>
        <w:numPr>
          <w:ilvl w:val="1"/>
          <w:numId w:val="32"/>
        </w:numPr>
        <w:tabs>
          <w:tab w:val="clear" w:pos="720"/>
        </w:tabs>
        <w:ind w:left="567" w:hanging="567"/>
        <w:jc w:val="both"/>
        <w:rPr>
          <w:rFonts w:ascii="Arial" w:hAnsi="Arial" w:cs="Arial"/>
          <w:sz w:val="20"/>
          <w:szCs w:val="20"/>
        </w:rPr>
      </w:pPr>
      <w:r w:rsidRPr="003005FD">
        <w:rPr>
          <w:rFonts w:ascii="Arial" w:hAnsi="Arial" w:cs="Arial"/>
          <w:sz w:val="20"/>
          <w:szCs w:val="20"/>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51E04A2A" w14:textId="77777777" w:rsidR="00D900F1" w:rsidRPr="00C44AC9" w:rsidRDefault="00D900F1" w:rsidP="00D900F1">
      <w:pPr>
        <w:pStyle w:val="Sarakstarindkopa"/>
        <w:numPr>
          <w:ilvl w:val="1"/>
          <w:numId w:val="32"/>
        </w:numPr>
        <w:tabs>
          <w:tab w:val="clear" w:pos="720"/>
          <w:tab w:val="num" w:pos="0"/>
        </w:tabs>
        <w:ind w:left="567" w:hanging="567"/>
        <w:jc w:val="both"/>
        <w:rPr>
          <w:rFonts w:ascii="Arial" w:hAnsi="Arial" w:cs="Arial"/>
          <w:sz w:val="20"/>
          <w:szCs w:val="20"/>
        </w:rPr>
      </w:pPr>
      <w:r w:rsidRPr="003005FD">
        <w:rPr>
          <w:rFonts w:ascii="Arial" w:hAnsi="Arial" w:cs="Arial"/>
          <w:sz w:val="20"/>
          <w:szCs w:val="20"/>
        </w:rPr>
        <w:t>Katra no Pusēm, kuru līguma ietvaros ietekmē nepārvaramas varas apstākļi, nekavējoties par to informē otru Pusi.</w:t>
      </w:r>
    </w:p>
    <w:p w14:paraId="248A0DFE" w14:textId="77777777" w:rsidR="00D900F1" w:rsidRPr="003005FD" w:rsidRDefault="00D900F1" w:rsidP="00D900F1">
      <w:pPr>
        <w:pStyle w:val="Bezatstarpm"/>
        <w:numPr>
          <w:ilvl w:val="0"/>
          <w:numId w:val="32"/>
        </w:numPr>
        <w:jc w:val="center"/>
        <w:rPr>
          <w:rFonts w:ascii="Arial" w:hAnsi="Arial" w:cs="Arial"/>
          <w:b/>
          <w:sz w:val="20"/>
          <w:szCs w:val="20"/>
        </w:rPr>
      </w:pPr>
      <w:r w:rsidRPr="003005FD">
        <w:rPr>
          <w:rFonts w:ascii="Arial" w:hAnsi="Arial" w:cs="Arial"/>
          <w:b/>
          <w:sz w:val="20"/>
          <w:szCs w:val="20"/>
        </w:rPr>
        <w:t>NOSLĒGUMA JAUTĀJUMI</w:t>
      </w:r>
    </w:p>
    <w:p w14:paraId="5F478FDB" w14:textId="77777777" w:rsidR="00D900F1" w:rsidRPr="003005FD" w:rsidRDefault="00D900F1" w:rsidP="00D900F1">
      <w:pPr>
        <w:pStyle w:val="Sarakstarindkopa"/>
        <w:numPr>
          <w:ilvl w:val="1"/>
          <w:numId w:val="32"/>
        </w:numPr>
        <w:tabs>
          <w:tab w:val="clear" w:pos="720"/>
          <w:tab w:val="num" w:pos="0"/>
        </w:tabs>
        <w:ind w:left="567" w:hanging="567"/>
        <w:jc w:val="both"/>
        <w:rPr>
          <w:rFonts w:ascii="Arial" w:hAnsi="Arial" w:cs="Arial"/>
          <w:sz w:val="20"/>
          <w:szCs w:val="20"/>
        </w:rPr>
      </w:pPr>
      <w:r w:rsidRPr="003005FD">
        <w:rPr>
          <w:rFonts w:ascii="Arial" w:hAnsi="Arial" w:cs="Arial"/>
          <w:sz w:val="20"/>
          <w:szCs w:val="20"/>
        </w:rPr>
        <w:t>Visi strīdi, kas rodas līguma sakarā, vispirms tiek risināti savstarpējās sarunās. Ja sarunu gaitā vienošanās vai izlīgums nav panākts, strīds tiek izšķirts tiesā Latvijas Republikas normatīvajos aktos noteiktajā kārtībā.</w:t>
      </w:r>
    </w:p>
    <w:p w14:paraId="5766A271" w14:textId="77777777" w:rsidR="00D900F1" w:rsidRPr="003005FD" w:rsidRDefault="00D900F1" w:rsidP="00D900F1">
      <w:pPr>
        <w:pStyle w:val="Sarakstarindkopa"/>
        <w:numPr>
          <w:ilvl w:val="1"/>
          <w:numId w:val="32"/>
        </w:numPr>
        <w:tabs>
          <w:tab w:val="clear" w:pos="720"/>
          <w:tab w:val="num" w:pos="0"/>
        </w:tabs>
        <w:ind w:left="567" w:hanging="567"/>
        <w:jc w:val="both"/>
        <w:rPr>
          <w:rFonts w:ascii="Arial" w:hAnsi="Arial" w:cs="Arial"/>
          <w:sz w:val="20"/>
          <w:szCs w:val="20"/>
        </w:rPr>
      </w:pPr>
      <w:r w:rsidRPr="003005FD">
        <w:rPr>
          <w:rFonts w:ascii="Arial" w:hAnsi="Arial" w:cs="Arial"/>
          <w:sz w:val="20"/>
          <w:szCs w:val="20"/>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1772B9BF" w14:textId="77777777" w:rsidR="00D900F1" w:rsidRPr="003005FD" w:rsidRDefault="00D900F1" w:rsidP="00D900F1">
      <w:pPr>
        <w:pStyle w:val="Sarakstarindkopa"/>
        <w:numPr>
          <w:ilvl w:val="1"/>
          <w:numId w:val="32"/>
        </w:numPr>
        <w:tabs>
          <w:tab w:val="clear" w:pos="720"/>
          <w:tab w:val="num" w:pos="0"/>
        </w:tabs>
        <w:ind w:left="567" w:hanging="567"/>
        <w:jc w:val="both"/>
        <w:rPr>
          <w:rFonts w:ascii="Arial" w:hAnsi="Arial" w:cs="Arial"/>
          <w:sz w:val="20"/>
          <w:szCs w:val="20"/>
        </w:rPr>
      </w:pPr>
      <w:r w:rsidRPr="003005FD">
        <w:rPr>
          <w:rFonts w:ascii="Arial" w:hAnsi="Arial" w:cs="Arial"/>
          <w:sz w:val="20"/>
          <w:szCs w:val="20"/>
        </w:rPr>
        <w:t>Pušu reorganizācijas gadījumā visas līgumā noteiktās tiesības un saistības pāriet Pušu tiesību un saistību pārņēmējiem.</w:t>
      </w:r>
    </w:p>
    <w:p w14:paraId="274C8F0F" w14:textId="77777777" w:rsidR="00D900F1" w:rsidRPr="003005FD" w:rsidRDefault="00D900F1" w:rsidP="00D900F1">
      <w:pPr>
        <w:pStyle w:val="Sarakstarindkopa"/>
        <w:numPr>
          <w:ilvl w:val="1"/>
          <w:numId w:val="32"/>
        </w:numPr>
        <w:tabs>
          <w:tab w:val="clear" w:pos="720"/>
          <w:tab w:val="num" w:pos="0"/>
        </w:tabs>
        <w:ind w:left="567" w:hanging="567"/>
        <w:jc w:val="both"/>
        <w:rPr>
          <w:rFonts w:ascii="Arial" w:hAnsi="Arial" w:cs="Arial"/>
          <w:sz w:val="20"/>
          <w:szCs w:val="20"/>
        </w:rPr>
      </w:pPr>
      <w:r w:rsidRPr="003005FD">
        <w:rPr>
          <w:rFonts w:ascii="Arial" w:hAnsi="Arial" w:cs="Arial"/>
          <w:sz w:val="20"/>
          <w:szCs w:val="20"/>
        </w:rPr>
        <w:t>Savstarpējās Pušu attiecības, kas netika paredzētas parakstot līgumu, ir regulējamas saskaņā ar Latvijas Republikā spēkā esošiem normatīviem aktiem.</w:t>
      </w:r>
    </w:p>
    <w:p w14:paraId="3F18EE8B" w14:textId="77777777" w:rsidR="00D900F1" w:rsidRPr="003005FD" w:rsidRDefault="00D900F1" w:rsidP="00D900F1">
      <w:pPr>
        <w:pStyle w:val="Sarakstarindkopa"/>
        <w:numPr>
          <w:ilvl w:val="1"/>
          <w:numId w:val="32"/>
        </w:numPr>
        <w:tabs>
          <w:tab w:val="clear" w:pos="720"/>
          <w:tab w:val="num" w:pos="0"/>
        </w:tabs>
        <w:ind w:left="567" w:hanging="567"/>
        <w:jc w:val="both"/>
        <w:rPr>
          <w:rFonts w:ascii="Arial" w:hAnsi="Arial" w:cs="Arial"/>
          <w:sz w:val="20"/>
          <w:szCs w:val="20"/>
        </w:rPr>
      </w:pPr>
      <w:r w:rsidRPr="003005FD">
        <w:rPr>
          <w:rFonts w:ascii="Arial" w:hAnsi="Arial" w:cs="Arial"/>
          <w:sz w:val="20"/>
          <w:szCs w:val="20"/>
        </w:rPr>
        <w:t>Visi paziņojumi līguma sakarā izdarāmi uz līgumā norādītajām adresēm, un visos paziņojumos (sarakstē, apmaksas dokumentos u.c. dokumentos) Pusēm jānorāda līguma datums un nosaukums.</w:t>
      </w:r>
    </w:p>
    <w:p w14:paraId="3A8417E6" w14:textId="77777777" w:rsidR="00D900F1" w:rsidRDefault="00D900F1" w:rsidP="00D900F1">
      <w:pPr>
        <w:pStyle w:val="Sarakstarindkopa"/>
        <w:numPr>
          <w:ilvl w:val="1"/>
          <w:numId w:val="32"/>
        </w:numPr>
        <w:tabs>
          <w:tab w:val="clear" w:pos="720"/>
          <w:tab w:val="num" w:pos="0"/>
        </w:tabs>
        <w:spacing w:after="120"/>
        <w:ind w:left="567" w:hanging="567"/>
        <w:jc w:val="both"/>
        <w:rPr>
          <w:rFonts w:ascii="Arial" w:hAnsi="Arial" w:cs="Arial"/>
          <w:sz w:val="20"/>
          <w:szCs w:val="20"/>
        </w:rPr>
      </w:pPr>
      <w:r w:rsidRPr="003005FD">
        <w:rPr>
          <w:rFonts w:ascii="Arial" w:hAnsi="Arial" w:cs="Arial"/>
          <w:sz w:val="20"/>
          <w:szCs w:val="20"/>
        </w:rPr>
        <w:t>Līgums, parakstīts divos identiskos eksemplāros, kuriem ir vienāds juridiskais spēks un no kuriem viens glabājas pie pasūtītāja un otrs – pie piegādātāja.</w:t>
      </w:r>
    </w:p>
    <w:p w14:paraId="78959E61" w14:textId="77777777" w:rsidR="00D900F1" w:rsidRPr="00C44AC9" w:rsidRDefault="00D900F1" w:rsidP="00D900F1">
      <w:pPr>
        <w:pStyle w:val="Sarakstarindkopa"/>
        <w:spacing w:after="120"/>
        <w:ind w:left="567"/>
        <w:jc w:val="both"/>
        <w:rPr>
          <w:rFonts w:ascii="Arial" w:hAnsi="Arial" w:cs="Arial"/>
          <w:sz w:val="20"/>
          <w:szCs w:val="20"/>
        </w:rPr>
      </w:pPr>
    </w:p>
    <w:p w14:paraId="1EE9E88D" w14:textId="77777777" w:rsidR="00D900F1" w:rsidRPr="003005FD" w:rsidRDefault="00D900F1" w:rsidP="00D900F1">
      <w:pPr>
        <w:pStyle w:val="Bezatstarpm"/>
        <w:numPr>
          <w:ilvl w:val="0"/>
          <w:numId w:val="32"/>
        </w:numPr>
        <w:jc w:val="center"/>
        <w:rPr>
          <w:rFonts w:ascii="Arial" w:hAnsi="Arial" w:cs="Arial"/>
          <w:b/>
          <w:sz w:val="20"/>
          <w:szCs w:val="20"/>
        </w:rPr>
      </w:pPr>
      <w:r w:rsidRPr="003005FD">
        <w:rPr>
          <w:rFonts w:ascii="Arial" w:hAnsi="Arial" w:cs="Arial"/>
          <w:b/>
          <w:sz w:val="20"/>
          <w:szCs w:val="20"/>
        </w:rPr>
        <w:t>PUŠU ATBILDĪGĀS PERSONAS</w:t>
      </w:r>
    </w:p>
    <w:p w14:paraId="0E8B1FB3" w14:textId="77777777" w:rsidR="00D900F1" w:rsidRPr="003005FD" w:rsidRDefault="00D900F1" w:rsidP="00D900F1">
      <w:pPr>
        <w:spacing w:after="120"/>
        <w:jc w:val="both"/>
        <w:rPr>
          <w:rFonts w:ascii="Arial" w:hAnsi="Arial" w:cs="Arial"/>
          <w:sz w:val="20"/>
          <w:szCs w:val="20"/>
        </w:rPr>
      </w:pPr>
      <w:r w:rsidRPr="003005FD">
        <w:rPr>
          <w:rFonts w:ascii="Arial" w:hAnsi="Arial" w:cs="Arial"/>
          <w:sz w:val="20"/>
          <w:szCs w:val="20"/>
        </w:rPr>
        <w:t xml:space="preserve">Par Līguma organizatorisko izpildi, preču saskaņošanu, kvalitātes uzraudzību, kā arī  preču pieņemšanu un nodošanas - pieņemšanas aktu parakstīšanu pilnvarotās personas: </w:t>
      </w:r>
    </w:p>
    <w:p w14:paraId="0A4BCB88" w14:textId="77777777" w:rsidR="00D900F1" w:rsidRPr="00866593" w:rsidRDefault="00D900F1" w:rsidP="00D900F1">
      <w:pPr>
        <w:numPr>
          <w:ilvl w:val="1"/>
          <w:numId w:val="32"/>
        </w:numPr>
        <w:tabs>
          <w:tab w:val="left" w:pos="993"/>
        </w:tabs>
        <w:spacing w:after="0" w:line="240" w:lineRule="auto"/>
        <w:ind w:left="788" w:hanging="431"/>
        <w:jc w:val="both"/>
        <w:rPr>
          <w:rFonts w:ascii="Arial" w:hAnsi="Arial" w:cs="Arial"/>
          <w:sz w:val="20"/>
          <w:szCs w:val="20"/>
        </w:rPr>
      </w:pPr>
      <w:r w:rsidRPr="00866593">
        <w:rPr>
          <w:rFonts w:ascii="Arial" w:hAnsi="Arial" w:cs="Arial"/>
          <w:sz w:val="20"/>
          <w:szCs w:val="20"/>
        </w:rPr>
        <w:t>no Pasūtītāja puses:</w:t>
      </w:r>
    </w:p>
    <w:tbl>
      <w:tblPr>
        <w:tblW w:w="7303" w:type="dxa"/>
        <w:jc w:val="center"/>
        <w:tblLook w:val="01E0" w:firstRow="1" w:lastRow="1" w:firstColumn="1" w:lastColumn="1" w:noHBand="0" w:noVBand="0"/>
      </w:tblPr>
      <w:tblGrid>
        <w:gridCol w:w="1903"/>
        <w:gridCol w:w="5400"/>
      </w:tblGrid>
      <w:tr w:rsidR="00D900F1" w:rsidRPr="00866593" w14:paraId="39746898" w14:textId="77777777" w:rsidTr="009B0FC1">
        <w:trPr>
          <w:jc w:val="center"/>
        </w:trPr>
        <w:tc>
          <w:tcPr>
            <w:tcW w:w="1903" w:type="dxa"/>
            <w:hideMark/>
          </w:tcPr>
          <w:p w14:paraId="18CBC80C" w14:textId="77777777" w:rsidR="00D900F1" w:rsidRPr="00866593" w:rsidRDefault="00D900F1" w:rsidP="009B0FC1">
            <w:pPr>
              <w:rPr>
                <w:rFonts w:ascii="Arial" w:hAnsi="Arial" w:cs="Arial"/>
                <w:sz w:val="20"/>
                <w:szCs w:val="20"/>
                <w:lang w:val="en-US"/>
              </w:rPr>
            </w:pPr>
            <w:bookmarkStart w:id="2" w:name="OLE_LINK23"/>
            <w:proofErr w:type="spellStart"/>
            <w:r w:rsidRPr="00866593">
              <w:rPr>
                <w:rFonts w:ascii="Arial" w:hAnsi="Arial" w:cs="Arial"/>
                <w:sz w:val="20"/>
                <w:szCs w:val="20"/>
                <w:lang w:val="en-US"/>
              </w:rPr>
              <w:t>Vārds</w:t>
            </w:r>
            <w:proofErr w:type="spellEnd"/>
            <w:r w:rsidRPr="00866593">
              <w:rPr>
                <w:rFonts w:ascii="Arial" w:hAnsi="Arial" w:cs="Arial"/>
                <w:sz w:val="20"/>
                <w:szCs w:val="20"/>
                <w:lang w:val="en-US"/>
              </w:rPr>
              <w:t xml:space="preserve">, </w:t>
            </w:r>
            <w:proofErr w:type="spellStart"/>
            <w:r w:rsidRPr="00866593">
              <w:rPr>
                <w:rFonts w:ascii="Arial" w:hAnsi="Arial" w:cs="Arial"/>
                <w:sz w:val="20"/>
                <w:szCs w:val="20"/>
                <w:lang w:val="en-US"/>
              </w:rPr>
              <w:t>uzvārds</w:t>
            </w:r>
            <w:proofErr w:type="spellEnd"/>
            <w:r w:rsidRPr="00866593">
              <w:rPr>
                <w:rFonts w:ascii="Arial" w:hAnsi="Arial" w:cs="Arial"/>
                <w:sz w:val="20"/>
                <w:szCs w:val="20"/>
                <w:lang w:val="en-US"/>
              </w:rPr>
              <w:t>:</w:t>
            </w:r>
          </w:p>
        </w:tc>
        <w:tc>
          <w:tcPr>
            <w:tcW w:w="5400" w:type="dxa"/>
          </w:tcPr>
          <w:p w14:paraId="5CC62B35" w14:textId="15E04D42" w:rsidR="00D900F1" w:rsidRPr="00866593" w:rsidRDefault="006F6B33" w:rsidP="009B0FC1">
            <w:pPr>
              <w:rPr>
                <w:rFonts w:ascii="Arial" w:hAnsi="Arial" w:cs="Arial"/>
                <w:sz w:val="20"/>
                <w:szCs w:val="20"/>
                <w:lang w:val="en-US"/>
              </w:rPr>
            </w:pPr>
            <w:r>
              <w:rPr>
                <w:rFonts w:ascii="Arial" w:hAnsi="Arial" w:cs="Arial"/>
                <w:sz w:val="20"/>
                <w:szCs w:val="20"/>
                <w:lang w:val="en-US"/>
              </w:rPr>
              <w:t>XXXXX</w:t>
            </w:r>
          </w:p>
        </w:tc>
      </w:tr>
      <w:tr w:rsidR="006F6B33" w:rsidRPr="00866593" w14:paraId="3827CA04" w14:textId="77777777" w:rsidTr="009B0FC1">
        <w:trPr>
          <w:jc w:val="center"/>
        </w:trPr>
        <w:tc>
          <w:tcPr>
            <w:tcW w:w="1903" w:type="dxa"/>
            <w:hideMark/>
          </w:tcPr>
          <w:p w14:paraId="41DD6EFA" w14:textId="77777777" w:rsidR="006F6B33" w:rsidRPr="00866593" w:rsidRDefault="006F6B33" w:rsidP="006F6B33">
            <w:pPr>
              <w:rPr>
                <w:rFonts w:ascii="Arial" w:hAnsi="Arial" w:cs="Arial"/>
                <w:sz w:val="20"/>
                <w:szCs w:val="20"/>
                <w:lang w:val="en-US"/>
              </w:rPr>
            </w:pPr>
            <w:proofErr w:type="spellStart"/>
            <w:r w:rsidRPr="00866593">
              <w:rPr>
                <w:rFonts w:ascii="Arial" w:hAnsi="Arial" w:cs="Arial"/>
                <w:sz w:val="20"/>
                <w:szCs w:val="20"/>
                <w:lang w:val="en-US"/>
              </w:rPr>
              <w:t>Amats</w:t>
            </w:r>
            <w:proofErr w:type="spellEnd"/>
          </w:p>
        </w:tc>
        <w:tc>
          <w:tcPr>
            <w:tcW w:w="5400" w:type="dxa"/>
          </w:tcPr>
          <w:p w14:paraId="66F74BE7" w14:textId="27C5E416" w:rsidR="006F6B33" w:rsidRPr="00866593" w:rsidRDefault="006F6B33" w:rsidP="006F6B33">
            <w:pPr>
              <w:rPr>
                <w:rFonts w:ascii="Arial" w:hAnsi="Arial" w:cs="Arial"/>
                <w:sz w:val="20"/>
                <w:szCs w:val="20"/>
                <w:lang w:val="en-US"/>
              </w:rPr>
            </w:pPr>
            <w:r w:rsidRPr="001A7CB9">
              <w:rPr>
                <w:rFonts w:ascii="Arial" w:hAnsi="Arial" w:cs="Arial"/>
                <w:sz w:val="20"/>
                <w:szCs w:val="20"/>
                <w:lang w:val="en-US"/>
              </w:rPr>
              <w:t>XXXXX</w:t>
            </w:r>
          </w:p>
        </w:tc>
      </w:tr>
      <w:tr w:rsidR="006F6B33" w:rsidRPr="00866593" w14:paraId="7F3DE17F" w14:textId="77777777" w:rsidTr="009B0FC1">
        <w:trPr>
          <w:jc w:val="center"/>
        </w:trPr>
        <w:tc>
          <w:tcPr>
            <w:tcW w:w="1903" w:type="dxa"/>
            <w:hideMark/>
          </w:tcPr>
          <w:p w14:paraId="697DC0E9" w14:textId="77777777" w:rsidR="006F6B33" w:rsidRPr="00866593" w:rsidRDefault="006F6B33" w:rsidP="006F6B33">
            <w:pPr>
              <w:rPr>
                <w:rFonts w:ascii="Arial" w:hAnsi="Arial" w:cs="Arial"/>
                <w:sz w:val="20"/>
                <w:szCs w:val="20"/>
                <w:lang w:val="en-US"/>
              </w:rPr>
            </w:pPr>
            <w:proofErr w:type="spellStart"/>
            <w:r w:rsidRPr="00866593">
              <w:rPr>
                <w:rFonts w:ascii="Arial" w:hAnsi="Arial" w:cs="Arial"/>
                <w:sz w:val="20"/>
                <w:szCs w:val="20"/>
                <w:lang w:val="en-US"/>
              </w:rPr>
              <w:t>Tālrunis</w:t>
            </w:r>
            <w:proofErr w:type="spellEnd"/>
            <w:r w:rsidRPr="00866593">
              <w:rPr>
                <w:rFonts w:ascii="Arial" w:hAnsi="Arial" w:cs="Arial"/>
                <w:sz w:val="20"/>
                <w:szCs w:val="20"/>
                <w:lang w:val="en-US"/>
              </w:rPr>
              <w:t>:</w:t>
            </w:r>
          </w:p>
        </w:tc>
        <w:tc>
          <w:tcPr>
            <w:tcW w:w="5400" w:type="dxa"/>
          </w:tcPr>
          <w:p w14:paraId="185E9319" w14:textId="6DCBEB38" w:rsidR="006F6B33" w:rsidRPr="00866593" w:rsidRDefault="006F6B33" w:rsidP="006F6B33">
            <w:pPr>
              <w:rPr>
                <w:rFonts w:ascii="Arial" w:hAnsi="Arial" w:cs="Arial"/>
                <w:b/>
                <w:sz w:val="20"/>
                <w:szCs w:val="20"/>
                <w:lang w:val="en-US"/>
              </w:rPr>
            </w:pPr>
            <w:r w:rsidRPr="001A7CB9">
              <w:rPr>
                <w:rFonts w:ascii="Arial" w:hAnsi="Arial" w:cs="Arial"/>
                <w:sz w:val="20"/>
                <w:szCs w:val="20"/>
                <w:lang w:val="en-US"/>
              </w:rPr>
              <w:t>XXXXX</w:t>
            </w:r>
          </w:p>
        </w:tc>
      </w:tr>
      <w:tr w:rsidR="006F6B33" w:rsidRPr="00866593" w14:paraId="06D068E4" w14:textId="77777777" w:rsidTr="009B0FC1">
        <w:trPr>
          <w:jc w:val="center"/>
        </w:trPr>
        <w:tc>
          <w:tcPr>
            <w:tcW w:w="1903" w:type="dxa"/>
            <w:hideMark/>
          </w:tcPr>
          <w:p w14:paraId="0400C6EB" w14:textId="77777777" w:rsidR="006F6B33" w:rsidRPr="00866593" w:rsidRDefault="006F6B33" w:rsidP="006F6B33">
            <w:pPr>
              <w:rPr>
                <w:rFonts w:ascii="Arial" w:hAnsi="Arial" w:cs="Arial"/>
                <w:sz w:val="20"/>
                <w:szCs w:val="20"/>
                <w:lang w:val="en-US"/>
              </w:rPr>
            </w:pPr>
            <w:r w:rsidRPr="00866593">
              <w:rPr>
                <w:rFonts w:ascii="Arial" w:hAnsi="Arial" w:cs="Arial"/>
                <w:sz w:val="20"/>
                <w:szCs w:val="20"/>
                <w:lang w:val="en-US"/>
              </w:rPr>
              <w:t xml:space="preserve">E-pasta </w:t>
            </w:r>
            <w:proofErr w:type="spellStart"/>
            <w:r w:rsidRPr="00866593">
              <w:rPr>
                <w:rFonts w:ascii="Arial" w:hAnsi="Arial" w:cs="Arial"/>
                <w:sz w:val="20"/>
                <w:szCs w:val="20"/>
                <w:lang w:val="en-US"/>
              </w:rPr>
              <w:t>adrese</w:t>
            </w:r>
            <w:proofErr w:type="spellEnd"/>
            <w:r w:rsidRPr="00866593">
              <w:rPr>
                <w:rFonts w:ascii="Arial" w:hAnsi="Arial" w:cs="Arial"/>
                <w:sz w:val="20"/>
                <w:szCs w:val="20"/>
                <w:lang w:val="en-US"/>
              </w:rPr>
              <w:t>:</w:t>
            </w:r>
          </w:p>
        </w:tc>
        <w:tc>
          <w:tcPr>
            <w:tcW w:w="5400" w:type="dxa"/>
          </w:tcPr>
          <w:p w14:paraId="2CDBC990" w14:textId="430BAB45" w:rsidR="006F6B33" w:rsidRPr="00866593" w:rsidRDefault="006F6B33" w:rsidP="006F6B33">
            <w:pPr>
              <w:tabs>
                <w:tab w:val="left" w:pos="3492"/>
                <w:tab w:val="left" w:pos="4752"/>
              </w:tabs>
              <w:rPr>
                <w:rFonts w:ascii="Arial" w:hAnsi="Arial" w:cs="Arial"/>
                <w:b/>
                <w:sz w:val="20"/>
                <w:szCs w:val="20"/>
                <w:lang w:val="en-US"/>
              </w:rPr>
            </w:pPr>
            <w:r w:rsidRPr="001A7CB9">
              <w:rPr>
                <w:rFonts w:ascii="Arial" w:hAnsi="Arial" w:cs="Arial"/>
                <w:sz w:val="20"/>
                <w:szCs w:val="20"/>
                <w:lang w:val="en-US"/>
              </w:rPr>
              <w:t>XXXXX</w:t>
            </w:r>
          </w:p>
        </w:tc>
      </w:tr>
    </w:tbl>
    <w:bookmarkEnd w:id="2"/>
    <w:p w14:paraId="0454A290" w14:textId="77777777" w:rsidR="00D900F1" w:rsidRPr="00866593" w:rsidRDefault="00D900F1" w:rsidP="00D900F1">
      <w:pPr>
        <w:tabs>
          <w:tab w:val="left" w:pos="426"/>
        </w:tabs>
        <w:spacing w:before="120"/>
        <w:jc w:val="both"/>
        <w:rPr>
          <w:rFonts w:ascii="Arial" w:hAnsi="Arial" w:cs="Arial"/>
          <w:sz w:val="20"/>
          <w:szCs w:val="20"/>
        </w:rPr>
      </w:pPr>
      <w:r w:rsidRPr="00866593">
        <w:rPr>
          <w:rFonts w:ascii="Arial" w:hAnsi="Arial" w:cs="Arial"/>
          <w:sz w:val="20"/>
          <w:szCs w:val="20"/>
        </w:rPr>
        <w:tab/>
        <w:t>12.2. no Piegādātāja puses:</w:t>
      </w:r>
    </w:p>
    <w:tbl>
      <w:tblPr>
        <w:tblW w:w="7303" w:type="dxa"/>
        <w:jc w:val="center"/>
        <w:tblLook w:val="01E0" w:firstRow="1" w:lastRow="1" w:firstColumn="1" w:lastColumn="1" w:noHBand="0" w:noVBand="0"/>
      </w:tblPr>
      <w:tblGrid>
        <w:gridCol w:w="1903"/>
        <w:gridCol w:w="5400"/>
      </w:tblGrid>
      <w:tr w:rsidR="006F6B33" w:rsidRPr="00866593" w14:paraId="2323C0FD" w14:textId="77777777" w:rsidTr="009B0FC1">
        <w:trPr>
          <w:jc w:val="center"/>
        </w:trPr>
        <w:tc>
          <w:tcPr>
            <w:tcW w:w="1903" w:type="dxa"/>
            <w:hideMark/>
          </w:tcPr>
          <w:p w14:paraId="3DED1679" w14:textId="77777777" w:rsidR="006F6B33" w:rsidRPr="00866593" w:rsidRDefault="006F6B33" w:rsidP="006F6B33">
            <w:pPr>
              <w:rPr>
                <w:rFonts w:ascii="Arial" w:hAnsi="Arial" w:cs="Arial"/>
                <w:sz w:val="20"/>
                <w:szCs w:val="20"/>
                <w:lang w:val="en-US"/>
              </w:rPr>
            </w:pPr>
            <w:proofErr w:type="spellStart"/>
            <w:r w:rsidRPr="00866593">
              <w:rPr>
                <w:rFonts w:ascii="Arial" w:hAnsi="Arial" w:cs="Arial"/>
                <w:sz w:val="20"/>
                <w:szCs w:val="20"/>
                <w:lang w:val="en-US"/>
              </w:rPr>
              <w:t>Vārds</w:t>
            </w:r>
            <w:proofErr w:type="spellEnd"/>
            <w:r w:rsidRPr="00866593">
              <w:rPr>
                <w:rFonts w:ascii="Arial" w:hAnsi="Arial" w:cs="Arial"/>
                <w:sz w:val="20"/>
                <w:szCs w:val="20"/>
                <w:lang w:val="en-US"/>
              </w:rPr>
              <w:t xml:space="preserve">, </w:t>
            </w:r>
            <w:proofErr w:type="spellStart"/>
            <w:r w:rsidRPr="00866593">
              <w:rPr>
                <w:rFonts w:ascii="Arial" w:hAnsi="Arial" w:cs="Arial"/>
                <w:sz w:val="20"/>
                <w:szCs w:val="20"/>
                <w:lang w:val="en-US"/>
              </w:rPr>
              <w:t>uzvārds</w:t>
            </w:r>
            <w:proofErr w:type="spellEnd"/>
            <w:r w:rsidRPr="00866593">
              <w:rPr>
                <w:rFonts w:ascii="Arial" w:hAnsi="Arial" w:cs="Arial"/>
                <w:sz w:val="20"/>
                <w:szCs w:val="20"/>
                <w:lang w:val="en-US"/>
              </w:rPr>
              <w:t>:</w:t>
            </w:r>
          </w:p>
        </w:tc>
        <w:tc>
          <w:tcPr>
            <w:tcW w:w="5400" w:type="dxa"/>
          </w:tcPr>
          <w:p w14:paraId="4B840795" w14:textId="4B57DC5D" w:rsidR="006F6B33" w:rsidRPr="00866593" w:rsidRDefault="006F6B33" w:rsidP="006F6B33">
            <w:pPr>
              <w:rPr>
                <w:rFonts w:ascii="Arial" w:hAnsi="Arial" w:cs="Arial"/>
                <w:sz w:val="20"/>
                <w:szCs w:val="20"/>
                <w:lang w:val="en-US"/>
              </w:rPr>
            </w:pPr>
            <w:r w:rsidRPr="00410FD7">
              <w:rPr>
                <w:rFonts w:ascii="Arial" w:hAnsi="Arial" w:cs="Arial"/>
                <w:sz w:val="20"/>
                <w:szCs w:val="20"/>
                <w:lang w:val="en-US"/>
              </w:rPr>
              <w:t>XXXXX</w:t>
            </w:r>
          </w:p>
        </w:tc>
      </w:tr>
      <w:tr w:rsidR="006F6B33" w:rsidRPr="00866593" w14:paraId="63AF1E23" w14:textId="77777777" w:rsidTr="009B0FC1">
        <w:trPr>
          <w:jc w:val="center"/>
        </w:trPr>
        <w:tc>
          <w:tcPr>
            <w:tcW w:w="1903" w:type="dxa"/>
            <w:hideMark/>
          </w:tcPr>
          <w:p w14:paraId="2DAF65EE" w14:textId="77777777" w:rsidR="006F6B33" w:rsidRPr="00866593" w:rsidRDefault="006F6B33" w:rsidP="006F6B33">
            <w:pPr>
              <w:rPr>
                <w:rFonts w:ascii="Arial" w:hAnsi="Arial" w:cs="Arial"/>
                <w:sz w:val="20"/>
                <w:szCs w:val="20"/>
                <w:lang w:val="en-US"/>
              </w:rPr>
            </w:pPr>
            <w:proofErr w:type="spellStart"/>
            <w:r w:rsidRPr="00866593">
              <w:rPr>
                <w:rFonts w:ascii="Arial" w:hAnsi="Arial" w:cs="Arial"/>
                <w:sz w:val="20"/>
                <w:szCs w:val="20"/>
                <w:lang w:val="en-US"/>
              </w:rPr>
              <w:t>Amats</w:t>
            </w:r>
            <w:proofErr w:type="spellEnd"/>
          </w:p>
        </w:tc>
        <w:tc>
          <w:tcPr>
            <w:tcW w:w="5400" w:type="dxa"/>
          </w:tcPr>
          <w:p w14:paraId="3CE621E5" w14:textId="177F4867" w:rsidR="006F6B33" w:rsidRPr="00866593" w:rsidRDefault="006F6B33" w:rsidP="006F6B33">
            <w:pPr>
              <w:rPr>
                <w:rFonts w:ascii="Arial" w:hAnsi="Arial" w:cs="Arial"/>
                <w:sz w:val="20"/>
                <w:szCs w:val="20"/>
                <w:lang w:val="en-US"/>
              </w:rPr>
            </w:pPr>
            <w:r w:rsidRPr="00410FD7">
              <w:rPr>
                <w:rFonts w:ascii="Arial" w:hAnsi="Arial" w:cs="Arial"/>
                <w:sz w:val="20"/>
                <w:szCs w:val="20"/>
                <w:lang w:val="en-US"/>
              </w:rPr>
              <w:t>XXXXX</w:t>
            </w:r>
          </w:p>
        </w:tc>
      </w:tr>
      <w:tr w:rsidR="006F6B33" w:rsidRPr="00866593" w14:paraId="4B1DE8FE" w14:textId="77777777" w:rsidTr="009B0FC1">
        <w:trPr>
          <w:trHeight w:val="80"/>
          <w:jc w:val="center"/>
        </w:trPr>
        <w:tc>
          <w:tcPr>
            <w:tcW w:w="1903" w:type="dxa"/>
            <w:hideMark/>
          </w:tcPr>
          <w:p w14:paraId="50241DA6" w14:textId="77777777" w:rsidR="006F6B33" w:rsidRPr="00866593" w:rsidRDefault="006F6B33" w:rsidP="006F6B33">
            <w:pPr>
              <w:rPr>
                <w:rFonts w:ascii="Arial" w:hAnsi="Arial" w:cs="Arial"/>
                <w:sz w:val="20"/>
                <w:szCs w:val="20"/>
                <w:lang w:val="en-US"/>
              </w:rPr>
            </w:pPr>
            <w:proofErr w:type="spellStart"/>
            <w:r w:rsidRPr="00866593">
              <w:rPr>
                <w:rFonts w:ascii="Arial" w:hAnsi="Arial" w:cs="Arial"/>
                <w:sz w:val="20"/>
                <w:szCs w:val="20"/>
                <w:lang w:val="en-US"/>
              </w:rPr>
              <w:t>Tālrunis</w:t>
            </w:r>
            <w:proofErr w:type="spellEnd"/>
            <w:r w:rsidRPr="00866593">
              <w:rPr>
                <w:rFonts w:ascii="Arial" w:hAnsi="Arial" w:cs="Arial"/>
                <w:sz w:val="20"/>
                <w:szCs w:val="20"/>
                <w:lang w:val="en-US"/>
              </w:rPr>
              <w:t>:</w:t>
            </w:r>
          </w:p>
        </w:tc>
        <w:tc>
          <w:tcPr>
            <w:tcW w:w="5400" w:type="dxa"/>
          </w:tcPr>
          <w:p w14:paraId="14924997" w14:textId="46796E9E" w:rsidR="006F6B33" w:rsidRPr="00866593" w:rsidRDefault="006F6B33" w:rsidP="006F6B33">
            <w:pPr>
              <w:rPr>
                <w:rFonts w:ascii="Arial" w:hAnsi="Arial" w:cs="Arial"/>
                <w:sz w:val="20"/>
                <w:szCs w:val="20"/>
                <w:lang w:val="en-US"/>
              </w:rPr>
            </w:pPr>
            <w:r w:rsidRPr="00410FD7">
              <w:rPr>
                <w:rFonts w:ascii="Arial" w:hAnsi="Arial" w:cs="Arial"/>
                <w:sz w:val="20"/>
                <w:szCs w:val="20"/>
                <w:lang w:val="en-US"/>
              </w:rPr>
              <w:t>XXXXX</w:t>
            </w:r>
          </w:p>
        </w:tc>
      </w:tr>
      <w:tr w:rsidR="006F6B33" w:rsidRPr="00866593" w14:paraId="6DE95CA3" w14:textId="77777777" w:rsidTr="009B0FC1">
        <w:trPr>
          <w:jc w:val="center"/>
        </w:trPr>
        <w:tc>
          <w:tcPr>
            <w:tcW w:w="1903" w:type="dxa"/>
            <w:hideMark/>
          </w:tcPr>
          <w:p w14:paraId="55802885" w14:textId="77777777" w:rsidR="006F6B33" w:rsidRPr="00866593" w:rsidRDefault="006F6B33" w:rsidP="006F6B33">
            <w:pPr>
              <w:rPr>
                <w:rFonts w:ascii="Arial" w:hAnsi="Arial" w:cs="Arial"/>
                <w:sz w:val="20"/>
                <w:szCs w:val="20"/>
                <w:lang w:val="en-US"/>
              </w:rPr>
            </w:pPr>
            <w:r w:rsidRPr="00866593">
              <w:rPr>
                <w:rFonts w:ascii="Arial" w:hAnsi="Arial" w:cs="Arial"/>
                <w:sz w:val="20"/>
                <w:szCs w:val="20"/>
                <w:lang w:val="en-US"/>
              </w:rPr>
              <w:t xml:space="preserve">E-pasta </w:t>
            </w:r>
            <w:proofErr w:type="spellStart"/>
            <w:r w:rsidRPr="00866593">
              <w:rPr>
                <w:rFonts w:ascii="Arial" w:hAnsi="Arial" w:cs="Arial"/>
                <w:sz w:val="20"/>
                <w:szCs w:val="20"/>
                <w:lang w:val="en-US"/>
              </w:rPr>
              <w:t>adrese</w:t>
            </w:r>
            <w:proofErr w:type="spellEnd"/>
            <w:r w:rsidRPr="00866593">
              <w:rPr>
                <w:rFonts w:ascii="Arial" w:hAnsi="Arial" w:cs="Arial"/>
                <w:sz w:val="20"/>
                <w:szCs w:val="20"/>
                <w:lang w:val="en-US"/>
              </w:rPr>
              <w:t>:</w:t>
            </w:r>
          </w:p>
        </w:tc>
        <w:tc>
          <w:tcPr>
            <w:tcW w:w="5400" w:type="dxa"/>
          </w:tcPr>
          <w:p w14:paraId="309F64C3" w14:textId="73E37CF2" w:rsidR="006F6B33" w:rsidRPr="00866593" w:rsidRDefault="006F6B33" w:rsidP="006F6B33">
            <w:pPr>
              <w:tabs>
                <w:tab w:val="left" w:pos="3492"/>
                <w:tab w:val="left" w:pos="4752"/>
              </w:tabs>
              <w:rPr>
                <w:rFonts w:ascii="Arial" w:hAnsi="Arial" w:cs="Arial"/>
                <w:sz w:val="20"/>
                <w:szCs w:val="20"/>
                <w:lang w:val="en-US"/>
              </w:rPr>
            </w:pPr>
            <w:r w:rsidRPr="00410FD7">
              <w:rPr>
                <w:rFonts w:ascii="Arial" w:hAnsi="Arial" w:cs="Arial"/>
                <w:sz w:val="20"/>
                <w:szCs w:val="20"/>
                <w:lang w:val="en-US"/>
              </w:rPr>
              <w:t>XXXXX</w:t>
            </w:r>
          </w:p>
        </w:tc>
      </w:tr>
    </w:tbl>
    <w:p w14:paraId="2C93C437" w14:textId="77777777" w:rsidR="00D900F1" w:rsidRDefault="00D900F1" w:rsidP="00D900F1">
      <w:pPr>
        <w:pStyle w:val="Pamatteksts2"/>
        <w:tabs>
          <w:tab w:val="num" w:pos="426"/>
        </w:tabs>
        <w:spacing w:after="0" w:line="240" w:lineRule="auto"/>
        <w:ind w:left="426" w:hanging="426"/>
        <w:jc w:val="center"/>
        <w:rPr>
          <w:rFonts w:ascii="Arial" w:hAnsi="Arial" w:cs="Arial"/>
          <w:b/>
          <w:bCs/>
          <w:caps/>
          <w:sz w:val="20"/>
          <w:szCs w:val="20"/>
        </w:rPr>
      </w:pPr>
    </w:p>
    <w:p w14:paraId="3BDB3425" w14:textId="77777777" w:rsidR="00D900F1" w:rsidRPr="003005FD" w:rsidRDefault="00D900F1" w:rsidP="00D900F1">
      <w:pPr>
        <w:pStyle w:val="Pamatteksts2"/>
        <w:tabs>
          <w:tab w:val="num" w:pos="426"/>
        </w:tabs>
        <w:spacing w:after="0" w:line="240" w:lineRule="auto"/>
        <w:ind w:left="426" w:hanging="426"/>
        <w:jc w:val="center"/>
        <w:rPr>
          <w:rFonts w:ascii="Arial" w:hAnsi="Arial" w:cs="Arial"/>
          <w:b/>
          <w:bCs/>
          <w:caps/>
          <w:sz w:val="20"/>
          <w:szCs w:val="20"/>
        </w:rPr>
      </w:pPr>
    </w:p>
    <w:p w14:paraId="636C31D3" w14:textId="77777777" w:rsidR="00D900F1" w:rsidRDefault="00D900F1" w:rsidP="00D900F1">
      <w:pPr>
        <w:pStyle w:val="Pamatteksts2"/>
        <w:numPr>
          <w:ilvl w:val="0"/>
          <w:numId w:val="32"/>
        </w:numPr>
        <w:spacing w:after="0" w:line="240" w:lineRule="auto"/>
        <w:jc w:val="center"/>
        <w:rPr>
          <w:rFonts w:ascii="Arial" w:hAnsi="Arial" w:cs="Arial"/>
          <w:b/>
          <w:bCs/>
          <w:sz w:val="20"/>
          <w:szCs w:val="20"/>
        </w:rPr>
      </w:pPr>
      <w:r w:rsidRPr="003005FD">
        <w:rPr>
          <w:rFonts w:ascii="Arial" w:hAnsi="Arial" w:cs="Arial"/>
          <w:b/>
          <w:bCs/>
          <w:sz w:val="20"/>
          <w:szCs w:val="20"/>
        </w:rPr>
        <w:t xml:space="preserve">LĪDZĒJU REKVIZĪTI </w:t>
      </w:r>
    </w:p>
    <w:p w14:paraId="48C0694F" w14:textId="77777777" w:rsidR="00D900F1" w:rsidRPr="00D83825" w:rsidRDefault="00D900F1" w:rsidP="00D900F1">
      <w:pPr>
        <w:pStyle w:val="NoSpacing1"/>
        <w:jc w:val="right"/>
        <w:rPr>
          <w:rFonts w:ascii="Arial" w:hAnsi="Arial" w:cs="Arial"/>
          <w:sz w:val="20"/>
          <w:szCs w:val="20"/>
        </w:rPr>
      </w:pPr>
    </w:p>
    <w:p w14:paraId="3D1B00D8" w14:textId="77777777" w:rsidR="003005FD" w:rsidRPr="00D83825" w:rsidRDefault="003005FD" w:rsidP="003005FD">
      <w:pPr>
        <w:pStyle w:val="NoSpacing1"/>
        <w:rPr>
          <w:rFonts w:ascii="Arial" w:hAnsi="Arial" w:cs="Arial"/>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31185" w:rsidRPr="005574E8" w14:paraId="681618BE" w14:textId="77777777" w:rsidTr="007829D0">
        <w:tc>
          <w:tcPr>
            <w:tcW w:w="4148" w:type="dxa"/>
          </w:tcPr>
          <w:bookmarkEnd w:id="0"/>
          <w:p w14:paraId="6B81807E" w14:textId="77777777" w:rsidR="00A65A8D" w:rsidRPr="00A65A8D" w:rsidRDefault="00A65A8D" w:rsidP="00A65A8D">
            <w:pPr>
              <w:pStyle w:val="Pamatteksts2"/>
              <w:spacing w:after="0" w:line="240" w:lineRule="auto"/>
              <w:rPr>
                <w:rFonts w:ascii="Arial" w:hAnsi="Arial" w:cs="Arial"/>
                <w:bCs/>
                <w:sz w:val="20"/>
                <w:szCs w:val="20"/>
              </w:rPr>
            </w:pPr>
            <w:r w:rsidRPr="00A65A8D">
              <w:rPr>
                <w:rFonts w:ascii="Arial" w:hAnsi="Arial" w:cs="Arial"/>
                <w:bCs/>
                <w:sz w:val="20"/>
                <w:szCs w:val="20"/>
              </w:rPr>
              <w:t>SIA VIVASPORT</w:t>
            </w:r>
          </w:p>
          <w:p w14:paraId="15F4579A" w14:textId="0FEBFE25" w:rsidR="00A31185" w:rsidRPr="00A65A8D" w:rsidRDefault="00A65A8D" w:rsidP="00A65A8D">
            <w:pPr>
              <w:pStyle w:val="Pamatteksts2"/>
              <w:spacing w:after="0" w:line="240" w:lineRule="auto"/>
              <w:rPr>
                <w:rFonts w:ascii="Arial" w:hAnsi="Arial" w:cs="Arial"/>
                <w:bCs/>
                <w:sz w:val="20"/>
                <w:szCs w:val="20"/>
              </w:rPr>
            </w:pPr>
            <w:r w:rsidRPr="00A65A8D">
              <w:rPr>
                <w:rFonts w:ascii="Arial" w:hAnsi="Arial" w:cs="Arial"/>
                <w:bCs/>
                <w:sz w:val="20"/>
                <w:szCs w:val="20"/>
              </w:rPr>
              <w:br/>
            </w:r>
            <w:proofErr w:type="spellStart"/>
            <w:r w:rsidRPr="00A65A8D">
              <w:rPr>
                <w:rFonts w:ascii="Arial" w:hAnsi="Arial" w:cs="Arial"/>
                <w:bCs/>
                <w:sz w:val="20"/>
                <w:szCs w:val="20"/>
              </w:rPr>
              <w:t>A.Deglava</w:t>
            </w:r>
            <w:proofErr w:type="spellEnd"/>
            <w:r w:rsidRPr="00A65A8D">
              <w:rPr>
                <w:rFonts w:ascii="Arial" w:hAnsi="Arial" w:cs="Arial"/>
                <w:bCs/>
                <w:sz w:val="20"/>
                <w:szCs w:val="20"/>
              </w:rPr>
              <w:t xml:space="preserve"> iela 50, Rīga, LV-1035</w:t>
            </w:r>
          </w:p>
          <w:p w14:paraId="510B30D4" w14:textId="77777777" w:rsidR="00A65A8D" w:rsidRPr="00A65A8D" w:rsidRDefault="00A65A8D" w:rsidP="00A65A8D">
            <w:pPr>
              <w:pStyle w:val="Pamatteksts2"/>
              <w:spacing w:after="0" w:line="240" w:lineRule="auto"/>
              <w:rPr>
                <w:rFonts w:ascii="Arial" w:hAnsi="Arial" w:cs="Arial"/>
                <w:bCs/>
                <w:sz w:val="20"/>
                <w:szCs w:val="20"/>
              </w:rPr>
            </w:pPr>
            <w:r w:rsidRPr="00A65A8D">
              <w:rPr>
                <w:rFonts w:ascii="Arial" w:hAnsi="Arial" w:cs="Arial"/>
                <w:bCs/>
                <w:sz w:val="20"/>
                <w:szCs w:val="20"/>
              </w:rPr>
              <w:t>LV40103747519</w:t>
            </w:r>
          </w:p>
          <w:p w14:paraId="0FD72D18" w14:textId="3F516AFE" w:rsidR="00A65A8D" w:rsidRPr="00A65A8D" w:rsidRDefault="006F6B33" w:rsidP="00A65A8D">
            <w:pPr>
              <w:pStyle w:val="Pamatteksts2"/>
              <w:spacing w:after="0" w:line="240" w:lineRule="auto"/>
              <w:rPr>
                <w:rFonts w:ascii="Arial" w:hAnsi="Arial" w:cs="Arial"/>
                <w:bCs/>
                <w:sz w:val="20"/>
                <w:szCs w:val="20"/>
              </w:rPr>
            </w:pPr>
            <w:r>
              <w:rPr>
                <w:rFonts w:ascii="Arial" w:hAnsi="Arial" w:cs="Arial"/>
                <w:sz w:val="20"/>
                <w:szCs w:val="20"/>
                <w:lang w:val="en-US"/>
              </w:rPr>
              <w:t>XXXXX</w:t>
            </w:r>
          </w:p>
          <w:p w14:paraId="53AC5C2E" w14:textId="722175B9" w:rsidR="00A65A8D" w:rsidRPr="00A65A8D" w:rsidRDefault="006F6B33" w:rsidP="00A65A8D">
            <w:pPr>
              <w:pStyle w:val="Pamatteksts2"/>
              <w:spacing w:after="0" w:line="240" w:lineRule="auto"/>
              <w:rPr>
                <w:rFonts w:ascii="Arial" w:hAnsi="Arial" w:cs="Arial"/>
                <w:bCs/>
                <w:sz w:val="20"/>
                <w:szCs w:val="20"/>
              </w:rPr>
            </w:pPr>
            <w:r>
              <w:rPr>
                <w:rFonts w:ascii="Arial" w:hAnsi="Arial" w:cs="Arial"/>
                <w:sz w:val="20"/>
                <w:szCs w:val="20"/>
                <w:lang w:val="en-US"/>
              </w:rPr>
              <w:t>XXXXX</w:t>
            </w:r>
          </w:p>
          <w:p w14:paraId="0D6A7C2A" w14:textId="6987666C" w:rsidR="00A65A8D" w:rsidRPr="005574E8" w:rsidRDefault="00A65A8D" w:rsidP="00A65A8D">
            <w:pPr>
              <w:pStyle w:val="Pamatteksts2"/>
              <w:spacing w:after="0" w:line="240" w:lineRule="auto"/>
              <w:rPr>
                <w:rFonts w:ascii="Arial" w:hAnsi="Arial" w:cs="Arial"/>
                <w:b/>
                <w:bCs/>
                <w:sz w:val="20"/>
                <w:szCs w:val="20"/>
              </w:rPr>
            </w:pPr>
            <w:proofErr w:type="spellStart"/>
            <w:r w:rsidRPr="00A65A8D">
              <w:rPr>
                <w:rFonts w:ascii="Arial" w:hAnsi="Arial" w:cs="Arial"/>
                <w:bCs/>
                <w:sz w:val="20"/>
                <w:szCs w:val="20"/>
              </w:rPr>
              <w:t>A.Deglava</w:t>
            </w:r>
            <w:proofErr w:type="spellEnd"/>
            <w:r w:rsidRPr="00A65A8D">
              <w:rPr>
                <w:rFonts w:ascii="Arial" w:hAnsi="Arial" w:cs="Arial"/>
                <w:bCs/>
                <w:sz w:val="20"/>
                <w:szCs w:val="20"/>
              </w:rPr>
              <w:t xml:space="preserve"> iela 50, Rīga</w:t>
            </w:r>
          </w:p>
        </w:tc>
        <w:tc>
          <w:tcPr>
            <w:tcW w:w="4148" w:type="dxa"/>
          </w:tcPr>
          <w:p w14:paraId="4929FD05" w14:textId="77777777" w:rsidR="00A31185" w:rsidRPr="005574E8" w:rsidRDefault="00A31185" w:rsidP="007829D0">
            <w:pPr>
              <w:pStyle w:val="Pamatteksts2"/>
              <w:spacing w:after="0" w:line="240" w:lineRule="auto"/>
              <w:rPr>
                <w:rFonts w:ascii="Arial" w:hAnsi="Arial" w:cs="Arial"/>
                <w:bCs/>
                <w:sz w:val="20"/>
                <w:szCs w:val="20"/>
              </w:rPr>
            </w:pPr>
            <w:r w:rsidRPr="005574E8">
              <w:rPr>
                <w:rFonts w:ascii="Arial" w:hAnsi="Arial" w:cs="Arial"/>
                <w:bCs/>
                <w:sz w:val="20"/>
                <w:szCs w:val="20"/>
              </w:rPr>
              <w:t>Liepājas pilsētas pašvaldības iestāde Liepājas Futbola skola</w:t>
            </w:r>
          </w:p>
          <w:p w14:paraId="6ADC97A2" w14:textId="77777777" w:rsidR="00A31185" w:rsidRPr="005574E8" w:rsidRDefault="00A31185" w:rsidP="007829D0">
            <w:pPr>
              <w:pStyle w:val="Pamatteksts2"/>
              <w:spacing w:after="0" w:line="240" w:lineRule="auto"/>
              <w:rPr>
                <w:rFonts w:ascii="Arial" w:hAnsi="Arial" w:cs="Arial"/>
                <w:bCs/>
                <w:sz w:val="20"/>
                <w:szCs w:val="20"/>
              </w:rPr>
            </w:pPr>
            <w:r w:rsidRPr="005574E8">
              <w:rPr>
                <w:rFonts w:ascii="Arial" w:hAnsi="Arial" w:cs="Arial"/>
                <w:bCs/>
                <w:sz w:val="20"/>
                <w:szCs w:val="20"/>
              </w:rPr>
              <w:t>Brīvības iela 39, Liepāja, LV-3401</w:t>
            </w:r>
          </w:p>
          <w:p w14:paraId="2BB2147E" w14:textId="77777777" w:rsidR="00A31185" w:rsidRPr="005574E8" w:rsidRDefault="00A31185" w:rsidP="007829D0">
            <w:pPr>
              <w:pStyle w:val="Pamatteksts2"/>
              <w:spacing w:after="0" w:line="240" w:lineRule="auto"/>
              <w:rPr>
                <w:rFonts w:ascii="Arial" w:hAnsi="Arial" w:cs="Arial"/>
                <w:bCs/>
                <w:sz w:val="20"/>
                <w:szCs w:val="20"/>
              </w:rPr>
            </w:pPr>
            <w:r w:rsidRPr="005574E8">
              <w:rPr>
                <w:rFonts w:ascii="Arial" w:hAnsi="Arial" w:cs="Arial"/>
                <w:bCs/>
                <w:sz w:val="20"/>
                <w:szCs w:val="20"/>
              </w:rPr>
              <w:t>LV90000291763</w:t>
            </w:r>
          </w:p>
          <w:p w14:paraId="69C8FC50" w14:textId="4BFB29D1" w:rsidR="00A31185" w:rsidRPr="005574E8" w:rsidRDefault="006F6B33" w:rsidP="007829D0">
            <w:pPr>
              <w:pStyle w:val="Pamatteksts2"/>
              <w:spacing w:after="0" w:line="240" w:lineRule="auto"/>
              <w:rPr>
                <w:rFonts w:ascii="Arial" w:hAnsi="Arial" w:cs="Arial"/>
                <w:bCs/>
                <w:sz w:val="20"/>
                <w:szCs w:val="20"/>
              </w:rPr>
            </w:pPr>
            <w:r>
              <w:rPr>
                <w:rFonts w:ascii="Arial" w:hAnsi="Arial" w:cs="Arial"/>
                <w:sz w:val="20"/>
                <w:szCs w:val="20"/>
                <w:lang w:val="en-US"/>
              </w:rPr>
              <w:t>XXXXX</w:t>
            </w:r>
          </w:p>
          <w:p w14:paraId="5E848165" w14:textId="338BF256" w:rsidR="00A31185" w:rsidRPr="005574E8" w:rsidRDefault="006F6B33" w:rsidP="007829D0">
            <w:pPr>
              <w:pStyle w:val="Pamatteksts2"/>
              <w:spacing w:after="0" w:line="240" w:lineRule="auto"/>
              <w:rPr>
                <w:rFonts w:ascii="Arial" w:hAnsi="Arial" w:cs="Arial"/>
                <w:bCs/>
                <w:sz w:val="20"/>
                <w:szCs w:val="20"/>
              </w:rPr>
            </w:pPr>
            <w:r>
              <w:rPr>
                <w:rFonts w:ascii="Arial" w:hAnsi="Arial" w:cs="Arial"/>
                <w:sz w:val="20"/>
                <w:szCs w:val="20"/>
                <w:lang w:val="en-US"/>
              </w:rPr>
              <w:t>XXXXX</w:t>
            </w:r>
          </w:p>
          <w:p w14:paraId="1C64F4F5" w14:textId="6C112E8A" w:rsidR="00A31185" w:rsidRPr="005574E8" w:rsidRDefault="00A65A8D" w:rsidP="007829D0">
            <w:pPr>
              <w:pStyle w:val="Pamatteksts2"/>
              <w:spacing w:after="0" w:line="240" w:lineRule="auto"/>
              <w:rPr>
                <w:rFonts w:ascii="Arial" w:hAnsi="Arial" w:cs="Arial"/>
                <w:b/>
                <w:bCs/>
                <w:sz w:val="20"/>
                <w:szCs w:val="20"/>
              </w:rPr>
            </w:pPr>
            <w:r>
              <w:rPr>
                <w:rFonts w:ascii="Arial" w:hAnsi="Arial" w:cs="Arial"/>
                <w:bCs/>
                <w:sz w:val="20"/>
                <w:szCs w:val="20"/>
              </w:rPr>
              <w:t>Brīvības iela 55</w:t>
            </w:r>
            <w:r w:rsidR="00A31185" w:rsidRPr="005574E8">
              <w:rPr>
                <w:rFonts w:ascii="Arial" w:hAnsi="Arial" w:cs="Arial"/>
                <w:bCs/>
                <w:sz w:val="20"/>
                <w:szCs w:val="20"/>
              </w:rPr>
              <w:t>, Liepāja</w:t>
            </w:r>
          </w:p>
        </w:tc>
      </w:tr>
    </w:tbl>
    <w:p w14:paraId="32C024A4" w14:textId="77777777" w:rsidR="00A31185" w:rsidRPr="005574E8" w:rsidRDefault="00A31185" w:rsidP="00A31185">
      <w:pPr>
        <w:pStyle w:val="Pamatteksts2"/>
        <w:spacing w:after="0" w:line="240" w:lineRule="auto"/>
        <w:jc w:val="center"/>
        <w:rPr>
          <w:rFonts w:ascii="Arial" w:hAnsi="Arial" w:cs="Arial"/>
          <w:b/>
          <w:bCs/>
          <w:sz w:val="20"/>
          <w:szCs w:val="20"/>
        </w:rPr>
      </w:pPr>
    </w:p>
    <w:p w14:paraId="104A6579" w14:textId="77777777" w:rsidR="00A31185" w:rsidRPr="005574E8" w:rsidRDefault="00A31185" w:rsidP="00A31185">
      <w:pPr>
        <w:rPr>
          <w:rFonts w:ascii="Arial" w:hAnsi="Arial" w:cs="Arial"/>
          <w:sz w:val="20"/>
          <w:szCs w:val="20"/>
        </w:rPr>
      </w:pPr>
    </w:p>
    <w:p w14:paraId="112387C9" w14:textId="562BECB5" w:rsidR="00A31185" w:rsidRPr="005574E8" w:rsidRDefault="00A31185" w:rsidP="00A31185">
      <w:pPr>
        <w:rPr>
          <w:rFonts w:ascii="Arial" w:hAnsi="Arial" w:cs="Arial"/>
          <w:sz w:val="20"/>
          <w:szCs w:val="20"/>
        </w:rPr>
      </w:pPr>
      <w:r w:rsidRPr="005574E8">
        <w:rPr>
          <w:rFonts w:ascii="Arial" w:hAnsi="Arial" w:cs="Arial"/>
          <w:sz w:val="20"/>
          <w:szCs w:val="20"/>
        </w:rPr>
        <w:t xml:space="preserve">     </w:t>
      </w:r>
      <w:r>
        <w:rPr>
          <w:rFonts w:ascii="Arial" w:hAnsi="Arial" w:cs="Arial"/>
          <w:sz w:val="20"/>
          <w:szCs w:val="20"/>
        </w:rPr>
        <w:t xml:space="preserve">_______________________ </w:t>
      </w:r>
      <w:r>
        <w:rPr>
          <w:rFonts w:ascii="Arial" w:hAnsi="Arial" w:cs="Arial"/>
          <w:sz w:val="20"/>
          <w:szCs w:val="20"/>
        </w:rPr>
        <w:tab/>
      </w:r>
      <w:r>
        <w:rPr>
          <w:rFonts w:ascii="Arial" w:hAnsi="Arial" w:cs="Arial"/>
          <w:sz w:val="20"/>
          <w:szCs w:val="20"/>
        </w:rPr>
        <w:tab/>
      </w:r>
      <w:r w:rsidRPr="005574E8">
        <w:rPr>
          <w:rFonts w:ascii="Arial" w:hAnsi="Arial" w:cs="Arial"/>
          <w:sz w:val="20"/>
          <w:szCs w:val="20"/>
        </w:rPr>
        <w:t>_____</w:t>
      </w:r>
      <w:r w:rsidR="00A65A8D">
        <w:rPr>
          <w:rFonts w:ascii="Arial" w:hAnsi="Arial" w:cs="Arial"/>
          <w:sz w:val="20"/>
          <w:szCs w:val="20"/>
        </w:rPr>
        <w:t>___________________</w:t>
      </w:r>
      <w:r w:rsidR="00A65A8D">
        <w:rPr>
          <w:rFonts w:ascii="Arial" w:hAnsi="Arial" w:cs="Arial"/>
          <w:sz w:val="20"/>
          <w:szCs w:val="20"/>
        </w:rPr>
        <w:br/>
      </w:r>
      <w:r w:rsidR="00A65A8D">
        <w:rPr>
          <w:rFonts w:ascii="Arial" w:hAnsi="Arial" w:cs="Arial"/>
          <w:sz w:val="20"/>
          <w:szCs w:val="20"/>
        </w:rPr>
        <w:tab/>
        <w:t>/</w:t>
      </w:r>
      <w:proofErr w:type="spellStart"/>
      <w:r w:rsidR="002F5915">
        <w:rPr>
          <w:rFonts w:ascii="Arial" w:hAnsi="Arial" w:cs="Arial"/>
          <w:sz w:val="20"/>
          <w:szCs w:val="20"/>
        </w:rPr>
        <w:t>I</w:t>
      </w:r>
      <w:r w:rsidR="00A65A8D">
        <w:rPr>
          <w:rFonts w:ascii="Arial" w:hAnsi="Arial" w:cs="Arial"/>
          <w:sz w:val="20"/>
          <w:szCs w:val="20"/>
        </w:rPr>
        <w:t>.Gailis</w:t>
      </w:r>
      <w:proofErr w:type="spellEnd"/>
      <w:r w:rsidRPr="005574E8">
        <w:rPr>
          <w:rFonts w:ascii="Arial" w:hAnsi="Arial" w:cs="Arial"/>
          <w:sz w:val="20"/>
          <w:szCs w:val="20"/>
        </w:rPr>
        <w:t>/</w:t>
      </w:r>
      <w:r w:rsidRPr="005574E8">
        <w:rPr>
          <w:rFonts w:ascii="Arial" w:hAnsi="Arial" w:cs="Arial"/>
          <w:sz w:val="20"/>
          <w:szCs w:val="20"/>
        </w:rPr>
        <w:tab/>
      </w:r>
      <w:r w:rsidRPr="005574E8">
        <w:rPr>
          <w:rFonts w:ascii="Arial" w:hAnsi="Arial" w:cs="Arial"/>
          <w:sz w:val="20"/>
          <w:szCs w:val="20"/>
        </w:rPr>
        <w:tab/>
      </w:r>
      <w:r w:rsidRPr="005574E8">
        <w:rPr>
          <w:rFonts w:ascii="Arial" w:hAnsi="Arial" w:cs="Arial"/>
          <w:sz w:val="20"/>
          <w:szCs w:val="20"/>
        </w:rPr>
        <w:tab/>
      </w:r>
      <w:r w:rsidRPr="005574E8">
        <w:rPr>
          <w:rFonts w:ascii="Arial" w:hAnsi="Arial" w:cs="Arial"/>
          <w:sz w:val="20"/>
          <w:szCs w:val="20"/>
        </w:rPr>
        <w:tab/>
      </w:r>
      <w:r w:rsidRPr="005574E8">
        <w:rPr>
          <w:rFonts w:ascii="Arial" w:hAnsi="Arial" w:cs="Arial"/>
          <w:sz w:val="20"/>
          <w:szCs w:val="20"/>
        </w:rPr>
        <w:tab/>
      </w:r>
      <w:r w:rsidR="00A65A8D">
        <w:rPr>
          <w:rFonts w:ascii="Arial" w:hAnsi="Arial" w:cs="Arial"/>
          <w:sz w:val="20"/>
          <w:szCs w:val="20"/>
        </w:rPr>
        <w:tab/>
      </w:r>
      <w:r w:rsidRPr="005574E8">
        <w:rPr>
          <w:rFonts w:ascii="Arial" w:hAnsi="Arial" w:cs="Arial"/>
          <w:sz w:val="20"/>
          <w:szCs w:val="20"/>
        </w:rPr>
        <w:t>/</w:t>
      </w:r>
      <w:proofErr w:type="spellStart"/>
      <w:r w:rsidR="00A65A8D">
        <w:rPr>
          <w:rFonts w:ascii="Arial" w:hAnsi="Arial" w:cs="Arial"/>
          <w:sz w:val="20"/>
          <w:szCs w:val="20"/>
        </w:rPr>
        <w:t>E.Mūrniece</w:t>
      </w:r>
      <w:proofErr w:type="spellEnd"/>
      <w:r w:rsidRPr="005574E8">
        <w:rPr>
          <w:rFonts w:ascii="Arial" w:hAnsi="Arial" w:cs="Arial"/>
          <w:sz w:val="20"/>
          <w:szCs w:val="20"/>
        </w:rPr>
        <w:t>/</w:t>
      </w:r>
    </w:p>
    <w:p w14:paraId="7011451E" w14:textId="69D35E4C" w:rsidR="00216360" w:rsidRDefault="00216360">
      <w:pPr>
        <w:rPr>
          <w:rFonts w:ascii="Arial" w:eastAsia="Calibri" w:hAnsi="Arial" w:cs="Arial"/>
          <w:sz w:val="20"/>
          <w:szCs w:val="20"/>
          <w:lang w:eastAsia="ar-SA"/>
        </w:rPr>
      </w:pPr>
    </w:p>
    <w:p w14:paraId="611A6809" w14:textId="61A7F7D0" w:rsidR="00EF475E" w:rsidRPr="00EF475E" w:rsidRDefault="00EF475E" w:rsidP="002F5915">
      <w:pPr>
        <w:spacing w:line="240" w:lineRule="auto"/>
        <w:rPr>
          <w:rFonts w:ascii="Arial" w:hAnsi="Arial" w:cs="Arial"/>
          <w:b/>
          <w:sz w:val="2"/>
          <w:szCs w:val="2"/>
        </w:rPr>
      </w:pPr>
    </w:p>
    <w:sectPr w:rsidR="00EF475E" w:rsidRPr="00EF475E" w:rsidSect="00D5226B">
      <w:footerReference w:type="default" r:id="rId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EECE" w14:textId="77777777" w:rsidR="00DF19AA" w:rsidRDefault="00DF19AA" w:rsidP="00852988">
      <w:pPr>
        <w:spacing w:after="0" w:line="240" w:lineRule="auto"/>
      </w:pPr>
      <w:r>
        <w:separator/>
      </w:r>
    </w:p>
  </w:endnote>
  <w:endnote w:type="continuationSeparator" w:id="0">
    <w:p w14:paraId="612706AE" w14:textId="77777777" w:rsidR="00DF19AA" w:rsidRDefault="00DF19AA"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79030839"/>
      <w:docPartObj>
        <w:docPartGallery w:val="Page Numbers (Bottom of Page)"/>
        <w:docPartUnique/>
      </w:docPartObj>
    </w:sdtPr>
    <w:sdtEndPr>
      <w:rPr>
        <w:rFonts w:ascii="Arial" w:hAnsi="Arial" w:cs="Arial"/>
        <w:sz w:val="16"/>
        <w:szCs w:val="16"/>
      </w:rPr>
    </w:sdtEndPr>
    <w:sdtContent>
      <w:p w14:paraId="4B7B014A" w14:textId="14EB1080" w:rsidR="00B20FC0" w:rsidRPr="00D83825" w:rsidRDefault="00B20FC0">
        <w:pPr>
          <w:pStyle w:val="Kjene"/>
          <w:jc w:val="right"/>
          <w:rPr>
            <w:rFonts w:ascii="Arial" w:hAnsi="Arial" w:cs="Arial"/>
            <w:sz w:val="16"/>
            <w:szCs w:val="16"/>
          </w:rPr>
        </w:pPr>
        <w:r w:rsidRPr="00D83825">
          <w:rPr>
            <w:rFonts w:ascii="Arial" w:hAnsi="Arial" w:cs="Arial"/>
            <w:sz w:val="16"/>
            <w:szCs w:val="16"/>
          </w:rPr>
          <w:fldChar w:fldCharType="begin"/>
        </w:r>
        <w:r w:rsidRPr="00D83825">
          <w:rPr>
            <w:rFonts w:ascii="Arial" w:hAnsi="Arial" w:cs="Arial"/>
            <w:sz w:val="16"/>
            <w:szCs w:val="16"/>
          </w:rPr>
          <w:instrText>PAGE   \* MERGEFORMAT</w:instrText>
        </w:r>
        <w:r w:rsidRPr="00D83825">
          <w:rPr>
            <w:rFonts w:ascii="Arial" w:hAnsi="Arial" w:cs="Arial"/>
            <w:sz w:val="16"/>
            <w:szCs w:val="16"/>
          </w:rPr>
          <w:fldChar w:fldCharType="separate"/>
        </w:r>
        <w:r w:rsidR="00736AB2">
          <w:rPr>
            <w:rFonts w:ascii="Arial" w:hAnsi="Arial" w:cs="Arial"/>
            <w:noProof/>
            <w:sz w:val="16"/>
            <w:szCs w:val="16"/>
          </w:rPr>
          <w:t>1</w:t>
        </w:r>
        <w:r w:rsidRPr="00D83825">
          <w:rPr>
            <w:rFonts w:ascii="Arial" w:hAnsi="Arial" w:cs="Arial"/>
            <w:sz w:val="16"/>
            <w:szCs w:val="16"/>
          </w:rPr>
          <w:fldChar w:fldCharType="end"/>
        </w:r>
      </w:p>
    </w:sdtContent>
  </w:sdt>
  <w:p w14:paraId="48ED53DE" w14:textId="77777777" w:rsidR="00B20FC0" w:rsidRPr="005772D9" w:rsidRDefault="00B20FC0">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21479" w14:textId="77777777" w:rsidR="00DF19AA" w:rsidRDefault="00DF19AA" w:rsidP="00852988">
      <w:pPr>
        <w:spacing w:after="0" w:line="240" w:lineRule="auto"/>
      </w:pPr>
      <w:r>
        <w:separator/>
      </w:r>
    </w:p>
  </w:footnote>
  <w:footnote w:type="continuationSeparator" w:id="0">
    <w:p w14:paraId="5B5A787F" w14:textId="77777777" w:rsidR="00DF19AA" w:rsidRDefault="00DF19AA" w:rsidP="00852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2162B86"/>
    <w:multiLevelType w:val="hybridMultilevel"/>
    <w:tmpl w:val="EB828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BD3761"/>
    <w:multiLevelType w:val="multilevel"/>
    <w:tmpl w:val="FC000F14"/>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color w:val="auto"/>
        <w:sz w:val="22"/>
        <w:szCs w:val="22"/>
      </w:rPr>
    </w:lvl>
    <w:lvl w:ilvl="2">
      <w:start w:val="1"/>
      <w:numFmt w:val="decimal"/>
      <w:isLgl/>
      <w:lvlText w:val="%1.%2.%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424506"/>
    <w:multiLevelType w:val="multilevel"/>
    <w:tmpl w:val="FA5E6C6E"/>
    <w:lvl w:ilvl="0">
      <w:start w:val="1"/>
      <w:numFmt w:val="decimal"/>
      <w:lvlText w:val="%1."/>
      <w:lvlJc w:val="left"/>
      <w:pPr>
        <w:ind w:left="720" w:hanging="360"/>
      </w:pPr>
      <w:rPr>
        <w:rFonts w:hint="default"/>
      </w:rPr>
    </w:lvl>
    <w:lvl w:ilvl="1">
      <w:start w:val="1"/>
      <w:numFmt w:val="decimal"/>
      <w:isLgl/>
      <w:lvlText w:val="%1.%2."/>
      <w:lvlJc w:val="left"/>
      <w:pPr>
        <w:ind w:left="801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EB0CDE"/>
    <w:multiLevelType w:val="multilevel"/>
    <w:tmpl w:val="8ADEE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C61C0"/>
    <w:multiLevelType w:val="multilevel"/>
    <w:tmpl w:val="E8A22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84BC5"/>
    <w:multiLevelType w:val="multilevel"/>
    <w:tmpl w:val="131454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0A0EFC"/>
    <w:multiLevelType w:val="hybridMultilevel"/>
    <w:tmpl w:val="B8447A9C"/>
    <w:lvl w:ilvl="0" w:tplc="0426000F">
      <w:start w:val="1"/>
      <w:numFmt w:val="decimal"/>
      <w:lvlText w:val="%1."/>
      <w:lvlJc w:val="left"/>
      <w:pPr>
        <w:ind w:left="720" w:hanging="360"/>
      </w:pPr>
      <w:rPr>
        <w:rFonts w:hint="default"/>
      </w:rPr>
    </w:lvl>
    <w:lvl w:ilvl="1" w:tplc="138680F2">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DD1E60"/>
    <w:multiLevelType w:val="hybridMultilevel"/>
    <w:tmpl w:val="FFC033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476089"/>
    <w:multiLevelType w:val="hybridMultilevel"/>
    <w:tmpl w:val="5322A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1742C0"/>
    <w:multiLevelType w:val="multilevel"/>
    <w:tmpl w:val="EB745DE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7"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F281F53"/>
    <w:multiLevelType w:val="hybridMultilevel"/>
    <w:tmpl w:val="40101F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6747BC"/>
    <w:multiLevelType w:val="hybridMultilevel"/>
    <w:tmpl w:val="C53284A2"/>
    <w:lvl w:ilvl="0" w:tplc="E1AE853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342418"/>
    <w:multiLevelType w:val="multilevel"/>
    <w:tmpl w:val="DF9C051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7F2986"/>
    <w:multiLevelType w:val="hybridMultilevel"/>
    <w:tmpl w:val="26862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973437"/>
    <w:multiLevelType w:val="multilevel"/>
    <w:tmpl w:val="81B0A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439493F"/>
    <w:multiLevelType w:val="multilevel"/>
    <w:tmpl w:val="177E946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AD277AD"/>
    <w:multiLevelType w:val="hybridMultilevel"/>
    <w:tmpl w:val="194E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FB2956"/>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936D01"/>
    <w:multiLevelType w:val="multilevel"/>
    <w:tmpl w:val="027E19DE"/>
    <w:lvl w:ilvl="0">
      <w:start w:val="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3A5A3A"/>
    <w:multiLevelType w:val="multilevel"/>
    <w:tmpl w:val="88D6E2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79314F6"/>
    <w:multiLevelType w:val="multilevel"/>
    <w:tmpl w:val="3D44E4A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02783D"/>
    <w:multiLevelType w:val="multilevel"/>
    <w:tmpl w:val="C3425F20"/>
    <w:lvl w:ilvl="0">
      <w:start w:val="1"/>
      <w:numFmt w:val="decimal"/>
      <w:lvlText w:val="%1."/>
      <w:lvlJc w:val="left"/>
      <w:pPr>
        <w:tabs>
          <w:tab w:val="num" w:pos="720"/>
        </w:tabs>
        <w:ind w:left="720" w:hanging="360"/>
      </w:pPr>
      <w:rPr>
        <w:rFonts w:hint="default"/>
        <w:b/>
        <w:i w:val="0"/>
        <w:sz w:val="20"/>
        <w:szCs w:val="20"/>
      </w:rPr>
    </w:lvl>
    <w:lvl w:ilvl="1">
      <w:start w:val="1"/>
      <w:numFmt w:val="decimal"/>
      <w:isLgl/>
      <w:lvlText w:val="%1.%2."/>
      <w:lvlJc w:val="left"/>
      <w:pPr>
        <w:tabs>
          <w:tab w:val="num" w:pos="720"/>
        </w:tabs>
        <w:ind w:left="720" w:hanging="360"/>
      </w:pPr>
      <w:rPr>
        <w:rFonts w:ascii="Arial" w:hAnsi="Arial" w:cs="Arial"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274139"/>
    <w:multiLevelType w:val="multilevel"/>
    <w:tmpl w:val="FF5E7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1"/>
  </w:num>
  <w:num w:numId="6">
    <w:abstractNumId w:val="33"/>
  </w:num>
  <w:num w:numId="7">
    <w:abstractNumId w:val="11"/>
  </w:num>
  <w:num w:numId="8">
    <w:abstractNumId w:val="21"/>
  </w:num>
  <w:num w:numId="9">
    <w:abstractNumId w:val="29"/>
  </w:num>
  <w:num w:numId="10">
    <w:abstractNumId w:val="14"/>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5"/>
  </w:num>
  <w:num w:numId="19">
    <w:abstractNumId w:val="5"/>
  </w:num>
  <w:num w:numId="20">
    <w:abstractNumId w:val="15"/>
  </w:num>
  <w:num w:numId="21">
    <w:abstractNumId w:val="12"/>
  </w:num>
  <w:num w:numId="22">
    <w:abstractNumId w:val="24"/>
  </w:num>
  <w:num w:numId="23">
    <w:abstractNumId w:val="2"/>
  </w:num>
  <w:num w:numId="24">
    <w:abstractNumId w:val="27"/>
  </w:num>
  <w:num w:numId="25">
    <w:abstractNumId w:val="13"/>
  </w:num>
  <w:num w:numId="26">
    <w:abstractNumId w:val="9"/>
  </w:num>
  <w:num w:numId="27">
    <w:abstractNumId w:val="32"/>
  </w:num>
  <w:num w:numId="28">
    <w:abstractNumId w:val="2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00D2"/>
    <w:rsid w:val="0000079A"/>
    <w:rsid w:val="00003950"/>
    <w:rsid w:val="00004452"/>
    <w:rsid w:val="000046FC"/>
    <w:rsid w:val="00006F79"/>
    <w:rsid w:val="00016D80"/>
    <w:rsid w:val="00023A6E"/>
    <w:rsid w:val="000257D1"/>
    <w:rsid w:val="00025F9E"/>
    <w:rsid w:val="00042C11"/>
    <w:rsid w:val="000601AA"/>
    <w:rsid w:val="0008633C"/>
    <w:rsid w:val="00086CAF"/>
    <w:rsid w:val="00087D7E"/>
    <w:rsid w:val="00092905"/>
    <w:rsid w:val="000A46AE"/>
    <w:rsid w:val="000A5CE7"/>
    <w:rsid w:val="000B3841"/>
    <w:rsid w:val="000C50F7"/>
    <w:rsid w:val="000D3FC8"/>
    <w:rsid w:val="000D6228"/>
    <w:rsid w:val="000E23C3"/>
    <w:rsid w:val="000E5A4E"/>
    <w:rsid w:val="000F79DF"/>
    <w:rsid w:val="001070BB"/>
    <w:rsid w:val="00117C72"/>
    <w:rsid w:val="00120D1A"/>
    <w:rsid w:val="00123C10"/>
    <w:rsid w:val="00124B62"/>
    <w:rsid w:val="00125868"/>
    <w:rsid w:val="001469BD"/>
    <w:rsid w:val="00164341"/>
    <w:rsid w:val="00167E6F"/>
    <w:rsid w:val="001715ED"/>
    <w:rsid w:val="001734A4"/>
    <w:rsid w:val="00181284"/>
    <w:rsid w:val="0018348B"/>
    <w:rsid w:val="001918F6"/>
    <w:rsid w:val="001A3E64"/>
    <w:rsid w:val="001B39D7"/>
    <w:rsid w:val="001C1C7E"/>
    <w:rsid w:val="001D1752"/>
    <w:rsid w:val="001D418B"/>
    <w:rsid w:val="001D7DE0"/>
    <w:rsid w:val="001E6A49"/>
    <w:rsid w:val="001F28E8"/>
    <w:rsid w:val="001F6E81"/>
    <w:rsid w:val="001F7823"/>
    <w:rsid w:val="00201863"/>
    <w:rsid w:val="00201D43"/>
    <w:rsid w:val="002047A8"/>
    <w:rsid w:val="00215DB2"/>
    <w:rsid w:val="00216360"/>
    <w:rsid w:val="00232E68"/>
    <w:rsid w:val="00235440"/>
    <w:rsid w:val="00252BC6"/>
    <w:rsid w:val="00253FD9"/>
    <w:rsid w:val="0025694E"/>
    <w:rsid w:val="00256F88"/>
    <w:rsid w:val="00265246"/>
    <w:rsid w:val="00272AA9"/>
    <w:rsid w:val="00285D2E"/>
    <w:rsid w:val="00292BFC"/>
    <w:rsid w:val="00295429"/>
    <w:rsid w:val="002A319A"/>
    <w:rsid w:val="002A442F"/>
    <w:rsid w:val="002A640A"/>
    <w:rsid w:val="002B326B"/>
    <w:rsid w:val="002B5A63"/>
    <w:rsid w:val="002D38A3"/>
    <w:rsid w:val="002E11C8"/>
    <w:rsid w:val="002E1224"/>
    <w:rsid w:val="002E307E"/>
    <w:rsid w:val="002F142D"/>
    <w:rsid w:val="002F184E"/>
    <w:rsid w:val="002F1879"/>
    <w:rsid w:val="002F56C7"/>
    <w:rsid w:val="002F5915"/>
    <w:rsid w:val="002F72FC"/>
    <w:rsid w:val="002F77F7"/>
    <w:rsid w:val="003005FD"/>
    <w:rsid w:val="00301476"/>
    <w:rsid w:val="0030294F"/>
    <w:rsid w:val="00310F59"/>
    <w:rsid w:val="00321660"/>
    <w:rsid w:val="00332C81"/>
    <w:rsid w:val="003471D6"/>
    <w:rsid w:val="003546E8"/>
    <w:rsid w:val="00356579"/>
    <w:rsid w:val="00360C09"/>
    <w:rsid w:val="0037459F"/>
    <w:rsid w:val="00375871"/>
    <w:rsid w:val="00377423"/>
    <w:rsid w:val="00380535"/>
    <w:rsid w:val="003818C8"/>
    <w:rsid w:val="00381A2A"/>
    <w:rsid w:val="00392495"/>
    <w:rsid w:val="003A025A"/>
    <w:rsid w:val="003A080F"/>
    <w:rsid w:val="003A705A"/>
    <w:rsid w:val="003C485D"/>
    <w:rsid w:val="003C7276"/>
    <w:rsid w:val="003D11B1"/>
    <w:rsid w:val="003D2A11"/>
    <w:rsid w:val="003D30B6"/>
    <w:rsid w:val="003D3348"/>
    <w:rsid w:val="003D3DE9"/>
    <w:rsid w:val="003D6351"/>
    <w:rsid w:val="003E79B1"/>
    <w:rsid w:val="003F28E7"/>
    <w:rsid w:val="003F2906"/>
    <w:rsid w:val="00406EED"/>
    <w:rsid w:val="004105E1"/>
    <w:rsid w:val="004136B6"/>
    <w:rsid w:val="00424E68"/>
    <w:rsid w:val="00435D52"/>
    <w:rsid w:val="004569BC"/>
    <w:rsid w:val="00470338"/>
    <w:rsid w:val="0047120C"/>
    <w:rsid w:val="00472693"/>
    <w:rsid w:val="004726F0"/>
    <w:rsid w:val="0047337A"/>
    <w:rsid w:val="00476EFF"/>
    <w:rsid w:val="00477C07"/>
    <w:rsid w:val="00491D06"/>
    <w:rsid w:val="0049770B"/>
    <w:rsid w:val="004A5768"/>
    <w:rsid w:val="004C1F9A"/>
    <w:rsid w:val="004C267F"/>
    <w:rsid w:val="004C4A79"/>
    <w:rsid w:val="004D588F"/>
    <w:rsid w:val="004E3C06"/>
    <w:rsid w:val="004E7ED4"/>
    <w:rsid w:val="004F11CF"/>
    <w:rsid w:val="004F1F22"/>
    <w:rsid w:val="004F65C1"/>
    <w:rsid w:val="005023C0"/>
    <w:rsid w:val="005048E2"/>
    <w:rsid w:val="00506CE2"/>
    <w:rsid w:val="0051185E"/>
    <w:rsid w:val="00514817"/>
    <w:rsid w:val="0052252F"/>
    <w:rsid w:val="0052512C"/>
    <w:rsid w:val="00525DDE"/>
    <w:rsid w:val="00531BA0"/>
    <w:rsid w:val="0053636A"/>
    <w:rsid w:val="00543877"/>
    <w:rsid w:val="005522F5"/>
    <w:rsid w:val="0055341F"/>
    <w:rsid w:val="005558DE"/>
    <w:rsid w:val="005707E4"/>
    <w:rsid w:val="005772D9"/>
    <w:rsid w:val="00587553"/>
    <w:rsid w:val="00590267"/>
    <w:rsid w:val="00591EC5"/>
    <w:rsid w:val="00593273"/>
    <w:rsid w:val="0059505C"/>
    <w:rsid w:val="0059695B"/>
    <w:rsid w:val="00597895"/>
    <w:rsid w:val="005A1694"/>
    <w:rsid w:val="005A3913"/>
    <w:rsid w:val="005A6916"/>
    <w:rsid w:val="005B58B8"/>
    <w:rsid w:val="005E294C"/>
    <w:rsid w:val="005F472E"/>
    <w:rsid w:val="005F6111"/>
    <w:rsid w:val="005F6442"/>
    <w:rsid w:val="006018B4"/>
    <w:rsid w:val="00601CED"/>
    <w:rsid w:val="00614DDC"/>
    <w:rsid w:val="006172B2"/>
    <w:rsid w:val="0062123B"/>
    <w:rsid w:val="00622A66"/>
    <w:rsid w:val="00623C37"/>
    <w:rsid w:val="00625D51"/>
    <w:rsid w:val="00633562"/>
    <w:rsid w:val="00637B83"/>
    <w:rsid w:val="00643FC7"/>
    <w:rsid w:val="00647646"/>
    <w:rsid w:val="00652AA4"/>
    <w:rsid w:val="00652B66"/>
    <w:rsid w:val="006562CC"/>
    <w:rsid w:val="00664E91"/>
    <w:rsid w:val="006760DC"/>
    <w:rsid w:val="0067730B"/>
    <w:rsid w:val="0068577A"/>
    <w:rsid w:val="00686C95"/>
    <w:rsid w:val="00687B97"/>
    <w:rsid w:val="0069760F"/>
    <w:rsid w:val="006A19DC"/>
    <w:rsid w:val="006B0AB5"/>
    <w:rsid w:val="006B0C62"/>
    <w:rsid w:val="006B58B4"/>
    <w:rsid w:val="006B6AC9"/>
    <w:rsid w:val="006B6FDA"/>
    <w:rsid w:val="006B78F3"/>
    <w:rsid w:val="006C2735"/>
    <w:rsid w:val="006C278E"/>
    <w:rsid w:val="006C79C8"/>
    <w:rsid w:val="006D3B9C"/>
    <w:rsid w:val="006E53EA"/>
    <w:rsid w:val="006F2BD5"/>
    <w:rsid w:val="006F6B33"/>
    <w:rsid w:val="007012B5"/>
    <w:rsid w:val="00702ABE"/>
    <w:rsid w:val="007043E7"/>
    <w:rsid w:val="007073BF"/>
    <w:rsid w:val="00714249"/>
    <w:rsid w:val="007155BD"/>
    <w:rsid w:val="00736AB2"/>
    <w:rsid w:val="007464E2"/>
    <w:rsid w:val="0075232C"/>
    <w:rsid w:val="00752F80"/>
    <w:rsid w:val="00772EFA"/>
    <w:rsid w:val="007742C9"/>
    <w:rsid w:val="00784963"/>
    <w:rsid w:val="007917E0"/>
    <w:rsid w:val="007971E5"/>
    <w:rsid w:val="007A3980"/>
    <w:rsid w:val="007A51BD"/>
    <w:rsid w:val="007B6B29"/>
    <w:rsid w:val="007B6BB2"/>
    <w:rsid w:val="007B7484"/>
    <w:rsid w:val="007B7573"/>
    <w:rsid w:val="007C44FD"/>
    <w:rsid w:val="007C5BB7"/>
    <w:rsid w:val="007D1004"/>
    <w:rsid w:val="007E5F89"/>
    <w:rsid w:val="007E5FFC"/>
    <w:rsid w:val="007F73DE"/>
    <w:rsid w:val="0080187E"/>
    <w:rsid w:val="00816FF0"/>
    <w:rsid w:val="008179F9"/>
    <w:rsid w:val="008229D3"/>
    <w:rsid w:val="00822F27"/>
    <w:rsid w:val="0082423A"/>
    <w:rsid w:val="00841329"/>
    <w:rsid w:val="008420AD"/>
    <w:rsid w:val="00852988"/>
    <w:rsid w:val="0085708C"/>
    <w:rsid w:val="008663E9"/>
    <w:rsid w:val="00871172"/>
    <w:rsid w:val="00872410"/>
    <w:rsid w:val="00875CB9"/>
    <w:rsid w:val="00876F0A"/>
    <w:rsid w:val="00887CE9"/>
    <w:rsid w:val="008941EB"/>
    <w:rsid w:val="008A66B0"/>
    <w:rsid w:val="008B4BA5"/>
    <w:rsid w:val="008B70BD"/>
    <w:rsid w:val="008D37DD"/>
    <w:rsid w:val="008D6C44"/>
    <w:rsid w:val="008E6425"/>
    <w:rsid w:val="008F2012"/>
    <w:rsid w:val="008F7D05"/>
    <w:rsid w:val="0090193D"/>
    <w:rsid w:val="00904F22"/>
    <w:rsid w:val="00915BB7"/>
    <w:rsid w:val="00916594"/>
    <w:rsid w:val="009177E0"/>
    <w:rsid w:val="00930F3D"/>
    <w:rsid w:val="00942657"/>
    <w:rsid w:val="00944E2E"/>
    <w:rsid w:val="0096120F"/>
    <w:rsid w:val="00962F9A"/>
    <w:rsid w:val="00963A1D"/>
    <w:rsid w:val="0097292C"/>
    <w:rsid w:val="00972E39"/>
    <w:rsid w:val="00974BFE"/>
    <w:rsid w:val="009807EC"/>
    <w:rsid w:val="009B67E3"/>
    <w:rsid w:val="009C3589"/>
    <w:rsid w:val="009D11E1"/>
    <w:rsid w:val="009D4978"/>
    <w:rsid w:val="009F369E"/>
    <w:rsid w:val="00A01633"/>
    <w:rsid w:val="00A03135"/>
    <w:rsid w:val="00A0617A"/>
    <w:rsid w:val="00A1025E"/>
    <w:rsid w:val="00A1088E"/>
    <w:rsid w:val="00A10B98"/>
    <w:rsid w:val="00A1309F"/>
    <w:rsid w:val="00A1540E"/>
    <w:rsid w:val="00A24B04"/>
    <w:rsid w:val="00A30A9A"/>
    <w:rsid w:val="00A31185"/>
    <w:rsid w:val="00A35323"/>
    <w:rsid w:val="00A4387E"/>
    <w:rsid w:val="00A44472"/>
    <w:rsid w:val="00A60D27"/>
    <w:rsid w:val="00A61BF1"/>
    <w:rsid w:val="00A65A8D"/>
    <w:rsid w:val="00A66165"/>
    <w:rsid w:val="00A751D3"/>
    <w:rsid w:val="00A8019F"/>
    <w:rsid w:val="00A80E7D"/>
    <w:rsid w:val="00A83EBA"/>
    <w:rsid w:val="00A84CE4"/>
    <w:rsid w:val="00A91CF8"/>
    <w:rsid w:val="00A9622C"/>
    <w:rsid w:val="00AA44BF"/>
    <w:rsid w:val="00AA4862"/>
    <w:rsid w:val="00AC1C38"/>
    <w:rsid w:val="00AC3A82"/>
    <w:rsid w:val="00AD0599"/>
    <w:rsid w:val="00B03253"/>
    <w:rsid w:val="00B140CC"/>
    <w:rsid w:val="00B20FC0"/>
    <w:rsid w:val="00B22AAF"/>
    <w:rsid w:val="00B22C6A"/>
    <w:rsid w:val="00B329E6"/>
    <w:rsid w:val="00B359A2"/>
    <w:rsid w:val="00B36682"/>
    <w:rsid w:val="00B50DC0"/>
    <w:rsid w:val="00B51F8C"/>
    <w:rsid w:val="00B52DA2"/>
    <w:rsid w:val="00B622DA"/>
    <w:rsid w:val="00B701ED"/>
    <w:rsid w:val="00B7075D"/>
    <w:rsid w:val="00B7257A"/>
    <w:rsid w:val="00B90B93"/>
    <w:rsid w:val="00BA4AFC"/>
    <w:rsid w:val="00BA504F"/>
    <w:rsid w:val="00BA5567"/>
    <w:rsid w:val="00BC2492"/>
    <w:rsid w:val="00BC51DB"/>
    <w:rsid w:val="00BD35CE"/>
    <w:rsid w:val="00BD3E4F"/>
    <w:rsid w:val="00BE3020"/>
    <w:rsid w:val="00BE5F9F"/>
    <w:rsid w:val="00BF7CD8"/>
    <w:rsid w:val="00BF7E7E"/>
    <w:rsid w:val="00C1748A"/>
    <w:rsid w:val="00C250A6"/>
    <w:rsid w:val="00C2787B"/>
    <w:rsid w:val="00C31297"/>
    <w:rsid w:val="00C33ACF"/>
    <w:rsid w:val="00C36DF3"/>
    <w:rsid w:val="00C530F5"/>
    <w:rsid w:val="00C57B80"/>
    <w:rsid w:val="00C638D5"/>
    <w:rsid w:val="00C708DD"/>
    <w:rsid w:val="00C74F7C"/>
    <w:rsid w:val="00C845D1"/>
    <w:rsid w:val="00CA0074"/>
    <w:rsid w:val="00CA54B8"/>
    <w:rsid w:val="00CA7657"/>
    <w:rsid w:val="00CB267A"/>
    <w:rsid w:val="00CB62BE"/>
    <w:rsid w:val="00CC0FBC"/>
    <w:rsid w:val="00CD2D43"/>
    <w:rsid w:val="00CD3F8E"/>
    <w:rsid w:val="00CD49D9"/>
    <w:rsid w:val="00CD6E84"/>
    <w:rsid w:val="00CE7C8B"/>
    <w:rsid w:val="00CF1ECF"/>
    <w:rsid w:val="00CF780A"/>
    <w:rsid w:val="00D00027"/>
    <w:rsid w:val="00D01C44"/>
    <w:rsid w:val="00D0648F"/>
    <w:rsid w:val="00D1377E"/>
    <w:rsid w:val="00D20EB0"/>
    <w:rsid w:val="00D238BF"/>
    <w:rsid w:val="00D24678"/>
    <w:rsid w:val="00D40933"/>
    <w:rsid w:val="00D44E06"/>
    <w:rsid w:val="00D460A8"/>
    <w:rsid w:val="00D5226B"/>
    <w:rsid w:val="00D525C2"/>
    <w:rsid w:val="00D54B6C"/>
    <w:rsid w:val="00D6061E"/>
    <w:rsid w:val="00D6298D"/>
    <w:rsid w:val="00D62E43"/>
    <w:rsid w:val="00D76909"/>
    <w:rsid w:val="00D83825"/>
    <w:rsid w:val="00D900F1"/>
    <w:rsid w:val="00D91945"/>
    <w:rsid w:val="00D920F0"/>
    <w:rsid w:val="00D94305"/>
    <w:rsid w:val="00DA1AB2"/>
    <w:rsid w:val="00DA6E15"/>
    <w:rsid w:val="00DB6471"/>
    <w:rsid w:val="00DB77EA"/>
    <w:rsid w:val="00DC5F7B"/>
    <w:rsid w:val="00DD2FE9"/>
    <w:rsid w:val="00DD60BC"/>
    <w:rsid w:val="00DE68CA"/>
    <w:rsid w:val="00DF19AA"/>
    <w:rsid w:val="00DF473F"/>
    <w:rsid w:val="00DF6CC9"/>
    <w:rsid w:val="00E009C8"/>
    <w:rsid w:val="00E03C44"/>
    <w:rsid w:val="00E10607"/>
    <w:rsid w:val="00E125EE"/>
    <w:rsid w:val="00E14CCF"/>
    <w:rsid w:val="00E15AE0"/>
    <w:rsid w:val="00E202C6"/>
    <w:rsid w:val="00E2037F"/>
    <w:rsid w:val="00E32C71"/>
    <w:rsid w:val="00E336F5"/>
    <w:rsid w:val="00E36DD4"/>
    <w:rsid w:val="00E3706B"/>
    <w:rsid w:val="00E42B32"/>
    <w:rsid w:val="00E47454"/>
    <w:rsid w:val="00E53346"/>
    <w:rsid w:val="00E56E69"/>
    <w:rsid w:val="00E6007D"/>
    <w:rsid w:val="00E74DF3"/>
    <w:rsid w:val="00E76162"/>
    <w:rsid w:val="00E834E5"/>
    <w:rsid w:val="00E84511"/>
    <w:rsid w:val="00EA1CCE"/>
    <w:rsid w:val="00EA46F0"/>
    <w:rsid w:val="00EA799F"/>
    <w:rsid w:val="00EB6654"/>
    <w:rsid w:val="00EC7BEE"/>
    <w:rsid w:val="00ED073B"/>
    <w:rsid w:val="00ED3EAB"/>
    <w:rsid w:val="00ED7FBF"/>
    <w:rsid w:val="00EF475E"/>
    <w:rsid w:val="00F2246B"/>
    <w:rsid w:val="00F32921"/>
    <w:rsid w:val="00F32EB0"/>
    <w:rsid w:val="00F35C3C"/>
    <w:rsid w:val="00F46275"/>
    <w:rsid w:val="00F578D1"/>
    <w:rsid w:val="00F66764"/>
    <w:rsid w:val="00F67152"/>
    <w:rsid w:val="00F70E49"/>
    <w:rsid w:val="00F738E7"/>
    <w:rsid w:val="00F83E52"/>
    <w:rsid w:val="00F87782"/>
    <w:rsid w:val="00F87975"/>
    <w:rsid w:val="00F9051B"/>
    <w:rsid w:val="00FA0341"/>
    <w:rsid w:val="00FA13F5"/>
    <w:rsid w:val="00FC5E56"/>
    <w:rsid w:val="00FE1717"/>
    <w:rsid w:val="00FE4301"/>
    <w:rsid w:val="00FE6614"/>
    <w:rsid w:val="00FF431F"/>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9874F"/>
  <w15:docId w15:val="{B1EB76FB-D8C0-4C1A-8F82-97BB9E0B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uiPriority w:val="9"/>
    <w:unhideWhenUsed/>
    <w:qFormat/>
    <w:rsid w:val="00AA44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686C95"/>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uiPriority w:val="34"/>
    <w:qFormat/>
    <w:locked/>
    <w:rsid w:val="00C2787B"/>
  </w:style>
  <w:style w:type="paragraph" w:styleId="Prskatjums">
    <w:name w:val="Revision"/>
    <w:hidden/>
    <w:uiPriority w:val="99"/>
    <w:semiHidden/>
    <w:rsid w:val="00B90B93"/>
    <w:pPr>
      <w:spacing w:after="0" w:line="240" w:lineRule="auto"/>
    </w:pPr>
  </w:style>
  <w:style w:type="character" w:customStyle="1" w:styleId="WW8Num2z2">
    <w:name w:val="WW8Num2z2"/>
    <w:rsid w:val="00D5226B"/>
    <w:rPr>
      <w:rFonts w:ascii="Times New Roman" w:eastAsia="Times New Roman" w:hAnsi="Times New Roman" w:cs="Times New Roman"/>
    </w:rPr>
  </w:style>
  <w:style w:type="character" w:customStyle="1" w:styleId="apple-style-span">
    <w:name w:val="apple-style-span"/>
    <w:rsid w:val="001D418B"/>
  </w:style>
  <w:style w:type="character" w:customStyle="1" w:styleId="Virsraksts2Rakstz">
    <w:name w:val="Virsraksts 2 Rakstz."/>
    <w:basedOn w:val="Noklusjumarindkopasfonts"/>
    <w:link w:val="Virsraksts2"/>
    <w:uiPriority w:val="9"/>
    <w:rsid w:val="00AA44BF"/>
    <w:rPr>
      <w:rFonts w:asciiTheme="majorHAnsi" w:eastAsiaTheme="majorEastAsia" w:hAnsiTheme="majorHAnsi" w:cstheme="majorBidi"/>
      <w:color w:val="2F5496" w:themeColor="accent1" w:themeShade="BF"/>
      <w:sz w:val="26"/>
      <w:szCs w:val="26"/>
    </w:rPr>
  </w:style>
  <w:style w:type="paragraph" w:styleId="Pamatteksts2">
    <w:name w:val="Body Text 2"/>
    <w:basedOn w:val="Parasts"/>
    <w:link w:val="Pamatteksts2Rakstz"/>
    <w:uiPriority w:val="99"/>
    <w:semiHidden/>
    <w:unhideWhenUsed/>
    <w:rsid w:val="00AA44BF"/>
    <w:pPr>
      <w:suppressAutoHyphens/>
      <w:spacing w:after="120" w:line="480" w:lineRule="auto"/>
    </w:pPr>
    <w:rPr>
      <w:rFonts w:ascii="Times New Roman" w:eastAsia="Times New Roman" w:hAnsi="Times New Roman" w:cs="Times New Roman"/>
      <w:sz w:val="24"/>
      <w:szCs w:val="24"/>
      <w:lang w:eastAsia="ar-SA"/>
    </w:rPr>
  </w:style>
  <w:style w:type="character" w:customStyle="1" w:styleId="Pamatteksts2Rakstz">
    <w:name w:val="Pamatteksts 2 Rakstz."/>
    <w:basedOn w:val="Noklusjumarindkopasfonts"/>
    <w:link w:val="Pamatteksts2"/>
    <w:uiPriority w:val="99"/>
    <w:semiHidden/>
    <w:rsid w:val="00AA44BF"/>
    <w:rPr>
      <w:rFonts w:ascii="Times New Roman" w:eastAsia="Times New Roman" w:hAnsi="Times New Roman" w:cs="Times New Roman"/>
      <w:sz w:val="24"/>
      <w:szCs w:val="24"/>
      <w:lang w:eastAsia="ar-SA"/>
    </w:rPr>
  </w:style>
  <w:style w:type="character" w:styleId="Izteiksmgs">
    <w:name w:val="Strong"/>
    <w:basedOn w:val="Noklusjumarindkopasfonts"/>
    <w:uiPriority w:val="22"/>
    <w:qFormat/>
    <w:rsid w:val="00AA44BF"/>
    <w:rPr>
      <w:b/>
      <w:bCs/>
    </w:rPr>
  </w:style>
  <w:style w:type="character" w:styleId="Izmantotahipersaite">
    <w:name w:val="FollowedHyperlink"/>
    <w:basedOn w:val="Noklusjumarindkopasfonts"/>
    <w:uiPriority w:val="99"/>
    <w:semiHidden/>
    <w:unhideWhenUsed/>
    <w:rsid w:val="00AA44BF"/>
    <w:rPr>
      <w:color w:val="954F72" w:themeColor="followedHyperlink"/>
      <w:u w:val="single"/>
    </w:rPr>
  </w:style>
  <w:style w:type="character" w:customStyle="1" w:styleId="Virsraksts5Rakstz">
    <w:name w:val="Virsraksts 5 Rakstz."/>
    <w:basedOn w:val="Noklusjumarindkopasfonts"/>
    <w:link w:val="Virsraksts5"/>
    <w:uiPriority w:val="9"/>
    <w:semiHidden/>
    <w:rsid w:val="00686C95"/>
    <w:rPr>
      <w:rFonts w:asciiTheme="majorHAnsi" w:eastAsiaTheme="majorEastAsia" w:hAnsiTheme="majorHAnsi" w:cstheme="majorBidi"/>
      <w:color w:val="2F5496" w:themeColor="accent1" w:themeShade="BF"/>
    </w:rPr>
  </w:style>
  <w:style w:type="paragraph" w:styleId="Paraststmeklis">
    <w:name w:val="Normal (Web)"/>
    <w:basedOn w:val="Parasts"/>
    <w:unhideWhenUsed/>
    <w:rsid w:val="00686C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rodshortdesc">
    <w:name w:val="prodshortdesc"/>
    <w:basedOn w:val="Noklusjumarindkopasfonts"/>
    <w:rsid w:val="0068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20349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1ECA-A6DF-4C94-A713-B083D313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7781</Words>
  <Characters>4436</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Aija Drulle</cp:lastModifiedBy>
  <cp:revision>5</cp:revision>
  <cp:lastPrinted>2019-04-08T10:06:00Z</cp:lastPrinted>
  <dcterms:created xsi:type="dcterms:W3CDTF">2019-06-25T07:41:00Z</dcterms:created>
  <dcterms:modified xsi:type="dcterms:W3CDTF">2019-06-25T13:17:00Z</dcterms:modified>
</cp:coreProperties>
</file>