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570FF" w14:textId="77777777" w:rsidR="004F6901" w:rsidRPr="00F5205C" w:rsidRDefault="00142E43" w:rsidP="0014481A">
      <w:pPr>
        <w:pStyle w:val="Virsraksts3"/>
        <w:ind w:left="851" w:right="82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205C">
        <w:rPr>
          <w:rFonts w:ascii="Arial" w:hAnsi="Arial" w:cs="Arial"/>
          <w:sz w:val="24"/>
          <w:szCs w:val="24"/>
        </w:rPr>
        <w:t xml:space="preserve">Saistošo noteikumu </w:t>
      </w:r>
      <w:r w:rsidR="0014481A">
        <w:rPr>
          <w:rFonts w:ascii="Arial" w:hAnsi="Arial" w:cs="Arial"/>
          <w:sz w:val="24"/>
          <w:szCs w:val="24"/>
        </w:rPr>
        <w:t>“</w:t>
      </w:r>
      <w:r w:rsidR="0014481A" w:rsidRPr="0014481A">
        <w:rPr>
          <w:rFonts w:ascii="Arial" w:hAnsi="Arial" w:cs="Arial"/>
          <w:sz w:val="24"/>
          <w:szCs w:val="24"/>
        </w:rPr>
        <w:t>Grozījumi Liepājas pilsētas domes</w:t>
      </w:r>
      <w:r w:rsidR="0014481A">
        <w:rPr>
          <w:rFonts w:ascii="Arial" w:hAnsi="Arial" w:cs="Arial"/>
          <w:sz w:val="24"/>
          <w:szCs w:val="24"/>
        </w:rPr>
        <w:t xml:space="preserve"> </w:t>
      </w:r>
      <w:r w:rsidR="0014481A" w:rsidRPr="0014481A">
        <w:rPr>
          <w:rFonts w:ascii="Arial" w:hAnsi="Arial" w:cs="Arial"/>
          <w:sz w:val="24"/>
          <w:szCs w:val="24"/>
        </w:rPr>
        <w:t xml:space="preserve">2018. gada 12. jūlija saistošajos noteikumos Nr. 15 </w:t>
      </w:r>
      <w:r w:rsidR="0014481A">
        <w:rPr>
          <w:rFonts w:ascii="Arial" w:hAnsi="Arial" w:cs="Arial"/>
          <w:sz w:val="24"/>
          <w:szCs w:val="24"/>
        </w:rPr>
        <w:t>“</w:t>
      </w:r>
      <w:r w:rsidR="0014481A" w:rsidRPr="0014481A">
        <w:rPr>
          <w:rFonts w:ascii="Arial" w:hAnsi="Arial" w:cs="Arial"/>
          <w:sz w:val="24"/>
          <w:szCs w:val="24"/>
        </w:rPr>
        <w:t xml:space="preserve">Par mājas (istabas) dzīvnieku turēšanu Liepājas </w:t>
      </w:r>
      <w:r w:rsidR="0014481A" w:rsidRPr="00DB4534">
        <w:rPr>
          <w:rFonts w:ascii="Arial" w:hAnsi="Arial" w:cs="Arial"/>
          <w:sz w:val="24"/>
          <w:szCs w:val="24"/>
        </w:rPr>
        <w:t>pilsētā””</w:t>
      </w:r>
      <w:r w:rsidR="00DB4534">
        <w:rPr>
          <w:rFonts w:ascii="Arial" w:hAnsi="Arial" w:cs="Arial"/>
          <w:sz w:val="24"/>
          <w:szCs w:val="24"/>
        </w:rPr>
        <w:t xml:space="preserve"> </w:t>
      </w:r>
      <w:r w:rsidRPr="00DB4534">
        <w:rPr>
          <w:rStyle w:val="Izteiksmgs"/>
          <w:rFonts w:ascii="Arial" w:hAnsi="Arial" w:cs="Arial"/>
          <w:b/>
          <w:bCs/>
          <w:sz w:val="24"/>
          <w:szCs w:val="24"/>
        </w:rPr>
        <w:t>paskaidrojuma</w:t>
      </w:r>
      <w:r w:rsidRPr="00F5205C">
        <w:rPr>
          <w:rStyle w:val="Izteiksmgs"/>
          <w:rFonts w:ascii="Arial" w:hAnsi="Arial" w:cs="Arial"/>
          <w:b/>
          <w:bCs/>
          <w:sz w:val="24"/>
          <w:szCs w:val="24"/>
        </w:rPr>
        <w:t xml:space="preserve"> raksts</w:t>
      </w:r>
    </w:p>
    <w:p w14:paraId="67A57100" w14:textId="77777777" w:rsidR="004F6901" w:rsidRPr="00F5205C" w:rsidRDefault="004F6901" w:rsidP="00F5205C">
      <w:pPr>
        <w:ind w:left="-142"/>
        <w:jc w:val="center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095"/>
      </w:tblGrid>
      <w:tr w:rsidR="00EC2A9C" w14:paraId="67A57103" w14:textId="77777777" w:rsidTr="00F5205C">
        <w:tc>
          <w:tcPr>
            <w:tcW w:w="2410" w:type="dxa"/>
          </w:tcPr>
          <w:p w14:paraId="67A57101" w14:textId="77777777" w:rsidR="004F6901" w:rsidRPr="00F5205C" w:rsidRDefault="00142E43" w:rsidP="002E5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>Paskaidrojuma raksta sadaļas</w:t>
            </w:r>
          </w:p>
        </w:tc>
        <w:tc>
          <w:tcPr>
            <w:tcW w:w="6095" w:type="dxa"/>
          </w:tcPr>
          <w:p w14:paraId="67A57102" w14:textId="77777777" w:rsidR="004F6901" w:rsidRPr="00F5205C" w:rsidRDefault="00142E43" w:rsidP="002E5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>Norādāmā informācija</w:t>
            </w:r>
          </w:p>
        </w:tc>
      </w:tr>
      <w:tr w:rsidR="00EC2A9C" w14:paraId="67A57107" w14:textId="77777777" w:rsidTr="00142E43">
        <w:trPr>
          <w:trHeight w:val="2088"/>
        </w:trPr>
        <w:tc>
          <w:tcPr>
            <w:tcW w:w="2410" w:type="dxa"/>
          </w:tcPr>
          <w:p w14:paraId="67A57104" w14:textId="77777777" w:rsidR="004F6901" w:rsidRPr="00F5205C" w:rsidRDefault="00142E43" w:rsidP="002E55A6">
            <w:pPr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 xml:space="preserve">1. Projekta nepieciešamības pamatojums </w:t>
            </w:r>
          </w:p>
        </w:tc>
        <w:tc>
          <w:tcPr>
            <w:tcW w:w="6095" w:type="dxa"/>
          </w:tcPr>
          <w:p w14:paraId="67A57105" w14:textId="77777777" w:rsidR="0014481A" w:rsidRPr="0014481A" w:rsidRDefault="00142E43" w:rsidP="0014481A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81A">
              <w:rPr>
                <w:rFonts w:ascii="Arial" w:hAnsi="Arial" w:cs="Arial"/>
                <w:sz w:val="22"/>
                <w:szCs w:val="22"/>
              </w:rPr>
              <w:t xml:space="preserve">Saistošo noteikumu “Grozījumi Liepājas pilsētas domes 2018. gada 12. jūlija saistošajos noteikumos Nr. 15 "Par mājas (istabas) dzīvnieku turēšanu Liepājas pilsētā"”, turpmāk – saistošie noteikumi, mērķis ir aktualizēt saistošos noteikumus atbilstoši Administratīvās atbildības likuma normām, precizējot administratīvās atbildības normas un naudas sodu apmērus naudas soda vienībās. </w:t>
            </w:r>
          </w:p>
          <w:p w14:paraId="67A57106" w14:textId="77777777" w:rsidR="004F6901" w:rsidRPr="00F5205C" w:rsidRDefault="004F6901" w:rsidP="00DB4534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A9C" w14:paraId="67A5710B" w14:textId="77777777" w:rsidTr="00F5205C">
        <w:trPr>
          <w:trHeight w:val="1608"/>
        </w:trPr>
        <w:tc>
          <w:tcPr>
            <w:tcW w:w="2410" w:type="dxa"/>
          </w:tcPr>
          <w:p w14:paraId="67A57108" w14:textId="77777777" w:rsidR="004F6901" w:rsidRPr="00F5205C" w:rsidRDefault="00142E43" w:rsidP="002E55A6">
            <w:pPr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>2. Īss projekta satura izklāsts</w:t>
            </w:r>
          </w:p>
        </w:tc>
        <w:tc>
          <w:tcPr>
            <w:tcW w:w="6095" w:type="dxa"/>
          </w:tcPr>
          <w:p w14:paraId="67A57109" w14:textId="77777777" w:rsidR="00F5205C" w:rsidRDefault="00142E43" w:rsidP="0014481A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81A">
              <w:rPr>
                <w:rFonts w:ascii="Arial" w:hAnsi="Arial" w:cs="Arial"/>
                <w:sz w:val="22"/>
                <w:szCs w:val="22"/>
              </w:rPr>
              <w:t>Atbilstoši Administratīvās atbildības likumam tiek precizētas saistošajos noteikumos paredzētās administratīvās atbildības normas un naudas sodu apmēri izteikti naudas soda vienībās.</w:t>
            </w:r>
          </w:p>
          <w:p w14:paraId="67A5710A" w14:textId="77777777" w:rsidR="0014481A" w:rsidRPr="00F5205C" w:rsidRDefault="0014481A" w:rsidP="00DB4534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A9C" w14:paraId="67A5710E" w14:textId="77777777" w:rsidTr="00F5205C">
        <w:trPr>
          <w:trHeight w:val="859"/>
        </w:trPr>
        <w:tc>
          <w:tcPr>
            <w:tcW w:w="2410" w:type="dxa"/>
          </w:tcPr>
          <w:p w14:paraId="67A5710C" w14:textId="77777777" w:rsidR="004F6901" w:rsidRPr="00F5205C" w:rsidRDefault="00142E43" w:rsidP="002E55A6">
            <w:pPr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>3. Informācija par plānoto projekta ietekmi uz pašvaldības budžetu</w:t>
            </w:r>
          </w:p>
        </w:tc>
        <w:tc>
          <w:tcPr>
            <w:tcW w:w="6095" w:type="dxa"/>
          </w:tcPr>
          <w:p w14:paraId="67A5710D" w14:textId="77777777" w:rsidR="004F6901" w:rsidRPr="00F5205C" w:rsidRDefault="00142E43" w:rsidP="00144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81A">
              <w:rPr>
                <w:rFonts w:ascii="Arial" w:hAnsi="Arial" w:cs="Arial"/>
                <w:sz w:val="22"/>
                <w:szCs w:val="22"/>
              </w:rPr>
              <w:t>Saistošo noteikumu izpilde tiks nodrošināta budžeta ietvaros.</w:t>
            </w:r>
          </w:p>
        </w:tc>
      </w:tr>
      <w:tr w:rsidR="00EC2A9C" w14:paraId="67A57113" w14:textId="77777777" w:rsidTr="00F5205C">
        <w:trPr>
          <w:trHeight w:val="1241"/>
        </w:trPr>
        <w:tc>
          <w:tcPr>
            <w:tcW w:w="2410" w:type="dxa"/>
          </w:tcPr>
          <w:p w14:paraId="67A5710F" w14:textId="77777777" w:rsidR="004F6901" w:rsidRDefault="00142E43" w:rsidP="002E55A6">
            <w:pPr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 xml:space="preserve">4. Informācija par plānoto projekta ietekmi uz uzņēmējdarbības vidi pašvaldības teritorijā  </w:t>
            </w:r>
          </w:p>
          <w:p w14:paraId="67A57110" w14:textId="77777777" w:rsidR="00F5205C" w:rsidRPr="00F5205C" w:rsidRDefault="00F5205C" w:rsidP="002E5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7A57111" w14:textId="77777777" w:rsidR="004F6901" w:rsidRPr="00F5205C" w:rsidRDefault="00142E43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Neietekmē</w:t>
            </w:r>
            <w:r w:rsidR="009F1E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7A57112" w14:textId="77777777" w:rsidR="004F6901" w:rsidRPr="00F5205C" w:rsidRDefault="004F6901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A9C" w14:paraId="67A5711A" w14:textId="77777777" w:rsidTr="00F5205C">
        <w:tc>
          <w:tcPr>
            <w:tcW w:w="2410" w:type="dxa"/>
          </w:tcPr>
          <w:p w14:paraId="67A57114" w14:textId="77777777" w:rsidR="004F6901" w:rsidRPr="00F5205C" w:rsidRDefault="00142E43" w:rsidP="002E55A6">
            <w:pPr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 xml:space="preserve">5. Informācija par administratīvajām procedūrām </w:t>
            </w:r>
          </w:p>
          <w:p w14:paraId="67A57115" w14:textId="77777777" w:rsidR="004F6901" w:rsidRPr="00F5205C" w:rsidRDefault="004F6901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7A57116" w14:textId="7C05F9E8" w:rsidR="00F5205C" w:rsidRDefault="00142E43" w:rsidP="00144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81A">
              <w:rPr>
                <w:rFonts w:ascii="Arial" w:hAnsi="Arial" w:cs="Arial"/>
                <w:sz w:val="22"/>
                <w:szCs w:val="22"/>
              </w:rPr>
              <w:t>Administratīvā pārkāpuma procesu par Noteikumu prasību neievērošanu līdz administratīvās pārkāpuma lietas izskatīšanai vei</w:t>
            </w:r>
            <w:r w:rsidR="001E45CF">
              <w:rPr>
                <w:rFonts w:ascii="Arial" w:hAnsi="Arial" w:cs="Arial"/>
                <w:sz w:val="22"/>
                <w:szCs w:val="22"/>
              </w:rPr>
              <w:t>ks</w:t>
            </w:r>
            <w:r w:rsidRPr="0014481A">
              <w:rPr>
                <w:rFonts w:ascii="Arial" w:hAnsi="Arial" w:cs="Arial"/>
                <w:sz w:val="22"/>
                <w:szCs w:val="22"/>
              </w:rPr>
              <w:t xml:space="preserve"> Liepājas pilsētas pašvaldības iestāde "Liepājas pilsētas Pašvaldības policija”. Administratīvā pārkāpuma liet</w:t>
            </w:r>
            <w:r w:rsidR="001E45CF">
              <w:rPr>
                <w:rFonts w:ascii="Arial" w:hAnsi="Arial" w:cs="Arial"/>
                <w:sz w:val="22"/>
                <w:szCs w:val="22"/>
              </w:rPr>
              <w:t>as</w:t>
            </w:r>
            <w:r w:rsidRPr="0014481A">
              <w:rPr>
                <w:rFonts w:ascii="Arial" w:hAnsi="Arial" w:cs="Arial"/>
                <w:sz w:val="22"/>
                <w:szCs w:val="22"/>
              </w:rPr>
              <w:t xml:space="preserve"> izskat</w:t>
            </w:r>
            <w:r w:rsidR="001E45CF">
              <w:rPr>
                <w:rFonts w:ascii="Arial" w:hAnsi="Arial" w:cs="Arial"/>
                <w:sz w:val="22"/>
                <w:szCs w:val="22"/>
              </w:rPr>
              <w:t>īs</w:t>
            </w:r>
            <w:r w:rsidRPr="0014481A">
              <w:rPr>
                <w:rFonts w:ascii="Arial" w:hAnsi="Arial" w:cs="Arial"/>
                <w:sz w:val="22"/>
                <w:szCs w:val="22"/>
              </w:rPr>
              <w:t xml:space="preserve"> Liepājas pilsētas</w:t>
            </w:r>
            <w:r>
              <w:rPr>
                <w:rFonts w:ascii="Arial" w:hAnsi="Arial" w:cs="Arial"/>
                <w:sz w:val="22"/>
                <w:szCs w:val="22"/>
              </w:rPr>
              <w:t xml:space="preserve"> domes Administratīvā komisija.</w:t>
            </w:r>
          </w:p>
          <w:p w14:paraId="67A57117" w14:textId="77777777" w:rsidR="00DB4534" w:rsidRDefault="00DB4534" w:rsidP="00144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A57118" w14:textId="3583DC8C" w:rsidR="004F6901" w:rsidRPr="00F5205C" w:rsidRDefault="00142E43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 xml:space="preserve">Saistošie noteikumi tiks nosūtīti izskatīšanai un atzinuma sniegšanai Vides aizsardzības un reģionālās attīstības ministrijai, tiks publicēti oficiālajā izdevumā “Latvijas Vēstnesis” un </w:t>
            </w:r>
            <w:r>
              <w:rPr>
                <w:rFonts w:ascii="Arial" w:hAnsi="Arial" w:cs="Arial"/>
                <w:sz w:val="22"/>
                <w:szCs w:val="22"/>
              </w:rPr>
              <w:t>pašvaldības mājas</w:t>
            </w:r>
            <w:r w:rsidRPr="00F5205C">
              <w:rPr>
                <w:rFonts w:ascii="Arial" w:hAnsi="Arial" w:cs="Arial"/>
                <w:sz w:val="22"/>
                <w:szCs w:val="22"/>
              </w:rPr>
              <w:t xml:space="preserve">lapā </w:t>
            </w:r>
            <w:hyperlink r:id="rId4" w:history="1">
              <w:r w:rsidRPr="00F5205C">
                <w:rPr>
                  <w:rStyle w:val="Hipersaite"/>
                  <w:rFonts w:ascii="Arial" w:hAnsi="Arial" w:cs="Arial"/>
                  <w:sz w:val="22"/>
                  <w:szCs w:val="22"/>
                </w:rPr>
                <w:t>www.liepaja.lv</w:t>
              </w:r>
            </w:hyperlink>
            <w:r w:rsidRPr="00F5205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7A57119" w14:textId="77777777" w:rsidR="004F6901" w:rsidRPr="00F5205C" w:rsidRDefault="004F6901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A9C" w14:paraId="67A5711D" w14:textId="77777777" w:rsidTr="00F5205C">
        <w:trPr>
          <w:trHeight w:val="816"/>
        </w:trPr>
        <w:tc>
          <w:tcPr>
            <w:tcW w:w="2410" w:type="dxa"/>
          </w:tcPr>
          <w:p w14:paraId="67A5711B" w14:textId="77777777" w:rsidR="004F6901" w:rsidRPr="00F5205C" w:rsidRDefault="00142E43" w:rsidP="002E55A6">
            <w:pPr>
              <w:pStyle w:val="Pamattekst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095" w:type="dxa"/>
          </w:tcPr>
          <w:p w14:paraId="67A5711C" w14:textId="77777777" w:rsidR="004F6901" w:rsidRPr="00F5205C" w:rsidRDefault="00142E43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>Nav notikušas.</w:t>
            </w:r>
          </w:p>
        </w:tc>
      </w:tr>
    </w:tbl>
    <w:p w14:paraId="67A5711E" w14:textId="77777777" w:rsidR="007156C5" w:rsidRPr="00F5205C" w:rsidRDefault="007156C5" w:rsidP="007156C5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</w:p>
    <w:p w14:paraId="67A5711F" w14:textId="77777777" w:rsidR="00FC2F63" w:rsidRPr="00F5205C" w:rsidRDefault="00142E43" w:rsidP="007156C5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  <w:r w:rsidRPr="00F5205C">
        <w:rPr>
          <w:rFonts w:ascii="Arial" w:hAnsi="Arial" w:cs="Arial"/>
          <w:sz w:val="22"/>
          <w:szCs w:val="22"/>
        </w:rPr>
        <w:t xml:space="preserve">       DOMES PRIEKŠSĒDĒTĀJS</w:t>
      </w:r>
      <w:r w:rsidR="004F6901" w:rsidRPr="00F5205C">
        <w:rPr>
          <w:rFonts w:ascii="Arial" w:hAnsi="Arial" w:cs="Arial"/>
          <w:sz w:val="22"/>
          <w:szCs w:val="22"/>
        </w:rPr>
        <w:t xml:space="preserve">                                 </w:t>
      </w:r>
      <w:r w:rsidRPr="00F5205C">
        <w:rPr>
          <w:rFonts w:ascii="Arial" w:hAnsi="Arial" w:cs="Arial"/>
          <w:sz w:val="22"/>
          <w:szCs w:val="22"/>
        </w:rPr>
        <w:t xml:space="preserve">                      J.VILNĪTIS</w:t>
      </w:r>
    </w:p>
    <w:sectPr w:rsidR="00FC2F63" w:rsidRPr="00F5205C" w:rsidSect="009F1E2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wiss TL">
    <w:altName w:val="Segoe Script"/>
    <w:charset w:val="BA"/>
    <w:family w:val="swiss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01"/>
    <w:rsid w:val="00083A7A"/>
    <w:rsid w:val="00142E43"/>
    <w:rsid w:val="0014481A"/>
    <w:rsid w:val="001E45CF"/>
    <w:rsid w:val="00245D3D"/>
    <w:rsid w:val="002E55A6"/>
    <w:rsid w:val="004F6901"/>
    <w:rsid w:val="006D091A"/>
    <w:rsid w:val="007156C5"/>
    <w:rsid w:val="007F14D3"/>
    <w:rsid w:val="00937F7C"/>
    <w:rsid w:val="009F1E2D"/>
    <w:rsid w:val="00DB4534"/>
    <w:rsid w:val="00EC2A9C"/>
    <w:rsid w:val="00F5205C"/>
    <w:rsid w:val="00F75E46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0FF"/>
  <w15:chartTrackingRefBased/>
  <w15:docId w15:val="{337314F8-EFBD-406B-A2F9-427131E8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6901"/>
    <w:pPr>
      <w:spacing w:after="0" w:line="240" w:lineRule="auto"/>
    </w:pPr>
    <w:rPr>
      <w:rFonts w:ascii="Swiss TL" w:eastAsia="Times New Roman" w:hAnsi="Swiss TL" w:cs="Times New Roman"/>
      <w:sz w:val="24"/>
      <w:szCs w:val="20"/>
    </w:rPr>
  </w:style>
  <w:style w:type="paragraph" w:styleId="Virsraksts3">
    <w:name w:val="heading 3"/>
    <w:basedOn w:val="Parasts"/>
    <w:link w:val="Virsraksts3Rakstz"/>
    <w:qFormat/>
    <w:rsid w:val="004F690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4F690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matteksts">
    <w:name w:val="Body Text"/>
    <w:basedOn w:val="Parasts"/>
    <w:link w:val="PamattekstsRakstz"/>
    <w:rsid w:val="004F6901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rsid w:val="004F6901"/>
    <w:rPr>
      <w:rFonts w:ascii="Swiss TL" w:eastAsia="Times New Roman" w:hAnsi="Swiss TL" w:cs="Times New Roman"/>
      <w:sz w:val="24"/>
      <w:szCs w:val="20"/>
    </w:rPr>
  </w:style>
  <w:style w:type="character" w:styleId="Izteiksmgs">
    <w:name w:val="Strong"/>
    <w:qFormat/>
    <w:rsid w:val="004F6901"/>
    <w:rPr>
      <w:b/>
      <w:bCs/>
    </w:rPr>
  </w:style>
  <w:style w:type="character" w:styleId="Hipersaite">
    <w:name w:val="Hyperlink"/>
    <w:rsid w:val="004F6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epaj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Liepniece</dc:creator>
  <cp:lastModifiedBy>Egita Lukjanova</cp:lastModifiedBy>
  <cp:revision>2</cp:revision>
  <dcterms:created xsi:type="dcterms:W3CDTF">2020-05-18T09:11:00Z</dcterms:created>
  <dcterms:modified xsi:type="dcterms:W3CDTF">2020-05-18T09:11:00Z</dcterms:modified>
</cp:coreProperties>
</file>