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79D9F" w14:textId="77777777" w:rsidR="000F232A" w:rsidRPr="005810C2" w:rsidRDefault="000F232A" w:rsidP="005810C2">
      <w:pPr>
        <w:widowControl w:val="0"/>
        <w:autoSpaceDE w:val="0"/>
        <w:autoSpaceDN w:val="0"/>
        <w:adjustRightInd w:val="0"/>
        <w:jc w:val="right"/>
        <w:rPr>
          <w:rFonts w:cs="Arial"/>
          <w:bCs/>
          <w:sz w:val="26"/>
          <w:szCs w:val="26"/>
        </w:rPr>
      </w:pPr>
    </w:p>
    <w:p w14:paraId="7DE79DA0" w14:textId="77777777" w:rsidR="00607627" w:rsidRPr="00607627" w:rsidRDefault="00E46809" w:rsidP="00607627">
      <w:pPr>
        <w:widowControl w:val="0"/>
        <w:autoSpaceDE w:val="0"/>
        <w:autoSpaceDN w:val="0"/>
        <w:adjustRightInd w:val="0"/>
        <w:jc w:val="center"/>
        <w:rPr>
          <w:rFonts w:cs="Arial"/>
          <w:sz w:val="26"/>
          <w:szCs w:val="26"/>
        </w:rPr>
      </w:pPr>
      <w:r>
        <w:rPr>
          <w:rFonts w:cs="Arial"/>
          <w:b/>
          <w:bCs/>
          <w:sz w:val="26"/>
          <w:szCs w:val="26"/>
        </w:rPr>
        <w:t>LĒMUMS</w:t>
      </w:r>
    </w:p>
    <w:p w14:paraId="7DE79DA1" w14:textId="77777777" w:rsidR="00607627" w:rsidRPr="00607627" w:rsidRDefault="00E46809" w:rsidP="00607627">
      <w:pPr>
        <w:widowControl w:val="0"/>
        <w:autoSpaceDE w:val="0"/>
        <w:autoSpaceDN w:val="0"/>
        <w:adjustRightInd w:val="0"/>
        <w:jc w:val="center"/>
        <w:rPr>
          <w:rFonts w:cs="Arial"/>
          <w:sz w:val="26"/>
          <w:szCs w:val="26"/>
        </w:rPr>
      </w:pPr>
      <w:r w:rsidRPr="00607627">
        <w:rPr>
          <w:rFonts w:cs="Arial"/>
          <w:sz w:val="26"/>
          <w:szCs w:val="26"/>
        </w:rPr>
        <w:t>LIEPĀJĀ</w:t>
      </w:r>
    </w:p>
    <w:p w14:paraId="7DE79DA2" w14:textId="77777777" w:rsidR="00607627" w:rsidRPr="0048249D" w:rsidRDefault="00607627" w:rsidP="00607627">
      <w:pPr>
        <w:widowControl w:val="0"/>
        <w:autoSpaceDE w:val="0"/>
        <w:autoSpaceDN w:val="0"/>
        <w:adjustRightInd w:val="0"/>
        <w:jc w:val="center"/>
        <w:rPr>
          <w:rFonts w:cs="Arial"/>
          <w:sz w:val="4"/>
          <w:szCs w:val="4"/>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7D5309" w14:paraId="7DE79DA8" w14:textId="77777777" w:rsidTr="00175E06">
        <w:tc>
          <w:tcPr>
            <w:tcW w:w="4844" w:type="dxa"/>
            <w:tcBorders>
              <w:top w:val="nil"/>
              <w:left w:val="nil"/>
              <w:bottom w:val="nil"/>
              <w:right w:val="nil"/>
            </w:tcBorders>
          </w:tcPr>
          <w:p w14:paraId="7DE79DA3" w14:textId="77777777" w:rsidR="00175E06" w:rsidRPr="00393422" w:rsidRDefault="00E46809"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112296AD" w14:textId="38728F80" w:rsidR="00E46809" w:rsidRPr="00E46809" w:rsidRDefault="00E46809" w:rsidP="00E46809">
            <w:pPr>
              <w:widowControl w:val="0"/>
              <w:autoSpaceDE w:val="0"/>
              <w:autoSpaceDN w:val="0"/>
              <w:adjustRightInd w:val="0"/>
              <w:jc w:val="center"/>
              <w:rPr>
                <w:rFonts w:cs="Arial"/>
                <w:color w:val="000000"/>
                <w:szCs w:val="22"/>
              </w:rPr>
            </w:pPr>
            <w:r>
              <w:rPr>
                <w:rFonts w:cs="Arial"/>
                <w:szCs w:val="22"/>
              </w:rPr>
              <w:t xml:space="preserve">                                   </w:t>
            </w:r>
            <w:r w:rsidRPr="00E46809">
              <w:rPr>
                <w:rFonts w:cs="Arial"/>
                <w:color w:val="000000"/>
                <w:szCs w:val="22"/>
              </w:rPr>
              <w:t>Nr.37/3</w:t>
            </w:r>
          </w:p>
          <w:p w14:paraId="7DE79DA5" w14:textId="76FB2F8E" w:rsidR="004B7633" w:rsidRPr="00393422" w:rsidRDefault="00E46809" w:rsidP="00E46809">
            <w:pPr>
              <w:widowControl w:val="0"/>
              <w:autoSpaceDE w:val="0"/>
              <w:autoSpaceDN w:val="0"/>
              <w:adjustRightInd w:val="0"/>
              <w:jc w:val="right"/>
              <w:rPr>
                <w:rFonts w:cs="Arial"/>
                <w:szCs w:val="22"/>
              </w:rPr>
            </w:pPr>
            <w:r w:rsidRPr="00E46809">
              <w:rPr>
                <w:rFonts w:cs="Arial"/>
                <w:color w:val="000000"/>
                <w:szCs w:val="22"/>
              </w:rPr>
              <w:t>(prot. Nr.3, 1.</w:t>
            </w:r>
            <w:r w:rsidRPr="00E46809">
              <w:rPr>
                <w:rFonts w:cs="Arial"/>
                <w:color w:val="000000"/>
                <w:sz w:val="20"/>
                <w:szCs w:val="20"/>
                <w:shd w:val="clear" w:color="auto" w:fill="FFFFFF"/>
              </w:rPr>
              <w:t>§)</w:t>
            </w:r>
          </w:p>
        </w:tc>
        <w:tc>
          <w:tcPr>
            <w:tcW w:w="3717" w:type="dxa"/>
            <w:tcBorders>
              <w:top w:val="nil"/>
              <w:left w:val="nil"/>
              <w:bottom w:val="nil"/>
              <w:right w:val="nil"/>
            </w:tcBorders>
          </w:tcPr>
          <w:p w14:paraId="7DE79DA6" w14:textId="77777777" w:rsidR="00175E06" w:rsidRPr="00393422" w:rsidRDefault="00E46809" w:rsidP="00175E06">
            <w:pPr>
              <w:widowControl w:val="0"/>
              <w:autoSpaceDE w:val="0"/>
              <w:autoSpaceDN w:val="0"/>
              <w:adjustRightInd w:val="0"/>
              <w:jc w:val="right"/>
              <w:rPr>
                <w:rFonts w:cs="Arial"/>
                <w:szCs w:val="22"/>
              </w:rPr>
            </w:pPr>
            <w:r w:rsidRPr="00393422">
              <w:rPr>
                <w:rFonts w:cs="Arial"/>
                <w:szCs w:val="22"/>
              </w:rPr>
              <w:t xml:space="preserve">Nr.233            </w:t>
            </w:r>
          </w:p>
          <w:p w14:paraId="7DE79DA7" w14:textId="77777777" w:rsidR="00175E06" w:rsidRPr="00393422" w:rsidRDefault="00175E06" w:rsidP="00175E06">
            <w:pPr>
              <w:widowControl w:val="0"/>
              <w:autoSpaceDE w:val="0"/>
              <w:autoSpaceDN w:val="0"/>
              <w:adjustRightInd w:val="0"/>
              <w:jc w:val="right"/>
              <w:rPr>
                <w:rFonts w:cs="Arial"/>
                <w:szCs w:val="22"/>
              </w:rPr>
            </w:pPr>
          </w:p>
        </w:tc>
      </w:tr>
    </w:tbl>
    <w:p w14:paraId="7DE79DA9" w14:textId="77777777" w:rsidR="00671E29" w:rsidRDefault="00671E29" w:rsidP="00607627">
      <w:pPr>
        <w:widowControl w:val="0"/>
        <w:autoSpaceDE w:val="0"/>
        <w:autoSpaceDN w:val="0"/>
        <w:adjustRightInd w:val="0"/>
        <w:jc w:val="center"/>
        <w:rPr>
          <w:rFonts w:cs="Arial"/>
          <w:sz w:val="14"/>
          <w:szCs w:val="14"/>
        </w:rPr>
      </w:pPr>
    </w:p>
    <w:p w14:paraId="7DE79DAA" w14:textId="77777777" w:rsidR="00671E29" w:rsidRPr="00671E29" w:rsidRDefault="00E46809" w:rsidP="00671E29">
      <w:pPr>
        <w:widowControl w:val="0"/>
        <w:autoSpaceDE w:val="0"/>
        <w:autoSpaceDN w:val="0"/>
        <w:adjustRightInd w:val="0"/>
        <w:jc w:val="both"/>
        <w:rPr>
          <w:rFonts w:cs="Arial"/>
          <w:bCs/>
          <w:szCs w:val="22"/>
        </w:rPr>
      </w:pPr>
      <w:bookmarkStart w:id="0" w:name="_GoBack"/>
      <w:r w:rsidRPr="00671E29">
        <w:rPr>
          <w:rFonts w:cs="Arial"/>
          <w:bCs/>
          <w:szCs w:val="22"/>
        </w:rPr>
        <w:t xml:space="preserve">Par projektu "Uzņēmējdarbības vides attīstība </w:t>
      </w:r>
    </w:p>
    <w:p w14:paraId="7DE79DAB" w14:textId="77777777" w:rsidR="00671E29" w:rsidRPr="00671E29" w:rsidRDefault="00E46809" w:rsidP="00671E29">
      <w:pPr>
        <w:widowControl w:val="0"/>
        <w:autoSpaceDE w:val="0"/>
        <w:autoSpaceDN w:val="0"/>
        <w:adjustRightInd w:val="0"/>
        <w:jc w:val="both"/>
        <w:rPr>
          <w:rFonts w:cs="Arial"/>
          <w:bCs/>
          <w:szCs w:val="22"/>
        </w:rPr>
      </w:pPr>
      <w:r w:rsidRPr="00671E29">
        <w:rPr>
          <w:rFonts w:cs="Arial"/>
          <w:bCs/>
          <w:szCs w:val="22"/>
        </w:rPr>
        <w:t>Liepājā, 3.kārta" (Skolas iela)</w:t>
      </w:r>
    </w:p>
    <w:bookmarkEnd w:id="0"/>
    <w:p w14:paraId="7DE79DAC" w14:textId="77777777" w:rsidR="00671E29" w:rsidRPr="00671E29" w:rsidRDefault="00671E29" w:rsidP="00671E29">
      <w:pPr>
        <w:widowControl w:val="0"/>
        <w:autoSpaceDE w:val="0"/>
        <w:autoSpaceDN w:val="0"/>
        <w:adjustRightInd w:val="0"/>
        <w:jc w:val="both"/>
        <w:rPr>
          <w:rFonts w:cs="Arial"/>
          <w:szCs w:val="22"/>
        </w:rPr>
      </w:pPr>
    </w:p>
    <w:p w14:paraId="7DE79DAD" w14:textId="77777777" w:rsidR="00671E29" w:rsidRPr="00671E29" w:rsidRDefault="00E46809" w:rsidP="00671E29">
      <w:pPr>
        <w:ind w:firstLine="708"/>
        <w:jc w:val="both"/>
        <w:rPr>
          <w:rFonts w:cs="Arial"/>
          <w:szCs w:val="22"/>
        </w:rPr>
      </w:pPr>
      <w:r w:rsidRPr="00671E29">
        <w:rPr>
          <w:rFonts w:cs="Arial"/>
          <w:szCs w:val="22"/>
        </w:rPr>
        <w:t xml:space="preserve">Pamatojoties uz likuma "Par pašvaldībām" 14.panta otrās daļas 1.punktu un 15.panta pirmās daļas 1. un 2.punktu, Ministru kabineta 2015.gada 13.oktobra noteikumiem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Liepājas pilsētas attīstības programmas            2015.-2020.gadam pielikuma Nr.2.2. "Investīciju plāns 2015.-2020.gadam" projektu unikālais Nr.Pr_167 "Uzņēmējdarbības vides attīstība Liepājā, 3.kārta", pielikuma Nr.2.1. "Rīcību plāns 2015.-2020.gadam" Rīcību 3.1.4.(1) "Atbalstīt industriālo teritoriju attīstību un nodrošināt uzņēmējdarbības attīstībai nepieciešamo infrastruktūras izbūvi, tai skaitā </w:t>
      </w:r>
      <w:proofErr w:type="spellStart"/>
      <w:r w:rsidRPr="00671E29">
        <w:rPr>
          <w:rFonts w:cs="Arial"/>
          <w:szCs w:val="22"/>
        </w:rPr>
        <w:t>revitalizēt</w:t>
      </w:r>
      <w:proofErr w:type="spellEnd"/>
      <w:r w:rsidRPr="00671E29">
        <w:rPr>
          <w:rFonts w:cs="Arial"/>
          <w:szCs w:val="22"/>
        </w:rPr>
        <w:t xml:space="preserve"> bijušās industriālās teritorijas un citas degradētas teritorijas", izskatot Liepājas pilsētas domes pastāvīgās Pilsētas attīstības komitejas 2020.gada 13.februāra lēmumu (sēdes protokols Nr.2) un pastāvīgās Finanšu komitejas 2020.gada 13.februāra lēmumu (sēdes protokols Nr.2), LIEPĀJAS PILSĒTAS DOME</w:t>
      </w:r>
    </w:p>
    <w:p w14:paraId="7DE79DAE" w14:textId="77777777" w:rsidR="00671E29" w:rsidRPr="0048249D" w:rsidRDefault="00671E29" w:rsidP="00671E29">
      <w:pPr>
        <w:widowControl w:val="0"/>
        <w:autoSpaceDE w:val="0"/>
        <w:autoSpaceDN w:val="0"/>
        <w:adjustRightInd w:val="0"/>
        <w:ind w:firstLine="708"/>
        <w:jc w:val="center"/>
        <w:rPr>
          <w:rFonts w:cs="Arial"/>
          <w:sz w:val="12"/>
          <w:szCs w:val="12"/>
        </w:rPr>
      </w:pPr>
    </w:p>
    <w:p w14:paraId="7DE79DAF" w14:textId="77777777" w:rsidR="00671E29" w:rsidRPr="00671E29" w:rsidRDefault="00E46809" w:rsidP="00671E29">
      <w:pPr>
        <w:widowControl w:val="0"/>
        <w:autoSpaceDE w:val="0"/>
        <w:autoSpaceDN w:val="0"/>
        <w:adjustRightInd w:val="0"/>
        <w:jc w:val="center"/>
        <w:rPr>
          <w:rFonts w:cs="Arial"/>
          <w:szCs w:val="22"/>
        </w:rPr>
      </w:pPr>
      <w:r w:rsidRPr="00671E29">
        <w:rPr>
          <w:rFonts w:cs="Arial"/>
          <w:szCs w:val="22"/>
        </w:rPr>
        <w:t>N O L E M J :</w:t>
      </w:r>
    </w:p>
    <w:p w14:paraId="7DE79DB0" w14:textId="77777777" w:rsidR="00671E29" w:rsidRPr="00671E29" w:rsidRDefault="00671E29" w:rsidP="00671E29">
      <w:pPr>
        <w:widowControl w:val="0"/>
        <w:autoSpaceDE w:val="0"/>
        <w:autoSpaceDN w:val="0"/>
        <w:adjustRightInd w:val="0"/>
        <w:jc w:val="both"/>
        <w:rPr>
          <w:rFonts w:cs="Arial"/>
          <w:sz w:val="12"/>
          <w:szCs w:val="12"/>
        </w:rPr>
      </w:pPr>
    </w:p>
    <w:p w14:paraId="7DE79DB1"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t>1. Atbalstīt projekta "Uzņēmējdarbības vides attīstība Liepājā, 3.kārta" (Skolas iela) sagatavošanu un iesniegšanu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pirmās projektu iesniegumu atlases kārtas ietvaros.</w:t>
      </w:r>
    </w:p>
    <w:p w14:paraId="7DE79DB2" w14:textId="77777777" w:rsidR="00671E29" w:rsidRPr="00671E29" w:rsidRDefault="00671E29" w:rsidP="00671E29">
      <w:pPr>
        <w:widowControl w:val="0"/>
        <w:autoSpaceDE w:val="0"/>
        <w:autoSpaceDN w:val="0"/>
        <w:adjustRightInd w:val="0"/>
        <w:ind w:firstLine="708"/>
        <w:jc w:val="both"/>
        <w:rPr>
          <w:rFonts w:cs="Arial"/>
          <w:szCs w:val="22"/>
        </w:rPr>
      </w:pPr>
    </w:p>
    <w:p w14:paraId="7DE79DB3"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t xml:space="preserve">2. Apstiprināt projekta "Uzņēmējdarbības vides attīstība Liepājā, 3.kārta" (Skolas iela), turpmāk - Projekts, kopējās izmaksas 1 850 527,91 EUR (viens miljons astoņi simti piecdesmit tūkstoši pieci simti divdesmit septiņi </w:t>
      </w:r>
      <w:proofErr w:type="spellStart"/>
      <w:r w:rsidRPr="00671E29">
        <w:rPr>
          <w:rFonts w:cs="Arial"/>
          <w:szCs w:val="22"/>
        </w:rPr>
        <w:t>euro</w:t>
      </w:r>
      <w:proofErr w:type="spellEnd"/>
      <w:r w:rsidRPr="00671E29">
        <w:rPr>
          <w:rFonts w:cs="Arial"/>
          <w:szCs w:val="22"/>
        </w:rPr>
        <w:t xml:space="preserve"> un 91 cents) apmērā, no kurām:</w:t>
      </w:r>
    </w:p>
    <w:p w14:paraId="7DE79DB4"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t>2.1. Projekta attiecināmās izmaksas - 1 850 527,91 EUR, no tām:</w:t>
      </w:r>
    </w:p>
    <w:p w14:paraId="7DE79DB5"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t xml:space="preserve">2.1.1. Eiropas Reģionālās attīstības fonda finansējums (85%) -      </w:t>
      </w:r>
      <w:r>
        <w:rPr>
          <w:rFonts w:cs="Arial"/>
          <w:szCs w:val="22"/>
        </w:rPr>
        <w:t xml:space="preserve">             </w:t>
      </w:r>
      <w:r w:rsidRPr="00671E29">
        <w:rPr>
          <w:rFonts w:cs="Arial"/>
          <w:szCs w:val="22"/>
        </w:rPr>
        <w:t xml:space="preserve">                       1 572 948,72 EUR;</w:t>
      </w:r>
    </w:p>
    <w:p w14:paraId="7DE79DB6"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t>2.1.2. valsts budžeta dotācija (3,75%) - 69 394,80 EUR;</w:t>
      </w:r>
    </w:p>
    <w:p w14:paraId="7DE79DB7"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t xml:space="preserve">2.1.3. Liepājas pilsētas pašvaldības līdzfinansējums (11,25%) -        </w:t>
      </w:r>
      <w:r>
        <w:rPr>
          <w:rFonts w:cs="Arial"/>
          <w:szCs w:val="22"/>
        </w:rPr>
        <w:t xml:space="preserve">            </w:t>
      </w:r>
      <w:r w:rsidRPr="00671E29">
        <w:rPr>
          <w:rFonts w:cs="Arial"/>
          <w:szCs w:val="22"/>
        </w:rPr>
        <w:t xml:space="preserve">                    208 184,39 EUR.</w:t>
      </w:r>
    </w:p>
    <w:p w14:paraId="7DE79DB8" w14:textId="77777777" w:rsidR="00671E29" w:rsidRDefault="00671E29" w:rsidP="00671E29">
      <w:pPr>
        <w:widowControl w:val="0"/>
        <w:autoSpaceDE w:val="0"/>
        <w:autoSpaceDN w:val="0"/>
        <w:adjustRightInd w:val="0"/>
        <w:ind w:firstLine="708"/>
        <w:jc w:val="both"/>
        <w:rPr>
          <w:rFonts w:cs="Arial"/>
          <w:szCs w:val="22"/>
        </w:rPr>
      </w:pPr>
    </w:p>
    <w:p w14:paraId="7DE79DB9"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t xml:space="preserve">3. Nodrošināt Projekta īstenošanai nepieciešamo Liepājas pilsētas pašvaldības līdzfinansējumu Projekta attiecināmo izmaksu segšanai 208 184,39 EUR (divi simti astoņi  tūkstoši viens simts astoņdesmit četri </w:t>
      </w:r>
      <w:proofErr w:type="spellStart"/>
      <w:r w:rsidRPr="00671E29">
        <w:rPr>
          <w:rFonts w:cs="Arial"/>
          <w:szCs w:val="22"/>
        </w:rPr>
        <w:t>euro</w:t>
      </w:r>
      <w:proofErr w:type="spellEnd"/>
      <w:r w:rsidRPr="00671E29">
        <w:rPr>
          <w:rFonts w:cs="Arial"/>
          <w:szCs w:val="22"/>
        </w:rPr>
        <w:t xml:space="preserve"> un 39 centi) apmērā: </w:t>
      </w:r>
    </w:p>
    <w:p w14:paraId="7DE79DBA"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t>3.1. 2020.gadā - 104 092,19 EUR;</w:t>
      </w:r>
    </w:p>
    <w:p w14:paraId="7DE79DBB"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t>3.2. 2021.gadā - 104 092,20 EUR.</w:t>
      </w:r>
    </w:p>
    <w:p w14:paraId="7DE79DBC"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lastRenderedPageBreak/>
        <w:t xml:space="preserve">4. Nodrošināt Projekta īstenošanai nepieciešamo Liepājas pilsētas pašvaldības </w:t>
      </w:r>
      <w:proofErr w:type="spellStart"/>
      <w:r w:rsidRPr="00671E29">
        <w:rPr>
          <w:rFonts w:cs="Arial"/>
          <w:szCs w:val="22"/>
        </w:rPr>
        <w:t>priekšfinansējumu</w:t>
      </w:r>
      <w:proofErr w:type="spellEnd"/>
      <w:r w:rsidRPr="00671E29">
        <w:rPr>
          <w:rFonts w:cs="Arial"/>
          <w:szCs w:val="22"/>
        </w:rPr>
        <w:t xml:space="preserve">, ņemot vērā avansa maksājumu, Projekta attiecināmo izmaksu segšanai 2021.gadā - 226 689,67 EUR (divi simti divdesmit seši tūkstoši seši simti astoņdesmit deviņi </w:t>
      </w:r>
      <w:proofErr w:type="spellStart"/>
      <w:r w:rsidRPr="00671E29">
        <w:rPr>
          <w:rFonts w:cs="Arial"/>
          <w:szCs w:val="22"/>
        </w:rPr>
        <w:t>euro</w:t>
      </w:r>
      <w:proofErr w:type="spellEnd"/>
      <w:r w:rsidRPr="00671E29">
        <w:rPr>
          <w:rFonts w:cs="Arial"/>
          <w:szCs w:val="22"/>
        </w:rPr>
        <w:t xml:space="preserve"> un 67 centi) apmērā.</w:t>
      </w:r>
    </w:p>
    <w:p w14:paraId="7DE79DBD" w14:textId="77777777" w:rsidR="00671E29" w:rsidRPr="00671E29" w:rsidRDefault="00671E29" w:rsidP="00671E29">
      <w:pPr>
        <w:widowControl w:val="0"/>
        <w:autoSpaceDE w:val="0"/>
        <w:autoSpaceDN w:val="0"/>
        <w:adjustRightInd w:val="0"/>
        <w:ind w:firstLine="708"/>
        <w:jc w:val="both"/>
        <w:rPr>
          <w:rFonts w:cs="Arial"/>
          <w:szCs w:val="22"/>
        </w:rPr>
      </w:pPr>
    </w:p>
    <w:p w14:paraId="7DE79DBE"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t xml:space="preserve">5. Noteikt, ka Projekta īstenošanai nepieciešamais Liepājas pilsētas pašvaldības līdzfinansējums un </w:t>
      </w:r>
      <w:proofErr w:type="spellStart"/>
      <w:r w:rsidRPr="00671E29">
        <w:rPr>
          <w:rFonts w:cs="Arial"/>
          <w:szCs w:val="22"/>
        </w:rPr>
        <w:t>priekšfinansējums</w:t>
      </w:r>
      <w:proofErr w:type="spellEnd"/>
      <w:r w:rsidRPr="00671E29">
        <w:rPr>
          <w:rFonts w:cs="Arial"/>
          <w:szCs w:val="22"/>
        </w:rPr>
        <w:t xml:space="preserve"> var tikt precizēts pēc publiskā iepirkuma rezultātiem.</w:t>
      </w:r>
    </w:p>
    <w:p w14:paraId="7DE79DBF" w14:textId="77777777" w:rsidR="00671E29" w:rsidRPr="00671E29" w:rsidRDefault="00671E29" w:rsidP="00671E29">
      <w:pPr>
        <w:widowControl w:val="0"/>
        <w:autoSpaceDE w:val="0"/>
        <w:autoSpaceDN w:val="0"/>
        <w:adjustRightInd w:val="0"/>
        <w:ind w:firstLine="708"/>
        <w:jc w:val="both"/>
        <w:rPr>
          <w:rFonts w:cs="Arial"/>
          <w:szCs w:val="22"/>
        </w:rPr>
      </w:pPr>
    </w:p>
    <w:p w14:paraId="7DE79DC0"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t>6. Liepājas pilsētas pašvaldības iestādes "Liepājas pilsētas pašvaldības administrācija" Finanšu pārvaldei plānot Projektam nepieciešamo finansējumu Liepājas pilsētas pašvaldības budžetā, nepieciešamības gadījumā piesaistot kredīta resursus.</w:t>
      </w:r>
    </w:p>
    <w:p w14:paraId="7DE79DC1" w14:textId="77777777" w:rsidR="00671E29" w:rsidRPr="00671E29" w:rsidRDefault="00671E29" w:rsidP="00671E29">
      <w:pPr>
        <w:widowControl w:val="0"/>
        <w:autoSpaceDE w:val="0"/>
        <w:autoSpaceDN w:val="0"/>
        <w:adjustRightInd w:val="0"/>
        <w:ind w:firstLine="708"/>
        <w:jc w:val="both"/>
        <w:rPr>
          <w:rFonts w:cs="Arial"/>
          <w:szCs w:val="22"/>
        </w:rPr>
      </w:pPr>
    </w:p>
    <w:p w14:paraId="7DE79DC2"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7DE79DC3" w14:textId="77777777" w:rsidR="00671E29" w:rsidRPr="00671E29" w:rsidRDefault="00671E29" w:rsidP="00671E29">
      <w:pPr>
        <w:widowControl w:val="0"/>
        <w:autoSpaceDE w:val="0"/>
        <w:autoSpaceDN w:val="0"/>
        <w:adjustRightInd w:val="0"/>
        <w:ind w:firstLine="708"/>
        <w:jc w:val="both"/>
        <w:rPr>
          <w:rFonts w:cs="Arial"/>
          <w:szCs w:val="22"/>
        </w:rPr>
      </w:pPr>
    </w:p>
    <w:p w14:paraId="7DE79DC4"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t>8. Uzdot Liepājas pilsētas pašvaldības iestādes "Liepājas pilsētas pašvaldības administrācija" Attīstības pārvaldei organizēt sadarbības līguma noslēgšanu ar sabiedrību ar ierobežotu atbildību "LIEPĀJAS ŪDENS" par Projekta īstenošanu.</w:t>
      </w:r>
    </w:p>
    <w:p w14:paraId="7DE79DC5" w14:textId="77777777" w:rsidR="00671E29" w:rsidRPr="00671E29" w:rsidRDefault="00671E29" w:rsidP="00671E29">
      <w:pPr>
        <w:widowControl w:val="0"/>
        <w:autoSpaceDE w:val="0"/>
        <w:autoSpaceDN w:val="0"/>
        <w:adjustRightInd w:val="0"/>
        <w:ind w:firstLine="708"/>
        <w:jc w:val="both"/>
        <w:rPr>
          <w:rFonts w:cs="Arial"/>
          <w:szCs w:val="22"/>
          <w:lang w:eastAsia="en-US"/>
        </w:rPr>
      </w:pPr>
    </w:p>
    <w:p w14:paraId="7DE79DC6"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t>9. Pilnvarot Liepājas pilsētas pašvaldības izpilddirektoru parakstīt visu ar Projektu saistīto dokumentāciju.</w:t>
      </w:r>
    </w:p>
    <w:p w14:paraId="7DE79DC7" w14:textId="77777777" w:rsidR="00671E29" w:rsidRPr="00671E29" w:rsidRDefault="00671E29" w:rsidP="00671E29">
      <w:pPr>
        <w:widowControl w:val="0"/>
        <w:autoSpaceDE w:val="0"/>
        <w:autoSpaceDN w:val="0"/>
        <w:adjustRightInd w:val="0"/>
        <w:ind w:firstLine="708"/>
        <w:jc w:val="both"/>
        <w:rPr>
          <w:rFonts w:cs="Arial"/>
          <w:szCs w:val="22"/>
        </w:rPr>
      </w:pPr>
    </w:p>
    <w:p w14:paraId="7DE79DC8" w14:textId="77777777" w:rsidR="00671E29" w:rsidRPr="00671E29" w:rsidRDefault="00E46809" w:rsidP="00671E29">
      <w:pPr>
        <w:widowControl w:val="0"/>
        <w:autoSpaceDE w:val="0"/>
        <w:autoSpaceDN w:val="0"/>
        <w:adjustRightInd w:val="0"/>
        <w:ind w:firstLine="708"/>
        <w:jc w:val="both"/>
        <w:rPr>
          <w:rFonts w:cs="Arial"/>
          <w:szCs w:val="22"/>
        </w:rPr>
      </w:pPr>
      <w:r w:rsidRPr="00671E29">
        <w:rPr>
          <w:rFonts w:cs="Arial"/>
          <w:szCs w:val="22"/>
        </w:rPr>
        <w:t>10. Liepājas pilsētas domes priekšsēdētāja vietniekam pilsētas attīstības un sadarbības jautājumos kontrolēt lēmuma izpildi.</w:t>
      </w:r>
    </w:p>
    <w:p w14:paraId="7DE79DC9" w14:textId="77777777" w:rsidR="00671E29" w:rsidRPr="00671E29" w:rsidRDefault="00671E29" w:rsidP="00671E29">
      <w:pPr>
        <w:widowControl w:val="0"/>
        <w:autoSpaceDE w:val="0"/>
        <w:autoSpaceDN w:val="0"/>
        <w:adjustRightInd w:val="0"/>
        <w:jc w:val="both"/>
        <w:rPr>
          <w:rFonts w:cs="Arial"/>
          <w:sz w:val="10"/>
          <w:szCs w:val="10"/>
        </w:rPr>
      </w:pPr>
    </w:p>
    <w:p w14:paraId="7DE79DCA" w14:textId="77777777" w:rsidR="00671E29" w:rsidRPr="00671E29" w:rsidRDefault="00671E29" w:rsidP="00671E29">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276"/>
        <w:gridCol w:w="4368"/>
        <w:gridCol w:w="2861"/>
      </w:tblGrid>
      <w:tr w:rsidR="007D5309" w14:paraId="7DE79DCE" w14:textId="77777777" w:rsidTr="00671E29">
        <w:tc>
          <w:tcPr>
            <w:tcW w:w="5644" w:type="dxa"/>
            <w:gridSpan w:val="2"/>
            <w:tcBorders>
              <w:top w:val="nil"/>
              <w:left w:val="nil"/>
              <w:bottom w:val="nil"/>
              <w:right w:val="nil"/>
            </w:tcBorders>
          </w:tcPr>
          <w:p w14:paraId="7DE79DCB" w14:textId="77777777" w:rsidR="00671E29" w:rsidRPr="00671E29" w:rsidRDefault="00E46809" w:rsidP="00671E29">
            <w:pPr>
              <w:widowControl w:val="0"/>
              <w:autoSpaceDE w:val="0"/>
              <w:autoSpaceDN w:val="0"/>
              <w:adjustRightInd w:val="0"/>
              <w:rPr>
                <w:rFonts w:cs="Arial"/>
                <w:szCs w:val="22"/>
              </w:rPr>
            </w:pPr>
            <w:r w:rsidRPr="00671E29">
              <w:rPr>
                <w:rFonts w:cs="Arial"/>
                <w:szCs w:val="22"/>
              </w:rPr>
              <w:t>DOMES PRIEKŠSĒDĒTĀJS</w:t>
            </w:r>
          </w:p>
        </w:tc>
        <w:tc>
          <w:tcPr>
            <w:tcW w:w="2861" w:type="dxa"/>
            <w:tcBorders>
              <w:top w:val="nil"/>
              <w:left w:val="nil"/>
              <w:bottom w:val="nil"/>
              <w:right w:val="nil"/>
            </w:tcBorders>
          </w:tcPr>
          <w:p w14:paraId="7DE79DCC" w14:textId="77777777" w:rsidR="00671E29" w:rsidRPr="00671E29" w:rsidRDefault="00E46809" w:rsidP="00671E29">
            <w:pPr>
              <w:widowControl w:val="0"/>
              <w:autoSpaceDE w:val="0"/>
              <w:autoSpaceDN w:val="0"/>
              <w:adjustRightInd w:val="0"/>
              <w:jc w:val="right"/>
              <w:rPr>
                <w:rFonts w:cs="Arial"/>
                <w:szCs w:val="22"/>
              </w:rPr>
            </w:pPr>
            <w:r w:rsidRPr="00671E29">
              <w:rPr>
                <w:rFonts w:cs="Arial"/>
                <w:szCs w:val="22"/>
              </w:rPr>
              <w:t>Jānis VILNĪTIS</w:t>
            </w:r>
          </w:p>
          <w:p w14:paraId="7DE79DCD" w14:textId="77777777" w:rsidR="00671E29" w:rsidRPr="00671E29" w:rsidRDefault="00671E29" w:rsidP="00671E29">
            <w:pPr>
              <w:widowControl w:val="0"/>
              <w:autoSpaceDE w:val="0"/>
              <w:autoSpaceDN w:val="0"/>
              <w:adjustRightInd w:val="0"/>
              <w:jc w:val="right"/>
              <w:rPr>
                <w:rFonts w:cs="Arial"/>
                <w:sz w:val="8"/>
                <w:szCs w:val="8"/>
              </w:rPr>
            </w:pPr>
          </w:p>
        </w:tc>
      </w:tr>
      <w:tr w:rsidR="007D5309" w14:paraId="7DE79DD1" w14:textId="77777777" w:rsidTr="00671E29">
        <w:tc>
          <w:tcPr>
            <w:tcW w:w="1276" w:type="dxa"/>
            <w:tcBorders>
              <w:top w:val="nil"/>
              <w:left w:val="nil"/>
              <w:bottom w:val="nil"/>
              <w:right w:val="nil"/>
            </w:tcBorders>
          </w:tcPr>
          <w:p w14:paraId="7DE79DCF" w14:textId="77777777" w:rsidR="00671E29" w:rsidRPr="00671E29" w:rsidRDefault="00E46809" w:rsidP="00671E29">
            <w:pPr>
              <w:widowControl w:val="0"/>
              <w:autoSpaceDE w:val="0"/>
              <w:autoSpaceDN w:val="0"/>
              <w:adjustRightInd w:val="0"/>
              <w:rPr>
                <w:rFonts w:cs="Arial"/>
                <w:szCs w:val="22"/>
              </w:rPr>
            </w:pPr>
            <w:r w:rsidRPr="00671E29">
              <w:rPr>
                <w:rFonts w:cs="Arial"/>
                <w:szCs w:val="22"/>
              </w:rPr>
              <w:t>Nosūtāms:</w:t>
            </w:r>
          </w:p>
        </w:tc>
        <w:tc>
          <w:tcPr>
            <w:tcW w:w="7229" w:type="dxa"/>
            <w:gridSpan w:val="2"/>
            <w:tcBorders>
              <w:top w:val="nil"/>
              <w:left w:val="nil"/>
              <w:bottom w:val="nil"/>
              <w:right w:val="nil"/>
            </w:tcBorders>
          </w:tcPr>
          <w:p w14:paraId="7DE79DD0" w14:textId="77777777" w:rsidR="00671E29" w:rsidRPr="00671E29" w:rsidRDefault="00E46809" w:rsidP="00671E29">
            <w:pPr>
              <w:widowControl w:val="0"/>
              <w:autoSpaceDE w:val="0"/>
              <w:autoSpaceDN w:val="0"/>
              <w:adjustRightInd w:val="0"/>
              <w:jc w:val="both"/>
              <w:rPr>
                <w:rFonts w:cs="Arial"/>
                <w:szCs w:val="22"/>
              </w:rPr>
            </w:pPr>
            <w:r w:rsidRPr="00671E29">
              <w:rPr>
                <w:rFonts w:cs="Arial"/>
                <w:szCs w:val="22"/>
              </w:rPr>
              <w:t>Domes priekšsēdētāja vietniekam pilsētas attīstības un sadarbības jautājumos, Izpilddirektora birojam, Attīstības pārvaldei, Finanšu pārvaldei, Juridiskajai daļai, Komunālajai pārvaldei, Nekustamā īpašuma pārvaldei, SIA "LIEPĀJAS ŪDENS"</w:t>
            </w:r>
          </w:p>
        </w:tc>
      </w:tr>
    </w:tbl>
    <w:p w14:paraId="7DE79DD2" w14:textId="77777777" w:rsidR="00671E29" w:rsidRDefault="00671E29" w:rsidP="00671E29">
      <w:pPr>
        <w:widowControl w:val="0"/>
        <w:autoSpaceDE w:val="0"/>
        <w:autoSpaceDN w:val="0"/>
        <w:adjustRightInd w:val="0"/>
        <w:rPr>
          <w:rFonts w:cs="Arial"/>
          <w:sz w:val="14"/>
          <w:szCs w:val="14"/>
        </w:rPr>
      </w:pPr>
    </w:p>
    <w:p w14:paraId="7DE79DD3" w14:textId="77777777" w:rsidR="00671E29" w:rsidRDefault="00671E29" w:rsidP="00607627">
      <w:pPr>
        <w:widowControl w:val="0"/>
        <w:autoSpaceDE w:val="0"/>
        <w:autoSpaceDN w:val="0"/>
        <w:adjustRightInd w:val="0"/>
        <w:jc w:val="center"/>
        <w:rPr>
          <w:rFonts w:cs="Arial"/>
          <w:sz w:val="14"/>
          <w:szCs w:val="14"/>
        </w:rPr>
      </w:pPr>
    </w:p>
    <w:p w14:paraId="7DE79DD4" w14:textId="77777777" w:rsidR="00671E29" w:rsidRPr="009E1DD2" w:rsidRDefault="00671E29" w:rsidP="00607627">
      <w:pPr>
        <w:widowControl w:val="0"/>
        <w:autoSpaceDE w:val="0"/>
        <w:autoSpaceDN w:val="0"/>
        <w:adjustRightInd w:val="0"/>
        <w:jc w:val="center"/>
        <w:rPr>
          <w:rFonts w:cs="Arial"/>
          <w:sz w:val="14"/>
          <w:szCs w:val="14"/>
        </w:rPr>
      </w:pPr>
    </w:p>
    <w:p w14:paraId="7DE79DD5" w14:textId="77777777" w:rsidR="0034552B" w:rsidRPr="009E1DD2" w:rsidRDefault="0034552B" w:rsidP="00607627">
      <w:pPr>
        <w:widowControl w:val="0"/>
        <w:autoSpaceDE w:val="0"/>
        <w:autoSpaceDN w:val="0"/>
        <w:adjustRightInd w:val="0"/>
        <w:jc w:val="both"/>
        <w:rPr>
          <w:rFonts w:cs="Arial"/>
          <w:szCs w:val="22"/>
        </w:rPr>
      </w:pPr>
    </w:p>
    <w:sectPr w:rsidR="0034552B" w:rsidRPr="009E1DD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B5D5" w14:textId="77777777" w:rsidR="008C360A" w:rsidRDefault="008C360A">
      <w:r>
        <w:separator/>
      </w:r>
    </w:p>
  </w:endnote>
  <w:endnote w:type="continuationSeparator" w:id="0">
    <w:p w14:paraId="25678AD1" w14:textId="77777777" w:rsidR="008C360A" w:rsidRDefault="008C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9DD8"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9DD9"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9DDE"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C3D74" w14:textId="77777777" w:rsidR="008C360A" w:rsidRDefault="008C360A">
      <w:r>
        <w:separator/>
      </w:r>
    </w:p>
  </w:footnote>
  <w:footnote w:type="continuationSeparator" w:id="0">
    <w:p w14:paraId="3758FCE8" w14:textId="77777777" w:rsidR="008C360A" w:rsidRDefault="008C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9DD6"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9DD7"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9DDA" w14:textId="77777777" w:rsidR="00EB209C" w:rsidRPr="00AE2B38" w:rsidRDefault="00E46809" w:rsidP="00EB209C">
    <w:pPr>
      <w:pStyle w:val="Header"/>
      <w:tabs>
        <w:tab w:val="left" w:pos="3828"/>
      </w:tabs>
      <w:jc w:val="center"/>
      <w:rPr>
        <w:rFonts w:ascii="Arial" w:hAnsi="Arial" w:cs="Arial"/>
      </w:rPr>
    </w:pPr>
    <w:r w:rsidRPr="00A136A6">
      <w:rPr>
        <w:noProof/>
        <w:lang w:eastAsia="lv-LV"/>
      </w:rPr>
      <w:drawing>
        <wp:inline distT="0" distB="0" distL="0" distR="0" wp14:anchorId="7DE79DDF" wp14:editId="7DE79DE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60667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DE79DDB" w14:textId="77777777" w:rsidR="00EB209C" w:rsidRPr="00356E0F" w:rsidRDefault="00E4680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DE79DDC" w14:textId="77777777" w:rsidR="001002D7" w:rsidRDefault="00E4680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DE79DD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E7EBDFE">
      <w:numFmt w:val="bullet"/>
      <w:lvlText w:val="-"/>
      <w:lvlJc w:val="left"/>
      <w:pPr>
        <w:ind w:left="720" w:hanging="360"/>
      </w:pPr>
      <w:rPr>
        <w:rFonts w:ascii="Times New Roman" w:eastAsia="Calibri" w:hAnsi="Times New Roman" w:cs="Times New Roman" w:hint="default"/>
        <w:color w:val="1F497D"/>
      </w:rPr>
    </w:lvl>
    <w:lvl w:ilvl="1" w:tplc="3B5A76DC">
      <w:start w:val="1"/>
      <w:numFmt w:val="bullet"/>
      <w:lvlText w:val="o"/>
      <w:lvlJc w:val="left"/>
      <w:pPr>
        <w:ind w:left="1440" w:hanging="360"/>
      </w:pPr>
      <w:rPr>
        <w:rFonts w:ascii="Courier New" w:hAnsi="Courier New" w:cs="Courier New" w:hint="default"/>
      </w:rPr>
    </w:lvl>
    <w:lvl w:ilvl="2" w:tplc="7706B2DC">
      <w:start w:val="1"/>
      <w:numFmt w:val="bullet"/>
      <w:lvlText w:val=""/>
      <w:lvlJc w:val="left"/>
      <w:pPr>
        <w:ind w:left="2160" w:hanging="360"/>
      </w:pPr>
      <w:rPr>
        <w:rFonts w:ascii="Wingdings" w:hAnsi="Wingdings" w:hint="default"/>
      </w:rPr>
    </w:lvl>
    <w:lvl w:ilvl="3" w:tplc="2A2C5E8C">
      <w:start w:val="1"/>
      <w:numFmt w:val="bullet"/>
      <w:lvlText w:val=""/>
      <w:lvlJc w:val="left"/>
      <w:pPr>
        <w:ind w:left="2880" w:hanging="360"/>
      </w:pPr>
      <w:rPr>
        <w:rFonts w:ascii="Symbol" w:hAnsi="Symbol" w:hint="default"/>
      </w:rPr>
    </w:lvl>
    <w:lvl w:ilvl="4" w:tplc="7DDCCC18">
      <w:start w:val="1"/>
      <w:numFmt w:val="bullet"/>
      <w:lvlText w:val="o"/>
      <w:lvlJc w:val="left"/>
      <w:pPr>
        <w:ind w:left="3600" w:hanging="360"/>
      </w:pPr>
      <w:rPr>
        <w:rFonts w:ascii="Courier New" w:hAnsi="Courier New" w:cs="Courier New" w:hint="default"/>
      </w:rPr>
    </w:lvl>
    <w:lvl w:ilvl="5" w:tplc="32CC4CEC">
      <w:start w:val="1"/>
      <w:numFmt w:val="bullet"/>
      <w:lvlText w:val=""/>
      <w:lvlJc w:val="left"/>
      <w:pPr>
        <w:ind w:left="4320" w:hanging="360"/>
      </w:pPr>
      <w:rPr>
        <w:rFonts w:ascii="Wingdings" w:hAnsi="Wingdings" w:hint="default"/>
      </w:rPr>
    </w:lvl>
    <w:lvl w:ilvl="6" w:tplc="7AD001E2">
      <w:start w:val="1"/>
      <w:numFmt w:val="bullet"/>
      <w:lvlText w:val=""/>
      <w:lvlJc w:val="left"/>
      <w:pPr>
        <w:ind w:left="5040" w:hanging="360"/>
      </w:pPr>
      <w:rPr>
        <w:rFonts w:ascii="Symbol" w:hAnsi="Symbol" w:hint="default"/>
      </w:rPr>
    </w:lvl>
    <w:lvl w:ilvl="7" w:tplc="828EFF36">
      <w:start w:val="1"/>
      <w:numFmt w:val="bullet"/>
      <w:lvlText w:val="o"/>
      <w:lvlJc w:val="left"/>
      <w:pPr>
        <w:ind w:left="5760" w:hanging="360"/>
      </w:pPr>
      <w:rPr>
        <w:rFonts w:ascii="Courier New" w:hAnsi="Courier New" w:cs="Courier New" w:hint="default"/>
      </w:rPr>
    </w:lvl>
    <w:lvl w:ilvl="8" w:tplc="42AC194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6D886DC">
      <w:start w:val="1"/>
      <w:numFmt w:val="bullet"/>
      <w:lvlText w:val=""/>
      <w:lvlJc w:val="left"/>
      <w:pPr>
        <w:ind w:left="720" w:hanging="360"/>
      </w:pPr>
      <w:rPr>
        <w:rFonts w:ascii="Symbol" w:hAnsi="Symbol" w:hint="default"/>
      </w:rPr>
    </w:lvl>
    <w:lvl w:ilvl="1" w:tplc="04B4A9B2" w:tentative="1">
      <w:start w:val="1"/>
      <w:numFmt w:val="bullet"/>
      <w:lvlText w:val="o"/>
      <w:lvlJc w:val="left"/>
      <w:pPr>
        <w:ind w:left="1440" w:hanging="360"/>
      </w:pPr>
      <w:rPr>
        <w:rFonts w:ascii="Courier New" w:hAnsi="Courier New" w:cs="Courier New" w:hint="default"/>
      </w:rPr>
    </w:lvl>
    <w:lvl w:ilvl="2" w:tplc="A50642F4" w:tentative="1">
      <w:start w:val="1"/>
      <w:numFmt w:val="bullet"/>
      <w:lvlText w:val=""/>
      <w:lvlJc w:val="left"/>
      <w:pPr>
        <w:ind w:left="2160" w:hanging="360"/>
      </w:pPr>
      <w:rPr>
        <w:rFonts w:ascii="Wingdings" w:hAnsi="Wingdings" w:hint="default"/>
      </w:rPr>
    </w:lvl>
    <w:lvl w:ilvl="3" w:tplc="10781374" w:tentative="1">
      <w:start w:val="1"/>
      <w:numFmt w:val="bullet"/>
      <w:lvlText w:val=""/>
      <w:lvlJc w:val="left"/>
      <w:pPr>
        <w:ind w:left="2880" w:hanging="360"/>
      </w:pPr>
      <w:rPr>
        <w:rFonts w:ascii="Symbol" w:hAnsi="Symbol" w:hint="default"/>
      </w:rPr>
    </w:lvl>
    <w:lvl w:ilvl="4" w:tplc="D04211E0" w:tentative="1">
      <w:start w:val="1"/>
      <w:numFmt w:val="bullet"/>
      <w:lvlText w:val="o"/>
      <w:lvlJc w:val="left"/>
      <w:pPr>
        <w:ind w:left="3600" w:hanging="360"/>
      </w:pPr>
      <w:rPr>
        <w:rFonts w:ascii="Courier New" w:hAnsi="Courier New" w:cs="Courier New" w:hint="default"/>
      </w:rPr>
    </w:lvl>
    <w:lvl w:ilvl="5" w:tplc="FAB8063E" w:tentative="1">
      <w:start w:val="1"/>
      <w:numFmt w:val="bullet"/>
      <w:lvlText w:val=""/>
      <w:lvlJc w:val="left"/>
      <w:pPr>
        <w:ind w:left="4320" w:hanging="360"/>
      </w:pPr>
      <w:rPr>
        <w:rFonts w:ascii="Wingdings" w:hAnsi="Wingdings" w:hint="default"/>
      </w:rPr>
    </w:lvl>
    <w:lvl w:ilvl="6" w:tplc="C218C3FA" w:tentative="1">
      <w:start w:val="1"/>
      <w:numFmt w:val="bullet"/>
      <w:lvlText w:val=""/>
      <w:lvlJc w:val="left"/>
      <w:pPr>
        <w:ind w:left="5040" w:hanging="360"/>
      </w:pPr>
      <w:rPr>
        <w:rFonts w:ascii="Symbol" w:hAnsi="Symbol" w:hint="default"/>
      </w:rPr>
    </w:lvl>
    <w:lvl w:ilvl="7" w:tplc="F03E013C" w:tentative="1">
      <w:start w:val="1"/>
      <w:numFmt w:val="bullet"/>
      <w:lvlText w:val="o"/>
      <w:lvlJc w:val="left"/>
      <w:pPr>
        <w:ind w:left="5760" w:hanging="360"/>
      </w:pPr>
      <w:rPr>
        <w:rFonts w:ascii="Courier New" w:hAnsi="Courier New" w:cs="Courier New" w:hint="default"/>
      </w:rPr>
    </w:lvl>
    <w:lvl w:ilvl="8" w:tplc="DD90789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69CEF5C">
      <w:start w:val="1"/>
      <w:numFmt w:val="bullet"/>
      <w:lvlText w:val=""/>
      <w:lvlJc w:val="left"/>
      <w:pPr>
        <w:ind w:left="720" w:hanging="360"/>
      </w:pPr>
      <w:rPr>
        <w:rFonts w:ascii="Symbol" w:hAnsi="Symbol" w:hint="default"/>
      </w:rPr>
    </w:lvl>
    <w:lvl w:ilvl="1" w:tplc="631A35D6" w:tentative="1">
      <w:start w:val="1"/>
      <w:numFmt w:val="bullet"/>
      <w:lvlText w:val="o"/>
      <w:lvlJc w:val="left"/>
      <w:pPr>
        <w:ind w:left="1440" w:hanging="360"/>
      </w:pPr>
      <w:rPr>
        <w:rFonts w:ascii="Courier New" w:hAnsi="Courier New" w:cs="Courier New" w:hint="default"/>
      </w:rPr>
    </w:lvl>
    <w:lvl w:ilvl="2" w:tplc="C3820C74" w:tentative="1">
      <w:start w:val="1"/>
      <w:numFmt w:val="bullet"/>
      <w:lvlText w:val=""/>
      <w:lvlJc w:val="left"/>
      <w:pPr>
        <w:ind w:left="2160" w:hanging="360"/>
      </w:pPr>
      <w:rPr>
        <w:rFonts w:ascii="Wingdings" w:hAnsi="Wingdings" w:hint="default"/>
      </w:rPr>
    </w:lvl>
    <w:lvl w:ilvl="3" w:tplc="1BE43E5C" w:tentative="1">
      <w:start w:val="1"/>
      <w:numFmt w:val="bullet"/>
      <w:lvlText w:val=""/>
      <w:lvlJc w:val="left"/>
      <w:pPr>
        <w:ind w:left="2880" w:hanging="360"/>
      </w:pPr>
      <w:rPr>
        <w:rFonts w:ascii="Symbol" w:hAnsi="Symbol" w:hint="default"/>
      </w:rPr>
    </w:lvl>
    <w:lvl w:ilvl="4" w:tplc="D13C8082" w:tentative="1">
      <w:start w:val="1"/>
      <w:numFmt w:val="bullet"/>
      <w:lvlText w:val="o"/>
      <w:lvlJc w:val="left"/>
      <w:pPr>
        <w:ind w:left="3600" w:hanging="360"/>
      </w:pPr>
      <w:rPr>
        <w:rFonts w:ascii="Courier New" w:hAnsi="Courier New" w:cs="Courier New" w:hint="default"/>
      </w:rPr>
    </w:lvl>
    <w:lvl w:ilvl="5" w:tplc="684A4686" w:tentative="1">
      <w:start w:val="1"/>
      <w:numFmt w:val="bullet"/>
      <w:lvlText w:val=""/>
      <w:lvlJc w:val="left"/>
      <w:pPr>
        <w:ind w:left="4320" w:hanging="360"/>
      </w:pPr>
      <w:rPr>
        <w:rFonts w:ascii="Wingdings" w:hAnsi="Wingdings" w:hint="default"/>
      </w:rPr>
    </w:lvl>
    <w:lvl w:ilvl="6" w:tplc="F208C90A" w:tentative="1">
      <w:start w:val="1"/>
      <w:numFmt w:val="bullet"/>
      <w:lvlText w:val=""/>
      <w:lvlJc w:val="left"/>
      <w:pPr>
        <w:ind w:left="5040" w:hanging="360"/>
      </w:pPr>
      <w:rPr>
        <w:rFonts w:ascii="Symbol" w:hAnsi="Symbol" w:hint="default"/>
      </w:rPr>
    </w:lvl>
    <w:lvl w:ilvl="7" w:tplc="19C874AE" w:tentative="1">
      <w:start w:val="1"/>
      <w:numFmt w:val="bullet"/>
      <w:lvlText w:val="o"/>
      <w:lvlJc w:val="left"/>
      <w:pPr>
        <w:ind w:left="5760" w:hanging="360"/>
      </w:pPr>
      <w:rPr>
        <w:rFonts w:ascii="Courier New" w:hAnsi="Courier New" w:cs="Courier New" w:hint="default"/>
      </w:rPr>
    </w:lvl>
    <w:lvl w:ilvl="8" w:tplc="BE1CCD3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7B26B78">
      <w:start w:val="1"/>
      <w:numFmt w:val="bullet"/>
      <w:lvlText w:val=""/>
      <w:lvlJc w:val="left"/>
      <w:pPr>
        <w:ind w:left="804" w:hanging="360"/>
      </w:pPr>
      <w:rPr>
        <w:rFonts w:ascii="Symbol" w:hAnsi="Symbol" w:hint="default"/>
      </w:rPr>
    </w:lvl>
    <w:lvl w:ilvl="1" w:tplc="6CEE8362" w:tentative="1">
      <w:start w:val="1"/>
      <w:numFmt w:val="bullet"/>
      <w:lvlText w:val="o"/>
      <w:lvlJc w:val="left"/>
      <w:pPr>
        <w:ind w:left="1524" w:hanging="360"/>
      </w:pPr>
      <w:rPr>
        <w:rFonts w:ascii="Courier New" w:hAnsi="Courier New" w:cs="Courier New" w:hint="default"/>
      </w:rPr>
    </w:lvl>
    <w:lvl w:ilvl="2" w:tplc="D8B07528" w:tentative="1">
      <w:start w:val="1"/>
      <w:numFmt w:val="bullet"/>
      <w:lvlText w:val=""/>
      <w:lvlJc w:val="left"/>
      <w:pPr>
        <w:ind w:left="2244" w:hanging="360"/>
      </w:pPr>
      <w:rPr>
        <w:rFonts w:ascii="Wingdings" w:hAnsi="Wingdings" w:hint="default"/>
      </w:rPr>
    </w:lvl>
    <w:lvl w:ilvl="3" w:tplc="0FB86612" w:tentative="1">
      <w:start w:val="1"/>
      <w:numFmt w:val="bullet"/>
      <w:lvlText w:val=""/>
      <w:lvlJc w:val="left"/>
      <w:pPr>
        <w:ind w:left="2964" w:hanging="360"/>
      </w:pPr>
      <w:rPr>
        <w:rFonts w:ascii="Symbol" w:hAnsi="Symbol" w:hint="default"/>
      </w:rPr>
    </w:lvl>
    <w:lvl w:ilvl="4" w:tplc="2D5A53EE" w:tentative="1">
      <w:start w:val="1"/>
      <w:numFmt w:val="bullet"/>
      <w:lvlText w:val="o"/>
      <w:lvlJc w:val="left"/>
      <w:pPr>
        <w:ind w:left="3684" w:hanging="360"/>
      </w:pPr>
      <w:rPr>
        <w:rFonts w:ascii="Courier New" w:hAnsi="Courier New" w:cs="Courier New" w:hint="default"/>
      </w:rPr>
    </w:lvl>
    <w:lvl w:ilvl="5" w:tplc="5B90FE7E" w:tentative="1">
      <w:start w:val="1"/>
      <w:numFmt w:val="bullet"/>
      <w:lvlText w:val=""/>
      <w:lvlJc w:val="left"/>
      <w:pPr>
        <w:ind w:left="4404" w:hanging="360"/>
      </w:pPr>
      <w:rPr>
        <w:rFonts w:ascii="Wingdings" w:hAnsi="Wingdings" w:hint="default"/>
      </w:rPr>
    </w:lvl>
    <w:lvl w:ilvl="6" w:tplc="EDDE0110" w:tentative="1">
      <w:start w:val="1"/>
      <w:numFmt w:val="bullet"/>
      <w:lvlText w:val=""/>
      <w:lvlJc w:val="left"/>
      <w:pPr>
        <w:ind w:left="5124" w:hanging="360"/>
      </w:pPr>
      <w:rPr>
        <w:rFonts w:ascii="Symbol" w:hAnsi="Symbol" w:hint="default"/>
      </w:rPr>
    </w:lvl>
    <w:lvl w:ilvl="7" w:tplc="FF6202C4" w:tentative="1">
      <w:start w:val="1"/>
      <w:numFmt w:val="bullet"/>
      <w:lvlText w:val="o"/>
      <w:lvlJc w:val="left"/>
      <w:pPr>
        <w:ind w:left="5844" w:hanging="360"/>
      </w:pPr>
      <w:rPr>
        <w:rFonts w:ascii="Courier New" w:hAnsi="Courier New" w:cs="Courier New" w:hint="default"/>
      </w:rPr>
    </w:lvl>
    <w:lvl w:ilvl="8" w:tplc="751C47C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72480AE">
      <w:start w:val="1"/>
      <w:numFmt w:val="bullet"/>
      <w:lvlText w:val=""/>
      <w:lvlJc w:val="left"/>
      <w:pPr>
        <w:ind w:left="804" w:hanging="360"/>
      </w:pPr>
      <w:rPr>
        <w:rFonts w:ascii="Wingdings" w:hAnsi="Wingdings" w:hint="default"/>
      </w:rPr>
    </w:lvl>
    <w:lvl w:ilvl="1" w:tplc="F348A0B0" w:tentative="1">
      <w:start w:val="1"/>
      <w:numFmt w:val="bullet"/>
      <w:lvlText w:val="o"/>
      <w:lvlJc w:val="left"/>
      <w:pPr>
        <w:ind w:left="1524" w:hanging="360"/>
      </w:pPr>
      <w:rPr>
        <w:rFonts w:ascii="Courier New" w:hAnsi="Courier New" w:cs="Courier New" w:hint="default"/>
      </w:rPr>
    </w:lvl>
    <w:lvl w:ilvl="2" w:tplc="FD52B8C4" w:tentative="1">
      <w:start w:val="1"/>
      <w:numFmt w:val="bullet"/>
      <w:lvlText w:val=""/>
      <w:lvlJc w:val="left"/>
      <w:pPr>
        <w:ind w:left="2244" w:hanging="360"/>
      </w:pPr>
      <w:rPr>
        <w:rFonts w:ascii="Wingdings" w:hAnsi="Wingdings" w:hint="default"/>
      </w:rPr>
    </w:lvl>
    <w:lvl w:ilvl="3" w:tplc="AD565014" w:tentative="1">
      <w:start w:val="1"/>
      <w:numFmt w:val="bullet"/>
      <w:lvlText w:val=""/>
      <w:lvlJc w:val="left"/>
      <w:pPr>
        <w:ind w:left="2964" w:hanging="360"/>
      </w:pPr>
      <w:rPr>
        <w:rFonts w:ascii="Symbol" w:hAnsi="Symbol" w:hint="default"/>
      </w:rPr>
    </w:lvl>
    <w:lvl w:ilvl="4" w:tplc="7EA4D924" w:tentative="1">
      <w:start w:val="1"/>
      <w:numFmt w:val="bullet"/>
      <w:lvlText w:val="o"/>
      <w:lvlJc w:val="left"/>
      <w:pPr>
        <w:ind w:left="3684" w:hanging="360"/>
      </w:pPr>
      <w:rPr>
        <w:rFonts w:ascii="Courier New" w:hAnsi="Courier New" w:cs="Courier New" w:hint="default"/>
      </w:rPr>
    </w:lvl>
    <w:lvl w:ilvl="5" w:tplc="B82E592A" w:tentative="1">
      <w:start w:val="1"/>
      <w:numFmt w:val="bullet"/>
      <w:lvlText w:val=""/>
      <w:lvlJc w:val="left"/>
      <w:pPr>
        <w:ind w:left="4404" w:hanging="360"/>
      </w:pPr>
      <w:rPr>
        <w:rFonts w:ascii="Wingdings" w:hAnsi="Wingdings" w:hint="default"/>
      </w:rPr>
    </w:lvl>
    <w:lvl w:ilvl="6" w:tplc="FF9CCD14" w:tentative="1">
      <w:start w:val="1"/>
      <w:numFmt w:val="bullet"/>
      <w:lvlText w:val=""/>
      <w:lvlJc w:val="left"/>
      <w:pPr>
        <w:ind w:left="5124" w:hanging="360"/>
      </w:pPr>
      <w:rPr>
        <w:rFonts w:ascii="Symbol" w:hAnsi="Symbol" w:hint="default"/>
      </w:rPr>
    </w:lvl>
    <w:lvl w:ilvl="7" w:tplc="080AAD66" w:tentative="1">
      <w:start w:val="1"/>
      <w:numFmt w:val="bullet"/>
      <w:lvlText w:val="o"/>
      <w:lvlJc w:val="left"/>
      <w:pPr>
        <w:ind w:left="5844" w:hanging="360"/>
      </w:pPr>
      <w:rPr>
        <w:rFonts w:ascii="Courier New" w:hAnsi="Courier New" w:cs="Courier New" w:hint="default"/>
      </w:rPr>
    </w:lvl>
    <w:lvl w:ilvl="8" w:tplc="A7A4EDD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1AA4CDC">
      <w:start w:val="1"/>
      <w:numFmt w:val="bullet"/>
      <w:lvlText w:val=""/>
      <w:lvlJc w:val="left"/>
      <w:pPr>
        <w:ind w:left="1080" w:hanging="360"/>
      </w:pPr>
      <w:rPr>
        <w:rFonts w:ascii="Symbol" w:hAnsi="Symbol" w:hint="default"/>
      </w:rPr>
    </w:lvl>
    <w:lvl w:ilvl="1" w:tplc="001C91E4" w:tentative="1">
      <w:start w:val="1"/>
      <w:numFmt w:val="bullet"/>
      <w:lvlText w:val="o"/>
      <w:lvlJc w:val="left"/>
      <w:pPr>
        <w:ind w:left="1800" w:hanging="360"/>
      </w:pPr>
      <w:rPr>
        <w:rFonts w:ascii="Courier New" w:hAnsi="Courier New" w:cs="Courier New" w:hint="default"/>
      </w:rPr>
    </w:lvl>
    <w:lvl w:ilvl="2" w:tplc="49D83C20" w:tentative="1">
      <w:start w:val="1"/>
      <w:numFmt w:val="bullet"/>
      <w:lvlText w:val=""/>
      <w:lvlJc w:val="left"/>
      <w:pPr>
        <w:ind w:left="2520" w:hanging="360"/>
      </w:pPr>
      <w:rPr>
        <w:rFonts w:ascii="Wingdings" w:hAnsi="Wingdings" w:hint="default"/>
      </w:rPr>
    </w:lvl>
    <w:lvl w:ilvl="3" w:tplc="275A2C00" w:tentative="1">
      <w:start w:val="1"/>
      <w:numFmt w:val="bullet"/>
      <w:lvlText w:val=""/>
      <w:lvlJc w:val="left"/>
      <w:pPr>
        <w:ind w:left="3240" w:hanging="360"/>
      </w:pPr>
      <w:rPr>
        <w:rFonts w:ascii="Symbol" w:hAnsi="Symbol" w:hint="default"/>
      </w:rPr>
    </w:lvl>
    <w:lvl w:ilvl="4" w:tplc="4DBEF6FA" w:tentative="1">
      <w:start w:val="1"/>
      <w:numFmt w:val="bullet"/>
      <w:lvlText w:val="o"/>
      <w:lvlJc w:val="left"/>
      <w:pPr>
        <w:ind w:left="3960" w:hanging="360"/>
      </w:pPr>
      <w:rPr>
        <w:rFonts w:ascii="Courier New" w:hAnsi="Courier New" w:cs="Courier New" w:hint="default"/>
      </w:rPr>
    </w:lvl>
    <w:lvl w:ilvl="5" w:tplc="62920AEE" w:tentative="1">
      <w:start w:val="1"/>
      <w:numFmt w:val="bullet"/>
      <w:lvlText w:val=""/>
      <w:lvlJc w:val="left"/>
      <w:pPr>
        <w:ind w:left="4680" w:hanging="360"/>
      </w:pPr>
      <w:rPr>
        <w:rFonts w:ascii="Wingdings" w:hAnsi="Wingdings" w:hint="default"/>
      </w:rPr>
    </w:lvl>
    <w:lvl w:ilvl="6" w:tplc="97D2C47E" w:tentative="1">
      <w:start w:val="1"/>
      <w:numFmt w:val="bullet"/>
      <w:lvlText w:val=""/>
      <w:lvlJc w:val="left"/>
      <w:pPr>
        <w:ind w:left="5400" w:hanging="360"/>
      </w:pPr>
      <w:rPr>
        <w:rFonts w:ascii="Symbol" w:hAnsi="Symbol" w:hint="default"/>
      </w:rPr>
    </w:lvl>
    <w:lvl w:ilvl="7" w:tplc="96ACC944" w:tentative="1">
      <w:start w:val="1"/>
      <w:numFmt w:val="bullet"/>
      <w:lvlText w:val="o"/>
      <w:lvlJc w:val="left"/>
      <w:pPr>
        <w:ind w:left="6120" w:hanging="360"/>
      </w:pPr>
      <w:rPr>
        <w:rFonts w:ascii="Courier New" w:hAnsi="Courier New" w:cs="Courier New" w:hint="default"/>
      </w:rPr>
    </w:lvl>
    <w:lvl w:ilvl="8" w:tplc="BB7C1F8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A86496C">
      <w:start w:val="1"/>
      <w:numFmt w:val="bullet"/>
      <w:lvlText w:val=""/>
      <w:lvlJc w:val="left"/>
      <w:pPr>
        <w:ind w:left="720" w:hanging="360"/>
      </w:pPr>
      <w:rPr>
        <w:rFonts w:ascii="Symbol" w:hAnsi="Symbol" w:hint="default"/>
      </w:rPr>
    </w:lvl>
    <w:lvl w:ilvl="1" w:tplc="2A7AD5F8" w:tentative="1">
      <w:start w:val="1"/>
      <w:numFmt w:val="bullet"/>
      <w:lvlText w:val="o"/>
      <w:lvlJc w:val="left"/>
      <w:pPr>
        <w:ind w:left="1440" w:hanging="360"/>
      </w:pPr>
      <w:rPr>
        <w:rFonts w:ascii="Courier New" w:hAnsi="Courier New" w:cs="Courier New" w:hint="default"/>
      </w:rPr>
    </w:lvl>
    <w:lvl w:ilvl="2" w:tplc="0A942F72" w:tentative="1">
      <w:start w:val="1"/>
      <w:numFmt w:val="bullet"/>
      <w:lvlText w:val=""/>
      <w:lvlJc w:val="left"/>
      <w:pPr>
        <w:ind w:left="2160" w:hanging="360"/>
      </w:pPr>
      <w:rPr>
        <w:rFonts w:ascii="Wingdings" w:hAnsi="Wingdings" w:hint="default"/>
      </w:rPr>
    </w:lvl>
    <w:lvl w:ilvl="3" w:tplc="7D7EB430" w:tentative="1">
      <w:start w:val="1"/>
      <w:numFmt w:val="bullet"/>
      <w:lvlText w:val=""/>
      <w:lvlJc w:val="left"/>
      <w:pPr>
        <w:ind w:left="2880" w:hanging="360"/>
      </w:pPr>
      <w:rPr>
        <w:rFonts w:ascii="Symbol" w:hAnsi="Symbol" w:hint="default"/>
      </w:rPr>
    </w:lvl>
    <w:lvl w:ilvl="4" w:tplc="192E6B92" w:tentative="1">
      <w:start w:val="1"/>
      <w:numFmt w:val="bullet"/>
      <w:lvlText w:val="o"/>
      <w:lvlJc w:val="left"/>
      <w:pPr>
        <w:ind w:left="3600" w:hanging="360"/>
      </w:pPr>
      <w:rPr>
        <w:rFonts w:ascii="Courier New" w:hAnsi="Courier New" w:cs="Courier New" w:hint="default"/>
      </w:rPr>
    </w:lvl>
    <w:lvl w:ilvl="5" w:tplc="525CE836" w:tentative="1">
      <w:start w:val="1"/>
      <w:numFmt w:val="bullet"/>
      <w:lvlText w:val=""/>
      <w:lvlJc w:val="left"/>
      <w:pPr>
        <w:ind w:left="4320" w:hanging="360"/>
      </w:pPr>
      <w:rPr>
        <w:rFonts w:ascii="Wingdings" w:hAnsi="Wingdings" w:hint="default"/>
      </w:rPr>
    </w:lvl>
    <w:lvl w:ilvl="6" w:tplc="27622D94" w:tentative="1">
      <w:start w:val="1"/>
      <w:numFmt w:val="bullet"/>
      <w:lvlText w:val=""/>
      <w:lvlJc w:val="left"/>
      <w:pPr>
        <w:ind w:left="5040" w:hanging="360"/>
      </w:pPr>
      <w:rPr>
        <w:rFonts w:ascii="Symbol" w:hAnsi="Symbol" w:hint="default"/>
      </w:rPr>
    </w:lvl>
    <w:lvl w:ilvl="7" w:tplc="1584DF7C" w:tentative="1">
      <w:start w:val="1"/>
      <w:numFmt w:val="bullet"/>
      <w:lvlText w:val="o"/>
      <w:lvlJc w:val="left"/>
      <w:pPr>
        <w:ind w:left="5760" w:hanging="360"/>
      </w:pPr>
      <w:rPr>
        <w:rFonts w:ascii="Courier New" w:hAnsi="Courier New" w:cs="Courier New" w:hint="default"/>
      </w:rPr>
    </w:lvl>
    <w:lvl w:ilvl="8" w:tplc="3B0CC82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C0ABCB0">
      <w:start w:val="1"/>
      <w:numFmt w:val="bullet"/>
      <w:lvlText w:val=""/>
      <w:lvlJc w:val="left"/>
      <w:pPr>
        <w:ind w:left="720" w:hanging="360"/>
      </w:pPr>
      <w:rPr>
        <w:rFonts w:ascii="Symbol" w:hAnsi="Symbol" w:hint="default"/>
      </w:rPr>
    </w:lvl>
    <w:lvl w:ilvl="1" w:tplc="2B9A19AE" w:tentative="1">
      <w:start w:val="1"/>
      <w:numFmt w:val="bullet"/>
      <w:lvlText w:val="o"/>
      <w:lvlJc w:val="left"/>
      <w:pPr>
        <w:ind w:left="1440" w:hanging="360"/>
      </w:pPr>
      <w:rPr>
        <w:rFonts w:ascii="Courier New" w:hAnsi="Courier New" w:cs="Courier New" w:hint="default"/>
      </w:rPr>
    </w:lvl>
    <w:lvl w:ilvl="2" w:tplc="88441976" w:tentative="1">
      <w:start w:val="1"/>
      <w:numFmt w:val="bullet"/>
      <w:lvlText w:val=""/>
      <w:lvlJc w:val="left"/>
      <w:pPr>
        <w:ind w:left="2160" w:hanging="360"/>
      </w:pPr>
      <w:rPr>
        <w:rFonts w:ascii="Wingdings" w:hAnsi="Wingdings" w:hint="default"/>
      </w:rPr>
    </w:lvl>
    <w:lvl w:ilvl="3" w:tplc="4D7A9DA0" w:tentative="1">
      <w:start w:val="1"/>
      <w:numFmt w:val="bullet"/>
      <w:lvlText w:val=""/>
      <w:lvlJc w:val="left"/>
      <w:pPr>
        <w:ind w:left="2880" w:hanging="360"/>
      </w:pPr>
      <w:rPr>
        <w:rFonts w:ascii="Symbol" w:hAnsi="Symbol" w:hint="default"/>
      </w:rPr>
    </w:lvl>
    <w:lvl w:ilvl="4" w:tplc="8CCE29C0" w:tentative="1">
      <w:start w:val="1"/>
      <w:numFmt w:val="bullet"/>
      <w:lvlText w:val="o"/>
      <w:lvlJc w:val="left"/>
      <w:pPr>
        <w:ind w:left="3600" w:hanging="360"/>
      </w:pPr>
      <w:rPr>
        <w:rFonts w:ascii="Courier New" w:hAnsi="Courier New" w:cs="Courier New" w:hint="default"/>
      </w:rPr>
    </w:lvl>
    <w:lvl w:ilvl="5" w:tplc="24E49CC4" w:tentative="1">
      <w:start w:val="1"/>
      <w:numFmt w:val="bullet"/>
      <w:lvlText w:val=""/>
      <w:lvlJc w:val="left"/>
      <w:pPr>
        <w:ind w:left="4320" w:hanging="360"/>
      </w:pPr>
      <w:rPr>
        <w:rFonts w:ascii="Wingdings" w:hAnsi="Wingdings" w:hint="default"/>
      </w:rPr>
    </w:lvl>
    <w:lvl w:ilvl="6" w:tplc="8FD2D110" w:tentative="1">
      <w:start w:val="1"/>
      <w:numFmt w:val="bullet"/>
      <w:lvlText w:val=""/>
      <w:lvlJc w:val="left"/>
      <w:pPr>
        <w:ind w:left="5040" w:hanging="360"/>
      </w:pPr>
      <w:rPr>
        <w:rFonts w:ascii="Symbol" w:hAnsi="Symbol" w:hint="default"/>
      </w:rPr>
    </w:lvl>
    <w:lvl w:ilvl="7" w:tplc="D88036AC" w:tentative="1">
      <w:start w:val="1"/>
      <w:numFmt w:val="bullet"/>
      <w:lvlText w:val="o"/>
      <w:lvlJc w:val="left"/>
      <w:pPr>
        <w:ind w:left="5760" w:hanging="360"/>
      </w:pPr>
      <w:rPr>
        <w:rFonts w:ascii="Courier New" w:hAnsi="Courier New" w:cs="Courier New" w:hint="default"/>
      </w:rPr>
    </w:lvl>
    <w:lvl w:ilvl="8" w:tplc="B726B6F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7102A0C">
      <w:start w:val="1"/>
      <w:numFmt w:val="bullet"/>
      <w:lvlText w:val=""/>
      <w:lvlJc w:val="left"/>
      <w:pPr>
        <w:ind w:left="804" w:hanging="360"/>
      </w:pPr>
      <w:rPr>
        <w:rFonts w:ascii="Symbol" w:hAnsi="Symbol" w:hint="default"/>
      </w:rPr>
    </w:lvl>
    <w:lvl w:ilvl="1" w:tplc="7AFA44A2" w:tentative="1">
      <w:start w:val="1"/>
      <w:numFmt w:val="bullet"/>
      <w:lvlText w:val="o"/>
      <w:lvlJc w:val="left"/>
      <w:pPr>
        <w:ind w:left="1524" w:hanging="360"/>
      </w:pPr>
      <w:rPr>
        <w:rFonts w:ascii="Courier New" w:hAnsi="Courier New" w:cs="Courier New" w:hint="default"/>
      </w:rPr>
    </w:lvl>
    <w:lvl w:ilvl="2" w:tplc="64AEF4FE" w:tentative="1">
      <w:start w:val="1"/>
      <w:numFmt w:val="bullet"/>
      <w:lvlText w:val=""/>
      <w:lvlJc w:val="left"/>
      <w:pPr>
        <w:ind w:left="2244" w:hanging="360"/>
      </w:pPr>
      <w:rPr>
        <w:rFonts w:ascii="Wingdings" w:hAnsi="Wingdings" w:hint="default"/>
      </w:rPr>
    </w:lvl>
    <w:lvl w:ilvl="3" w:tplc="4676AEB4" w:tentative="1">
      <w:start w:val="1"/>
      <w:numFmt w:val="bullet"/>
      <w:lvlText w:val=""/>
      <w:lvlJc w:val="left"/>
      <w:pPr>
        <w:ind w:left="2964" w:hanging="360"/>
      </w:pPr>
      <w:rPr>
        <w:rFonts w:ascii="Symbol" w:hAnsi="Symbol" w:hint="default"/>
      </w:rPr>
    </w:lvl>
    <w:lvl w:ilvl="4" w:tplc="CE6E03F8" w:tentative="1">
      <w:start w:val="1"/>
      <w:numFmt w:val="bullet"/>
      <w:lvlText w:val="o"/>
      <w:lvlJc w:val="left"/>
      <w:pPr>
        <w:ind w:left="3684" w:hanging="360"/>
      </w:pPr>
      <w:rPr>
        <w:rFonts w:ascii="Courier New" w:hAnsi="Courier New" w:cs="Courier New" w:hint="default"/>
      </w:rPr>
    </w:lvl>
    <w:lvl w:ilvl="5" w:tplc="BACE1E52" w:tentative="1">
      <w:start w:val="1"/>
      <w:numFmt w:val="bullet"/>
      <w:lvlText w:val=""/>
      <w:lvlJc w:val="left"/>
      <w:pPr>
        <w:ind w:left="4404" w:hanging="360"/>
      </w:pPr>
      <w:rPr>
        <w:rFonts w:ascii="Wingdings" w:hAnsi="Wingdings" w:hint="default"/>
      </w:rPr>
    </w:lvl>
    <w:lvl w:ilvl="6" w:tplc="8F38F420" w:tentative="1">
      <w:start w:val="1"/>
      <w:numFmt w:val="bullet"/>
      <w:lvlText w:val=""/>
      <w:lvlJc w:val="left"/>
      <w:pPr>
        <w:ind w:left="5124" w:hanging="360"/>
      </w:pPr>
      <w:rPr>
        <w:rFonts w:ascii="Symbol" w:hAnsi="Symbol" w:hint="default"/>
      </w:rPr>
    </w:lvl>
    <w:lvl w:ilvl="7" w:tplc="1BB2DE12" w:tentative="1">
      <w:start w:val="1"/>
      <w:numFmt w:val="bullet"/>
      <w:lvlText w:val="o"/>
      <w:lvlJc w:val="left"/>
      <w:pPr>
        <w:ind w:left="5844" w:hanging="360"/>
      </w:pPr>
      <w:rPr>
        <w:rFonts w:ascii="Courier New" w:hAnsi="Courier New" w:cs="Courier New" w:hint="default"/>
      </w:rPr>
    </w:lvl>
    <w:lvl w:ilvl="8" w:tplc="0866A10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B7701"/>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0F4F"/>
    <w:rsid w:val="001D64EF"/>
    <w:rsid w:val="001E01A3"/>
    <w:rsid w:val="001E10BE"/>
    <w:rsid w:val="001E6C76"/>
    <w:rsid w:val="001F0C1D"/>
    <w:rsid w:val="001F5D9A"/>
    <w:rsid w:val="00200FA6"/>
    <w:rsid w:val="00203942"/>
    <w:rsid w:val="00205314"/>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249D"/>
    <w:rsid w:val="00483288"/>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1E29"/>
    <w:rsid w:val="00672B91"/>
    <w:rsid w:val="00672E78"/>
    <w:rsid w:val="006770F7"/>
    <w:rsid w:val="0068443A"/>
    <w:rsid w:val="00685EC7"/>
    <w:rsid w:val="00686A00"/>
    <w:rsid w:val="0069314B"/>
    <w:rsid w:val="00694433"/>
    <w:rsid w:val="00695284"/>
    <w:rsid w:val="006A0E36"/>
    <w:rsid w:val="006C69D2"/>
    <w:rsid w:val="006C73F6"/>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B68B5"/>
    <w:rsid w:val="007C03CF"/>
    <w:rsid w:val="007C0545"/>
    <w:rsid w:val="007C184C"/>
    <w:rsid w:val="007D2A66"/>
    <w:rsid w:val="007D47E3"/>
    <w:rsid w:val="007D5309"/>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35C"/>
    <w:rsid w:val="00847485"/>
    <w:rsid w:val="00854856"/>
    <w:rsid w:val="00856B89"/>
    <w:rsid w:val="00863A03"/>
    <w:rsid w:val="00864702"/>
    <w:rsid w:val="00876669"/>
    <w:rsid w:val="00887E07"/>
    <w:rsid w:val="008928FB"/>
    <w:rsid w:val="00896E7E"/>
    <w:rsid w:val="008B10F6"/>
    <w:rsid w:val="008B4511"/>
    <w:rsid w:val="008C360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1DD2"/>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477F"/>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6150F"/>
    <w:rsid w:val="00D74C7C"/>
    <w:rsid w:val="00D7566E"/>
    <w:rsid w:val="00D85128"/>
    <w:rsid w:val="00D8526D"/>
    <w:rsid w:val="00D95963"/>
    <w:rsid w:val="00DB58CA"/>
    <w:rsid w:val="00DC37D9"/>
    <w:rsid w:val="00DD320A"/>
    <w:rsid w:val="00DD3CA1"/>
    <w:rsid w:val="00DE53A4"/>
    <w:rsid w:val="00DF009F"/>
    <w:rsid w:val="00DF489E"/>
    <w:rsid w:val="00DF6B01"/>
    <w:rsid w:val="00DF7405"/>
    <w:rsid w:val="00E13E07"/>
    <w:rsid w:val="00E217C1"/>
    <w:rsid w:val="00E25266"/>
    <w:rsid w:val="00E324A1"/>
    <w:rsid w:val="00E3265E"/>
    <w:rsid w:val="00E3394D"/>
    <w:rsid w:val="00E4129D"/>
    <w:rsid w:val="00E46809"/>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169C8"/>
    <w:rsid w:val="00F274BF"/>
    <w:rsid w:val="00F30DB7"/>
    <w:rsid w:val="00F366A8"/>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9D9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BCD9-35C9-415E-8A9F-1DD2D21C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3860</Characters>
  <Application>Microsoft Office Word</Application>
  <DocSecurity>0</DocSecurity>
  <Lines>32</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2020-02-27T11:08:00Z</dcterms:created>
  <dcterms:modified xsi:type="dcterms:W3CDTF">2020-02-27T11:08:00Z</dcterms:modified>
</cp:coreProperties>
</file>