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EF22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FF8EF23" w14:textId="77777777" w:rsidR="00607627" w:rsidRPr="00607627" w:rsidRDefault="00F02A7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FF8EF24" w14:textId="77777777" w:rsidR="00607627" w:rsidRPr="00607627" w:rsidRDefault="00F02A7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FF8EF25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2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3717"/>
      </w:tblGrid>
      <w:tr w:rsidR="007E7E2E" w14:paraId="2FF8EF2B" w14:textId="77777777" w:rsidTr="000826D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FF8EF26" w14:textId="77777777" w:rsidR="00175E06" w:rsidRPr="00393422" w:rsidRDefault="00F02A7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23.jūlijā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F8EF27" w14:textId="2A1FC8EE" w:rsidR="00175E06" w:rsidRDefault="00F02A7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</w:t>
            </w:r>
            <w:r w:rsidR="00E75048">
              <w:rPr>
                <w:rFonts w:cs="Arial"/>
                <w:szCs w:val="22"/>
              </w:rPr>
              <w:t xml:space="preserve">               </w:t>
            </w:r>
            <w:r>
              <w:rPr>
                <w:rFonts w:cs="Arial"/>
                <w:szCs w:val="22"/>
              </w:rPr>
              <w:t xml:space="preserve">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421/11</w:t>
            </w:r>
          </w:p>
          <w:p w14:paraId="2FF8EF28" w14:textId="0DD471D6" w:rsidR="004B7633" w:rsidRPr="00393422" w:rsidRDefault="00E75048" w:rsidP="00E7504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75048">
              <w:rPr>
                <w:rFonts w:cs="Arial"/>
                <w:color w:val="000000"/>
                <w:szCs w:val="22"/>
              </w:rPr>
              <w:t xml:space="preserve">(prot. Nr.11, </w:t>
            </w:r>
            <w:r>
              <w:rPr>
                <w:rFonts w:cs="Arial"/>
                <w:color w:val="000000"/>
                <w:szCs w:val="22"/>
              </w:rPr>
              <w:t>73</w:t>
            </w:r>
            <w:r w:rsidRPr="00E75048">
              <w:rPr>
                <w:rFonts w:cs="Arial"/>
                <w:color w:val="000000"/>
                <w:szCs w:val="22"/>
              </w:rPr>
              <w:t>.</w:t>
            </w:r>
            <w:r w:rsidRPr="00E7504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FF8EF29" w14:textId="77777777" w:rsidR="00175E06" w:rsidRPr="00393422" w:rsidRDefault="00F02A7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2FF8EF2A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FF8EF2C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FF8EF2D" w14:textId="77777777" w:rsidR="000826DF" w:rsidRPr="000826DF" w:rsidRDefault="00F02A7B" w:rsidP="000826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826DF">
        <w:rPr>
          <w:rFonts w:cs="Arial"/>
          <w:szCs w:val="22"/>
        </w:rPr>
        <w:t>Par izsoles rezultātu apstiprināšanu</w:t>
      </w:r>
    </w:p>
    <w:p w14:paraId="2FF8EF2E" w14:textId="77777777" w:rsidR="000826DF" w:rsidRPr="000826DF" w:rsidRDefault="000826DF" w:rsidP="000826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F8EF2F" w14:textId="77777777" w:rsidR="000826DF" w:rsidRPr="000826DF" w:rsidRDefault="000826DF" w:rsidP="000826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F8EF30" w14:textId="77777777" w:rsidR="000826DF" w:rsidRPr="000826DF" w:rsidRDefault="00F02A7B" w:rsidP="000826D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0826DF">
        <w:rPr>
          <w:rFonts w:cs="Arial"/>
          <w:szCs w:val="22"/>
        </w:rPr>
        <w:t xml:space="preserve">Pamatojoties uz likuma “Par pašvaldībām” 21.panta pirmo daļu, Ministru kabineta 2018.gada 20.februāra noteikumu Nr.97 “Publiskas personas mantas iznomāšanas noteikumi” 23.punktu, </w:t>
      </w:r>
      <w:r w:rsidR="00212175">
        <w:rPr>
          <w:rFonts w:cs="Arial"/>
          <w:szCs w:val="22"/>
        </w:rPr>
        <w:t>Liepājas pilsētas pašvaldības n</w:t>
      </w:r>
      <w:r w:rsidRPr="000826DF">
        <w:rPr>
          <w:rFonts w:cs="Arial"/>
          <w:szCs w:val="22"/>
        </w:rPr>
        <w:t>ekustamā īpašuma nomas tiesības izsoles noteikumu, kas apstiprināti ar Liepājas pilsētas domes 2020.gada 18.jūnija lēmumu Nr.303/9 “Par pašvaldībai piederoša nekustamā īpašuma Labraga ielā 11 nomas tiesības izsoli”</w:t>
      </w:r>
      <w:r w:rsidR="00212175">
        <w:rPr>
          <w:rFonts w:cs="Arial"/>
          <w:szCs w:val="22"/>
        </w:rPr>
        <w:t>,</w:t>
      </w:r>
      <w:r w:rsidRPr="000826DF">
        <w:rPr>
          <w:rFonts w:cs="Arial"/>
          <w:szCs w:val="22"/>
        </w:rPr>
        <w:t xml:space="preserve"> 7.1.punktu un izskatot Liepājas pilsētas pašvaldības Nekustamo īpašumu jautājumu konsultatīvā</w:t>
      </w:r>
      <w:r w:rsidR="00A167EA">
        <w:rPr>
          <w:rFonts w:cs="Arial"/>
          <w:szCs w:val="22"/>
        </w:rPr>
        <w:t>s</w:t>
      </w:r>
      <w:r w:rsidRPr="000826DF">
        <w:rPr>
          <w:rFonts w:cs="Arial"/>
          <w:szCs w:val="22"/>
        </w:rPr>
        <w:t xml:space="preserve"> komisijas 2020.gada 20.jūlija nomas tiesības izsoles protokolu Nr.1, LIEPĀJAS PILSĒTAS DOME</w:t>
      </w:r>
    </w:p>
    <w:p w14:paraId="2FF8EF31" w14:textId="77777777" w:rsidR="000826DF" w:rsidRPr="000826DF" w:rsidRDefault="000826DF" w:rsidP="000826DF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2FF8EF32" w14:textId="77777777" w:rsidR="000826DF" w:rsidRPr="000826DF" w:rsidRDefault="00F02A7B" w:rsidP="000826DF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826DF">
        <w:rPr>
          <w:rFonts w:cs="Arial"/>
          <w:szCs w:val="22"/>
        </w:rPr>
        <w:t>N O L E M J :</w:t>
      </w:r>
    </w:p>
    <w:p w14:paraId="2FF8EF33" w14:textId="77777777" w:rsidR="000826DF" w:rsidRPr="000826DF" w:rsidRDefault="000826DF" w:rsidP="000826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F8EF34" w14:textId="77777777" w:rsidR="000826DF" w:rsidRPr="000826DF" w:rsidRDefault="00F02A7B" w:rsidP="000826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6DF">
        <w:rPr>
          <w:rFonts w:cs="Arial"/>
          <w:szCs w:val="22"/>
        </w:rPr>
        <w:t>1. Apstiprināt Liepājas pilsētas pašvaldības nekustamā īpašuma Labraga                    ielā 11, Liepājā (kadastra Nr.1700 014 0333), 2020.gada 20.jūlijā notikušās nomas tiesības izsoles rezultātus.</w:t>
      </w:r>
    </w:p>
    <w:p w14:paraId="2FF8EF35" w14:textId="77777777" w:rsidR="000826DF" w:rsidRPr="000826DF" w:rsidRDefault="000826DF" w:rsidP="000826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F8EF36" w14:textId="77777777" w:rsidR="000826DF" w:rsidRPr="000826DF" w:rsidRDefault="00F02A7B" w:rsidP="000826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6DF">
        <w:rPr>
          <w:rFonts w:cs="Arial"/>
          <w:szCs w:val="22"/>
        </w:rPr>
        <w:t xml:space="preserve">2. Liepājas pilsētas pašvaldības iestādei “Liepājas pilsētas Domes Sociālais dienests” veikt nepieciešamās darbības nekustamā īpašuma nomas līguma noslēgšanai ar nomas tiesības izsoles uzvarētāju sabiedrību ar ierobežotu atbildību “Magnum Social &amp; Medical Care” (reģistrācijas Nr.54103141561; juridiskā adrese: Nītaures iela 3-20, Rīga) saskaņā ar nomas tiesības izsoles noteikumiem.  </w:t>
      </w:r>
    </w:p>
    <w:p w14:paraId="2FF8EF37" w14:textId="77777777" w:rsidR="000826DF" w:rsidRPr="000826DF" w:rsidRDefault="000826DF" w:rsidP="000826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2FF8EF38" w14:textId="77777777" w:rsidR="000826DF" w:rsidRPr="000826DF" w:rsidRDefault="00F02A7B" w:rsidP="000826D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826DF">
        <w:rPr>
          <w:rFonts w:cs="Arial"/>
          <w:szCs w:val="22"/>
        </w:rPr>
        <w:t xml:space="preserve">3. Liepājas pilsētas pašvaldības izpilddirektora vietniekam (īpašumu jautājumos) kontrolēt lēmuma izpildi.      </w:t>
      </w:r>
    </w:p>
    <w:p w14:paraId="2FF8EF39" w14:textId="77777777" w:rsidR="000826DF" w:rsidRPr="000826DF" w:rsidRDefault="000826DF" w:rsidP="000826DF">
      <w:pPr>
        <w:widowControl w:val="0"/>
        <w:autoSpaceDE w:val="0"/>
        <w:autoSpaceDN w:val="0"/>
        <w:adjustRightInd w:val="0"/>
        <w:jc w:val="both"/>
        <w:rPr>
          <w:rFonts w:cs="Arial"/>
          <w:sz w:val="12"/>
          <w:szCs w:val="12"/>
        </w:rPr>
      </w:pPr>
    </w:p>
    <w:p w14:paraId="2FF8EF3A" w14:textId="77777777" w:rsidR="000826DF" w:rsidRPr="000826DF" w:rsidRDefault="000826DF" w:rsidP="000826D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3"/>
        <w:gridCol w:w="4370"/>
        <w:gridCol w:w="2862"/>
      </w:tblGrid>
      <w:tr w:rsidR="007E7E2E" w14:paraId="2FF8EF3E" w14:textId="77777777" w:rsidTr="00CE5C68">
        <w:tc>
          <w:tcPr>
            <w:tcW w:w="5700" w:type="dxa"/>
            <w:gridSpan w:val="2"/>
            <w:hideMark/>
          </w:tcPr>
          <w:p w14:paraId="2FF8EF3B" w14:textId="77777777" w:rsidR="000826DF" w:rsidRPr="000826DF" w:rsidRDefault="00F02A7B" w:rsidP="000826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6DF">
              <w:t>DOMES PRIEKŠSĒDĒTĀJS</w:t>
            </w:r>
          </w:p>
        </w:tc>
        <w:tc>
          <w:tcPr>
            <w:tcW w:w="2861" w:type="dxa"/>
          </w:tcPr>
          <w:p w14:paraId="2FF8EF3C" w14:textId="77777777" w:rsidR="000826DF" w:rsidRPr="000826DF" w:rsidRDefault="00F02A7B" w:rsidP="000826DF">
            <w:pPr>
              <w:widowControl w:val="0"/>
              <w:autoSpaceDE w:val="0"/>
              <w:autoSpaceDN w:val="0"/>
              <w:adjustRightInd w:val="0"/>
              <w:jc w:val="right"/>
            </w:pPr>
            <w:r w:rsidRPr="000826DF">
              <w:t>Jānis VILNĪTIS</w:t>
            </w:r>
          </w:p>
          <w:p w14:paraId="2FF8EF3D" w14:textId="77777777" w:rsidR="000826DF" w:rsidRPr="000826DF" w:rsidRDefault="000826DF" w:rsidP="000826DF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7E7E2E" w14:paraId="2FF8EF42" w14:textId="77777777" w:rsidTr="00CE5C68">
        <w:tc>
          <w:tcPr>
            <w:tcW w:w="1332" w:type="dxa"/>
            <w:hideMark/>
          </w:tcPr>
          <w:p w14:paraId="2FF8EF3F" w14:textId="77777777" w:rsidR="000826DF" w:rsidRPr="000826DF" w:rsidRDefault="00F02A7B" w:rsidP="000826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26D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hideMark/>
          </w:tcPr>
          <w:p w14:paraId="2FF8EF40" w14:textId="77777777" w:rsidR="000826DF" w:rsidRPr="000826DF" w:rsidRDefault="00F02A7B" w:rsidP="000826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826DF">
              <w:rPr>
                <w:rFonts w:cs="Arial"/>
                <w:szCs w:val="22"/>
              </w:rPr>
              <w:t>sabiedrībai ar ierobežotu atbildību “Magnum Social &amp; Medical Care”, Liepājas pilsētas Domes Sociālajam dienestam, Nekustamā īpašuma pārvaldes grāmatvedībai</w:t>
            </w:r>
          </w:p>
          <w:p w14:paraId="2FF8EF41" w14:textId="77777777" w:rsidR="000826DF" w:rsidRPr="000826DF" w:rsidRDefault="000826DF" w:rsidP="000826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FF8EF43" w14:textId="77777777" w:rsidR="000826DF" w:rsidRDefault="000826DF" w:rsidP="005456E3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826DF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25047" w14:textId="77777777" w:rsidR="00693DE1" w:rsidRDefault="00693DE1">
      <w:r>
        <w:separator/>
      </w:r>
    </w:p>
  </w:endnote>
  <w:endnote w:type="continuationSeparator" w:id="0">
    <w:p w14:paraId="3F849A1E" w14:textId="77777777" w:rsidR="00693DE1" w:rsidRDefault="0069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EF4F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EF50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EF55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805E" w14:textId="77777777" w:rsidR="00693DE1" w:rsidRDefault="00693DE1">
      <w:r>
        <w:separator/>
      </w:r>
    </w:p>
  </w:footnote>
  <w:footnote w:type="continuationSeparator" w:id="0">
    <w:p w14:paraId="3543FADE" w14:textId="77777777" w:rsidR="00693DE1" w:rsidRDefault="0069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EF4D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EF4E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EF51" w14:textId="77777777" w:rsidR="00EB209C" w:rsidRPr="00AE2B38" w:rsidRDefault="00F02A7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FF8EF56" wp14:editId="2FF8EF5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17018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8EF52" w14:textId="77777777" w:rsidR="00EB209C" w:rsidRPr="00356E0F" w:rsidRDefault="00F02A7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FF8EF53" w14:textId="77777777" w:rsidR="001002D7" w:rsidRDefault="00F02A7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FF8EF5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04A0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1D07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20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C12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67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41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65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AC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06E8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21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162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AE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21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D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8C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E0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07E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5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25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85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C3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A9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C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F9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546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24AC4E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C04C49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3A4BF1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F4C6EA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66CD1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5E280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92A82B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02A63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1788C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904702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9460A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80854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D04D8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61E6B6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4431B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5B491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6E20F7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B0C72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1B864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2ED9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B03B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7286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266A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3658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096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04C0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8C36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E40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A1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4A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C9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83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66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23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2A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4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9DA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5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43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E7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45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E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0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E8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C6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202B"/>
    <w:multiLevelType w:val="hybridMultilevel"/>
    <w:tmpl w:val="4DC60744"/>
    <w:lvl w:ilvl="0" w:tplc="DA988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065806" w:tentative="1">
      <w:start w:val="1"/>
      <w:numFmt w:val="lowerLetter"/>
      <w:lvlText w:val="%2."/>
      <w:lvlJc w:val="left"/>
      <w:pPr>
        <w:ind w:left="1440" w:hanging="360"/>
      </w:pPr>
    </w:lvl>
    <w:lvl w:ilvl="2" w:tplc="39722778" w:tentative="1">
      <w:start w:val="1"/>
      <w:numFmt w:val="lowerRoman"/>
      <w:lvlText w:val="%3."/>
      <w:lvlJc w:val="right"/>
      <w:pPr>
        <w:ind w:left="2160" w:hanging="180"/>
      </w:pPr>
    </w:lvl>
    <w:lvl w:ilvl="3" w:tplc="909E6D96" w:tentative="1">
      <w:start w:val="1"/>
      <w:numFmt w:val="decimal"/>
      <w:lvlText w:val="%4."/>
      <w:lvlJc w:val="left"/>
      <w:pPr>
        <w:ind w:left="2880" w:hanging="360"/>
      </w:pPr>
    </w:lvl>
    <w:lvl w:ilvl="4" w:tplc="76F4D9D8" w:tentative="1">
      <w:start w:val="1"/>
      <w:numFmt w:val="lowerLetter"/>
      <w:lvlText w:val="%5."/>
      <w:lvlJc w:val="left"/>
      <w:pPr>
        <w:ind w:left="3600" w:hanging="360"/>
      </w:pPr>
    </w:lvl>
    <w:lvl w:ilvl="5" w:tplc="CC7C5446" w:tentative="1">
      <w:start w:val="1"/>
      <w:numFmt w:val="lowerRoman"/>
      <w:lvlText w:val="%6."/>
      <w:lvlJc w:val="right"/>
      <w:pPr>
        <w:ind w:left="4320" w:hanging="180"/>
      </w:pPr>
    </w:lvl>
    <w:lvl w:ilvl="6" w:tplc="8A80E9DA" w:tentative="1">
      <w:start w:val="1"/>
      <w:numFmt w:val="decimal"/>
      <w:lvlText w:val="%7."/>
      <w:lvlJc w:val="left"/>
      <w:pPr>
        <w:ind w:left="5040" w:hanging="360"/>
      </w:pPr>
    </w:lvl>
    <w:lvl w:ilvl="7" w:tplc="E130996C" w:tentative="1">
      <w:start w:val="1"/>
      <w:numFmt w:val="lowerLetter"/>
      <w:lvlText w:val="%8."/>
      <w:lvlJc w:val="left"/>
      <w:pPr>
        <w:ind w:left="5760" w:hanging="360"/>
      </w:pPr>
    </w:lvl>
    <w:lvl w:ilvl="8" w:tplc="642A2B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0C94DC5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F873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15425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EC4664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A7C335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F3A6A0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9F2D3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7A8B05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4B0D2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26DF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195A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2175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EB1"/>
    <w:rsid w:val="00335FE5"/>
    <w:rsid w:val="00336E01"/>
    <w:rsid w:val="0033774C"/>
    <w:rsid w:val="00337C9D"/>
    <w:rsid w:val="003418D6"/>
    <w:rsid w:val="0034552B"/>
    <w:rsid w:val="00353B81"/>
    <w:rsid w:val="00356E0F"/>
    <w:rsid w:val="003627B9"/>
    <w:rsid w:val="00364B52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56E3"/>
    <w:rsid w:val="005460C4"/>
    <w:rsid w:val="00546419"/>
    <w:rsid w:val="0055068B"/>
    <w:rsid w:val="00553AE3"/>
    <w:rsid w:val="00562702"/>
    <w:rsid w:val="00563D75"/>
    <w:rsid w:val="0056464C"/>
    <w:rsid w:val="00564E9E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39DC"/>
    <w:rsid w:val="005F5AA8"/>
    <w:rsid w:val="0060323C"/>
    <w:rsid w:val="00607627"/>
    <w:rsid w:val="00607E7A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349C"/>
    <w:rsid w:val="00693DE1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E7E2E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26D47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8DC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67EA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06C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5CC6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048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2A7B"/>
    <w:rsid w:val="00F07C35"/>
    <w:rsid w:val="00F14D7E"/>
    <w:rsid w:val="00F274BF"/>
    <w:rsid w:val="00F30700"/>
    <w:rsid w:val="00F30925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2B47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EF2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9B3E-7A39-4FE7-982F-78CBAAA0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2020-07-20T13:30:00Z</cp:lastPrinted>
  <dcterms:created xsi:type="dcterms:W3CDTF">2020-07-29T08:17:00Z</dcterms:created>
  <dcterms:modified xsi:type="dcterms:W3CDTF">2020-07-29T08:17:00Z</dcterms:modified>
</cp:coreProperties>
</file>