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6E10" w14:textId="77777777" w:rsidR="000F232A" w:rsidRPr="00FE645F" w:rsidRDefault="000F232A" w:rsidP="005810C2">
      <w:pPr>
        <w:widowControl w:val="0"/>
        <w:autoSpaceDE w:val="0"/>
        <w:autoSpaceDN w:val="0"/>
        <w:adjustRightInd w:val="0"/>
        <w:jc w:val="right"/>
        <w:rPr>
          <w:rFonts w:cs="Arial"/>
          <w:bCs/>
          <w:sz w:val="24"/>
        </w:rPr>
      </w:pPr>
    </w:p>
    <w:p w14:paraId="736F6E11" w14:textId="77777777" w:rsidR="00607627" w:rsidRPr="00FE645F" w:rsidRDefault="00674424" w:rsidP="00607627">
      <w:pPr>
        <w:widowControl w:val="0"/>
        <w:autoSpaceDE w:val="0"/>
        <w:autoSpaceDN w:val="0"/>
        <w:adjustRightInd w:val="0"/>
        <w:jc w:val="center"/>
        <w:rPr>
          <w:rFonts w:cs="Arial"/>
          <w:sz w:val="24"/>
        </w:rPr>
      </w:pPr>
      <w:r w:rsidRPr="00FE645F">
        <w:rPr>
          <w:rFonts w:cs="Arial"/>
          <w:b/>
          <w:bCs/>
          <w:sz w:val="24"/>
        </w:rPr>
        <w:t>LĒMUMS</w:t>
      </w:r>
    </w:p>
    <w:p w14:paraId="736F6E12" w14:textId="77777777" w:rsidR="00607627" w:rsidRPr="00FE645F" w:rsidRDefault="00674424" w:rsidP="00607627">
      <w:pPr>
        <w:widowControl w:val="0"/>
        <w:autoSpaceDE w:val="0"/>
        <w:autoSpaceDN w:val="0"/>
        <w:adjustRightInd w:val="0"/>
        <w:jc w:val="center"/>
        <w:rPr>
          <w:rFonts w:cs="Arial"/>
          <w:sz w:val="24"/>
        </w:rPr>
      </w:pPr>
      <w:r w:rsidRPr="00FE645F">
        <w:rPr>
          <w:rFonts w:cs="Arial"/>
          <w:sz w:val="24"/>
        </w:rPr>
        <w:t>LIEPĀJĀ</w:t>
      </w:r>
    </w:p>
    <w:p w14:paraId="736F6E13" w14:textId="77777777" w:rsidR="00607627" w:rsidRPr="00FE645F" w:rsidRDefault="00607627" w:rsidP="00607627">
      <w:pPr>
        <w:widowControl w:val="0"/>
        <w:autoSpaceDE w:val="0"/>
        <w:autoSpaceDN w:val="0"/>
        <w:adjustRightInd w:val="0"/>
        <w:jc w:val="center"/>
        <w:rPr>
          <w:rFonts w:cs="Arial"/>
          <w:sz w:val="24"/>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622DC8" w14:paraId="736F6E19" w14:textId="77777777" w:rsidTr="00E54D21">
        <w:tc>
          <w:tcPr>
            <w:tcW w:w="4788" w:type="dxa"/>
            <w:tcBorders>
              <w:top w:val="nil"/>
              <w:left w:val="nil"/>
              <w:bottom w:val="nil"/>
              <w:right w:val="nil"/>
            </w:tcBorders>
          </w:tcPr>
          <w:p w14:paraId="736F6E14" w14:textId="77777777" w:rsidR="00175E06" w:rsidRPr="00E54D21" w:rsidRDefault="00674424" w:rsidP="00175E06">
            <w:pPr>
              <w:widowControl w:val="0"/>
              <w:autoSpaceDE w:val="0"/>
              <w:autoSpaceDN w:val="0"/>
              <w:adjustRightInd w:val="0"/>
              <w:rPr>
                <w:rFonts w:cs="Arial"/>
                <w:szCs w:val="22"/>
              </w:rPr>
            </w:pPr>
            <w:r w:rsidRPr="00E54D21">
              <w:rPr>
                <w:rFonts w:cs="Arial"/>
                <w:szCs w:val="22"/>
              </w:rPr>
              <w:t>2020.gada 23.jūlijā</w:t>
            </w:r>
          </w:p>
        </w:tc>
        <w:tc>
          <w:tcPr>
            <w:tcW w:w="3717" w:type="dxa"/>
            <w:tcBorders>
              <w:top w:val="nil"/>
              <w:left w:val="nil"/>
              <w:bottom w:val="nil"/>
              <w:right w:val="nil"/>
            </w:tcBorders>
          </w:tcPr>
          <w:p w14:paraId="736F6E15" w14:textId="066EE488" w:rsidR="00175E06" w:rsidRPr="00E54D21" w:rsidRDefault="00674424" w:rsidP="004B7633">
            <w:pPr>
              <w:widowControl w:val="0"/>
              <w:autoSpaceDE w:val="0"/>
              <w:autoSpaceDN w:val="0"/>
              <w:adjustRightInd w:val="0"/>
              <w:jc w:val="center"/>
              <w:rPr>
                <w:rFonts w:cs="Arial"/>
                <w:szCs w:val="22"/>
              </w:rPr>
            </w:pPr>
            <w:r w:rsidRPr="00E54D21">
              <w:rPr>
                <w:rFonts w:cs="Arial"/>
                <w:szCs w:val="22"/>
              </w:rPr>
              <w:t xml:space="preserve">            </w:t>
            </w:r>
            <w:r>
              <w:rPr>
                <w:rFonts w:cs="Arial"/>
                <w:szCs w:val="22"/>
              </w:rPr>
              <w:t xml:space="preserve">                </w:t>
            </w:r>
            <w:r w:rsidRPr="00E54D21">
              <w:rPr>
                <w:rFonts w:cs="Arial"/>
                <w:szCs w:val="22"/>
              </w:rPr>
              <w:t xml:space="preserve">   Nr.356/11</w:t>
            </w:r>
          </w:p>
          <w:p w14:paraId="736F6E16" w14:textId="66AF9659" w:rsidR="004B7633" w:rsidRPr="00E54D21" w:rsidRDefault="00674424" w:rsidP="00175E06">
            <w:pPr>
              <w:widowControl w:val="0"/>
              <w:autoSpaceDE w:val="0"/>
              <w:autoSpaceDN w:val="0"/>
              <w:adjustRightInd w:val="0"/>
              <w:jc w:val="right"/>
              <w:rPr>
                <w:rFonts w:cs="Arial"/>
                <w:szCs w:val="22"/>
              </w:rPr>
            </w:pPr>
            <w:r w:rsidRPr="00674424">
              <w:rPr>
                <w:rFonts w:cs="Arial"/>
                <w:color w:val="000000"/>
                <w:szCs w:val="22"/>
              </w:rPr>
              <w:t xml:space="preserve">(prot. Nr.11, </w:t>
            </w:r>
            <w:r>
              <w:rPr>
                <w:rFonts w:cs="Arial"/>
                <w:color w:val="000000"/>
                <w:szCs w:val="22"/>
              </w:rPr>
              <w:t>8</w:t>
            </w:r>
            <w:r w:rsidRPr="00674424">
              <w:rPr>
                <w:rFonts w:cs="Arial"/>
                <w:color w:val="000000"/>
                <w:szCs w:val="22"/>
              </w:rPr>
              <w:t>.</w:t>
            </w:r>
            <w:r w:rsidRPr="00674424">
              <w:rPr>
                <w:rFonts w:cs="Arial"/>
                <w:color w:val="000000"/>
                <w:sz w:val="20"/>
                <w:szCs w:val="20"/>
                <w:shd w:val="clear" w:color="auto" w:fill="FFFFFF"/>
              </w:rPr>
              <w:t>§)</w:t>
            </w:r>
          </w:p>
        </w:tc>
        <w:tc>
          <w:tcPr>
            <w:tcW w:w="3717" w:type="dxa"/>
            <w:tcBorders>
              <w:top w:val="nil"/>
              <w:left w:val="nil"/>
              <w:bottom w:val="nil"/>
              <w:right w:val="nil"/>
            </w:tcBorders>
          </w:tcPr>
          <w:p w14:paraId="736F6E17" w14:textId="77777777" w:rsidR="00175E06" w:rsidRPr="002D0AE0" w:rsidRDefault="00674424" w:rsidP="00175E06">
            <w:pPr>
              <w:widowControl w:val="0"/>
              <w:autoSpaceDE w:val="0"/>
              <w:autoSpaceDN w:val="0"/>
              <w:adjustRightInd w:val="0"/>
              <w:jc w:val="right"/>
              <w:rPr>
                <w:rFonts w:cs="Arial"/>
                <w:sz w:val="20"/>
                <w:szCs w:val="20"/>
              </w:rPr>
            </w:pPr>
            <w:r w:rsidRPr="002D0AE0">
              <w:rPr>
                <w:rFonts w:cs="Arial"/>
                <w:sz w:val="20"/>
                <w:szCs w:val="20"/>
              </w:rPr>
              <w:t xml:space="preserve">Nr.233            </w:t>
            </w:r>
          </w:p>
          <w:p w14:paraId="736F6E18" w14:textId="77777777" w:rsidR="00175E06" w:rsidRPr="002D0AE0" w:rsidRDefault="00175E06" w:rsidP="00175E06">
            <w:pPr>
              <w:widowControl w:val="0"/>
              <w:autoSpaceDE w:val="0"/>
              <w:autoSpaceDN w:val="0"/>
              <w:adjustRightInd w:val="0"/>
              <w:jc w:val="right"/>
              <w:rPr>
                <w:rFonts w:cs="Arial"/>
                <w:sz w:val="20"/>
                <w:szCs w:val="20"/>
              </w:rPr>
            </w:pPr>
          </w:p>
        </w:tc>
      </w:tr>
    </w:tbl>
    <w:p w14:paraId="736F6E1A" w14:textId="77777777" w:rsidR="000F232A" w:rsidRPr="00E54D21" w:rsidRDefault="000F232A" w:rsidP="00607627">
      <w:pPr>
        <w:widowControl w:val="0"/>
        <w:autoSpaceDE w:val="0"/>
        <w:autoSpaceDN w:val="0"/>
        <w:adjustRightInd w:val="0"/>
        <w:jc w:val="center"/>
        <w:rPr>
          <w:rFonts w:cs="Arial"/>
          <w:sz w:val="14"/>
          <w:szCs w:val="14"/>
        </w:rPr>
      </w:pPr>
    </w:p>
    <w:p w14:paraId="736F6E1B" w14:textId="77777777" w:rsidR="00E54D21" w:rsidRPr="00E54D21" w:rsidRDefault="00674424" w:rsidP="00E54D21">
      <w:pPr>
        <w:widowControl w:val="0"/>
        <w:autoSpaceDE w:val="0"/>
        <w:autoSpaceDN w:val="0"/>
        <w:adjustRightInd w:val="0"/>
        <w:jc w:val="both"/>
        <w:rPr>
          <w:rFonts w:cs="Arial"/>
          <w:szCs w:val="22"/>
        </w:rPr>
      </w:pPr>
      <w:r w:rsidRPr="00E54D21">
        <w:rPr>
          <w:rFonts w:cs="Arial"/>
          <w:szCs w:val="22"/>
        </w:rPr>
        <w:t xml:space="preserve">Par pašvaldības īpašuma ieguldīšanu </w:t>
      </w:r>
    </w:p>
    <w:p w14:paraId="736F6E1C" w14:textId="77777777" w:rsidR="00E54D21" w:rsidRPr="00E54D21" w:rsidRDefault="00674424" w:rsidP="00E54D21">
      <w:pPr>
        <w:widowControl w:val="0"/>
        <w:autoSpaceDE w:val="0"/>
        <w:autoSpaceDN w:val="0"/>
        <w:adjustRightInd w:val="0"/>
        <w:jc w:val="both"/>
        <w:rPr>
          <w:rFonts w:cs="Arial"/>
          <w:szCs w:val="22"/>
        </w:rPr>
      </w:pPr>
      <w:r w:rsidRPr="00E54D21">
        <w:rPr>
          <w:rFonts w:cs="Arial"/>
          <w:szCs w:val="22"/>
        </w:rPr>
        <w:t>SIA "LIEPĀJAS ŪDENS" pamatkapitālā</w:t>
      </w:r>
    </w:p>
    <w:p w14:paraId="736F6E1D" w14:textId="77777777" w:rsidR="00E54D21" w:rsidRPr="00E54D21" w:rsidRDefault="00674424" w:rsidP="00E54D21">
      <w:pPr>
        <w:widowControl w:val="0"/>
        <w:autoSpaceDE w:val="0"/>
        <w:autoSpaceDN w:val="0"/>
        <w:adjustRightInd w:val="0"/>
        <w:jc w:val="both"/>
        <w:rPr>
          <w:rFonts w:cs="Arial"/>
          <w:szCs w:val="22"/>
        </w:rPr>
      </w:pPr>
      <w:r w:rsidRPr="00E54D21">
        <w:rPr>
          <w:rFonts w:cs="Arial"/>
          <w:szCs w:val="22"/>
        </w:rPr>
        <w:t xml:space="preserve"> </w:t>
      </w:r>
    </w:p>
    <w:p w14:paraId="736F6E1E" w14:textId="77777777" w:rsidR="00E54D21" w:rsidRPr="00E54D21" w:rsidRDefault="00E54D21" w:rsidP="00E54D21">
      <w:pPr>
        <w:widowControl w:val="0"/>
        <w:autoSpaceDE w:val="0"/>
        <w:autoSpaceDN w:val="0"/>
        <w:adjustRightInd w:val="0"/>
        <w:jc w:val="both"/>
        <w:rPr>
          <w:rFonts w:cs="Arial"/>
          <w:sz w:val="18"/>
          <w:szCs w:val="18"/>
        </w:rPr>
      </w:pPr>
    </w:p>
    <w:p w14:paraId="736F6E1F"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Sabiedrība ar ierobežotu atbildību "LIEPĀJAS ŪDENS", reģistrācijas Nr.42103000897, ir kapitālsabiedrība, kurā 100% kapitāldaļu pieder Liepājas pilsētas pašvaldībai, un tā organizē pašvaldības autonomās funkcijas izpildi - organizē iedzīvotājiem komunālos pakalpojumus - ūdensapgādi un kanalizāciju.  </w:t>
      </w:r>
    </w:p>
    <w:p w14:paraId="736F6E20"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ab/>
        <w:t>Liepājas pilsētas pašvaldības iestāde "Liepājas pilsētas pašvaldības administrācija" norāda, ka projektu ietvaros ir izveidojušies ilgtermiņa ieguldījumi, kuri ieguldāmi sabiedrības ar ierobežotu atbildību "LIEPĀJAS ŪDENS" pamatkapitālā:</w:t>
      </w:r>
    </w:p>
    <w:p w14:paraId="736F6E21"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- 2019.gada 22.novembra vēstulē Nr.2964/2.5.3 "Par ilgtermiņa ieguldījumu novērtēšanu" norāda, ka projekta "Uzņēmējdarbības vides attīstība II kārta" (Kapsēdes ielas pārbūve posmā no Grīzupes ielas līdz pilsētas robežai 1.kārta, Liepājā) ietvaros  izveidojušies ilgtermiņa ieguldījumi 269 425,69 EUR apmērā;</w:t>
      </w:r>
    </w:p>
    <w:p w14:paraId="736F6E22"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- 2019.gada 30.decembra vēstulē Nr.3222/2.5.3 "Par ilgtermiņa ieguldījumu novērtēšanu" norāda, ka projekta “Tramvaja līnijas un piegulošās teritorijas kompleksa rekonstrukcija” ietvaros izveidojušies ilgtermiņa ieguldījumi 271 796,98 EUR apmērā;</w:t>
      </w:r>
    </w:p>
    <w:p w14:paraId="736F6E23"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- 2020.gada 16.janvāra vēstulē Nr.131/2.5.3 "Par ilgtermiņa ieguldījumu novērtēšanu" norāda, ka projekta Nr.6.1.4.2/17/I/002 "Grīzupes ielas pārbūve posmā no Liepājas pilsētas robežas līdz Cukura ielas aplim, Liepājā" ietvaros izveidojušies ilgtermiņa ieguldījumi 448 598,78 EUR apmērā;</w:t>
      </w:r>
    </w:p>
    <w:p w14:paraId="736F6E24"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- 2020.gada 30.janvāra vēstulē Nr.310/2.5.34 "Par ilgtermiņa ieguldījumu novērtēšanu” norāda, ka projekta "Pamatinfrastruktūras nodrošināšana uzņēmējdarbības veicināšanai, revitalizējot degradēto teritoriju Liepājā" (Vētru ielas, Rietumkrasta un Klaipēdas ielu posmu Liepājā, pārbūve)" ietvaros izveidojušies ilgtermiņa ieguldījumi 63 186,88 EUR apmērā.     </w:t>
      </w:r>
    </w:p>
    <w:p w14:paraId="736F6E25"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 Ar Liepājas pilsētas domes 2015.gada 10.decembra lēmumu Nr.544 "Par kapitālsabiedrībām" apstiprinātajā Liepājas pilsētas pašvaldības dalības vērtējumā kapitālsabiedrībā sabiedrībā ar ierobežotu atbildību "LIEPĀJAS ŪDENS" konstatēts:  </w:t>
      </w:r>
    </w:p>
    <w:p w14:paraId="736F6E26"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 Kapitālsabiedrības darbības veids ir ūdensapgādes un kanalizācijas pakalpojumi iedzīvotājiem un uzņēmumiem Liepājas pilsētā, kā arī notekūdeņu attīrīšana. Kapitālsabiedrība 2014.gada 28.oktobrī ir reģistrēta Sabiedrisko pakalpojumu regulēšanas komisijas izveidotājā "Ūdenssaimniecības pakalpojumu sniedzēju reģistrā". Starp kapitālsabiedrību un Liepājas pilsētas domi 2014.gada 25.aprīlī noslēgts Līgums par sabiedrisko ūdenssaimniecības pakalpojumu sniegšanu, kurā pašvaldība piešķir sabiedrībai ar ierobežotu atbildību "LIEPĀJAS ŪDENS" ekskluzīvas tiesības sniegt ūdensapgādes un kanalizācijas pakalpojumus Liepājas pilsētas administratīvajā teritorijā. Līdz ar to sabiedrība ar ierobežotu atbildību "LIEPĀJAS ŪDENS" ir vienīgais uzņēmums, kas sniedz centralizētus ūdensapgādes pakalpojumus Liepājas pilsētā. Latvijas Nacionālā attīstības plānā 2014.-2020.gadam atbilstoši prioritātei "Izaugsmei atbalstošas teritorijas" iezīmēts svarīgs nosacījums - kvalitatīva dzīves telpa, sakopta un </w:t>
      </w:r>
      <w:r w:rsidRPr="00E54D21">
        <w:rPr>
          <w:rFonts w:cs="Arial"/>
          <w:szCs w:val="22"/>
        </w:rPr>
        <w:lastRenderedPageBreak/>
        <w:t xml:space="preserve">radoša dzīves vide, iespēja nodrošināt iedzīvotājiem līdzvērtīgus dzīves un darba apstākļus, pieeju pakalpojumiem un mobilitāti. Pašvaldības skatījumā tajā liela nozīme ir kvalitatīvam ūdens un kanalizācijas pakalpojumam, tādēļ nozares svarīguma nosacījumi iekļauti Liepājas pilsētas attīstības programmā 2015.-2020.gadam, kurā sabiedrībai ar ierobežotu atbildību "LIEPĀJAS ŪDENS" noteikti mērķi un uzdevumi: </w:t>
      </w:r>
    </w:p>
    <w:p w14:paraId="736F6E27"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Attīstības virziens - Dzīves vide Liepājā.                         </w:t>
      </w:r>
    </w:p>
    <w:p w14:paraId="736F6E28"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Mērķis (M2-2020) - Liepājā ir saglabātas un atjaunotas dabas vērtības un kultūrvēsturiskais mantojums, pilsētas apsaimniekošana ir ilgtspējīga.</w:t>
      </w:r>
    </w:p>
    <w:p w14:paraId="736F6E29"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Rīcībpolitika (2.1.) - Videi draudzīga pilsētas apsaimniekošana un dzīvesveids.</w:t>
      </w:r>
    </w:p>
    <w:p w14:paraId="736F6E2A"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Uzdevumi - Turpināt atjaunot un modernizēt Liepājas pilsētas ūdensapgādes un kanalizācijas tīklus, nodrošināt pēc iespējas visiem pilsētas mājokļiem pieslēgumu centralizētajiem ūdensapgādes un kanalizācijas tīkliem; mazināt krasta erozijas procesus pilsētas ziemeļu daļā pie Liepājas notekūdeņu attīrīšanas iekārtām; īstenot pasākumus meliorācijas sistēmas un lietus ūdens novadīšanas sistēmas sakārtošanā.</w:t>
      </w:r>
    </w:p>
    <w:p w14:paraId="736F6E2B"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Ūdenssaimniecības nozares infrastruktūras attīstībai nepieciešami lieli ilgtermiņa kapitālieguldījumi - nemateriālie (attīstībai, licenču tiesības) un materiālie (komunikāciju un iekārtu uzturēšanai, energoefektivitātei, kā arī paplašināšanai, jo tīklu pārklājums ir nepietiekošs, turklāt pieaug aglomerācija). Teorētiski lielus kapitālieguldījumus varētu veikt arī kāds cits tirgus dalībnieks, bet tad komersanta maksātnespējas gadījumā pašvaldība nespēs operatīvi organizēt iedzīvotājiem ūdensapgādi un kanalizācijas pakalpojumus, kas būtiski ietekmēs sabiedrības ikdienas vajadzības.</w:t>
      </w:r>
    </w:p>
    <w:p w14:paraId="736F6E2C"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Sabiedrības ar ierobežotu atbildību "LIEPĀJAS ŪDENS" darbības stratēģiskie mērķi ūdensapgādē ir paplašināt un atjaunot esošo ūdensapgādes sistēmu, lai nodrošinātu kvalitatīvu dzeramā ūdens apgādi Liepājas pilsētā atbilstoši Eiropas Savienības direktīvas 98/83/EK par dzeramā ūdens kvalitāti un Ministru kabineta 2017.gada 14.novembra noteikumu Nr.671 "Dzeramā ūdens obligātās nekaitīguma un kvalitātes prasības, monitoringa un kontroles kārtība" prasībām. Attiecībā uz kanalizāciju - paplašināt un atjaunot esošo kanalizācijas sistēmu, nodrošināt visu notekūdeņu savākšanu, attīrīšanu un novadīšanu atbilstoši Eiropas Savienības direktīvas 91/271/EEK par komunālo notekūdeņu attīrīšanu un Ministru kabineta 2002.gada 22.janvāra noteikumu Nr.34 "Noteikumi par piesārņojošo vielu emisiju ūdenī" prasībām.   </w:t>
      </w:r>
    </w:p>
    <w:p w14:paraId="736F6E2D"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Lai nodrošinātu efektīvu un optimālu ūdens saimniecības infrastruktūras uzturēšanu Liepājas pilsētā, nepieciešama ūdenssaimniecības infrastruktūras atrašanās sabiedrības ar ierobežotu atbildību "LIEPĀJAS ŪDENS" īpašumā. Tādējādi ūdenssaimniecības infrastruktūras atrašanās Liepājas pilsētas pašvaldības īpašumā un grāmatvedības uzskaitē nebūtu uzskatāma par saimnieciski pamatotu, lietderīgāk izlemjams jautājums par pašvaldības īpašumā esošās infrastruktūras ieguldīšanu sabiedrības ar ierobežotu atbildību "LIEPĀJAS ŪDENS" pamatkapitālā.  </w:t>
      </w:r>
    </w:p>
    <w:p w14:paraId="736F6E2E"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Sertificēts mantiskā ieguldījuma novērtēšanas eksperts Jānis Rīdūzis (profesionālās kvalifikācijas sertifikāts Nr.60 nekustamā īpašuma vērtēšanā) ir veicis specializētu nekustamo īpašumu (inženierbūvju) novērtēšanu un noteicis mantiskā ieguldījuma vērtību:</w:t>
      </w:r>
    </w:p>
    <w:p w14:paraId="736F6E2F"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pamatlīdzekļa vērtība projekta "Kapsēdes ielas pārbūve posmā no Grīzupes ielas līdz pilsētas robežai, 1.kārta" ietvaros ir 260 700 EUR (divi simti sešdesmit tūkstoši septiņi simti euro);</w:t>
      </w:r>
    </w:p>
    <w:p w14:paraId="736F6E30"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pamatlīdzekļu vērtība projekta "Tramvaja līnijas un piegulošās teritorijas kompleksa rekonstrukcija" ietvaros ir 260 100 EUR (divi simti sešdesmit tūkstoši viens simts euro);</w:t>
      </w:r>
    </w:p>
    <w:p w14:paraId="736F6E31"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pamatlīdzekļu vērtība projekta "Grīzupes ielas pārbūve posmā no Liepājas pilsētas robežas līdz Cukura ielas aplim, Liepājā" ietvaros ir 433 100 EUR (četri simti trīsdesmit trīs tūkstoši viens simts euro);</w:t>
      </w:r>
    </w:p>
    <w:p w14:paraId="736F6E32"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 pamatlīdzekļu vērtība projekta "Pamatinfrastruktūras nodrošināšana uzņēmējdarbības veicināšanai, revitalizējot degradēto teritoriju Liepājā" (Vētru ielas, Rietumkrasta un Klaipēdas ielu posmu Liepājā, pārbūve” ietvaros ir 61 800 EUR (sešdesmit viens tūkstotis astoņi simti euro). </w:t>
      </w:r>
    </w:p>
    <w:p w14:paraId="736F6E33" w14:textId="3EBA757C" w:rsidR="00E54D21" w:rsidRDefault="00674424" w:rsidP="00E54D21">
      <w:pPr>
        <w:ind w:firstLine="720"/>
        <w:jc w:val="both"/>
        <w:rPr>
          <w:rFonts w:cs="Arial"/>
          <w:szCs w:val="22"/>
        </w:rPr>
      </w:pPr>
      <w:r w:rsidRPr="00E54D21">
        <w:rPr>
          <w:rFonts w:cs="Arial"/>
          <w:szCs w:val="22"/>
        </w:rPr>
        <w:lastRenderedPageBreak/>
        <w:t xml:space="preserve"> Pamatojoties uz likuma "Par pašvaldībām" 14.panta pirmās daļas 1.punktu, otrās daļas 3.punktu, 15.panta pirmās daļas 1.punktu, 21.panta pirmās daļas 27.punktu un 77.panta otro daļu, Publiskas personas kapitāla daļu un kapitālsabiedrību pārvaldības likuma 49.panta pirmo daļu, 62.pantu un 63.panta pirmās daļas 1.punktu, Komerclikuma 154.panta pirmo, trešo un ceturto daļu, Publiskas personas mantas atsavināšanas likuma 3.panta pirmās daļas 4.punktu, 5.panta pirmo daļu, 40.pantu un 41.panta trešo daļu, Mantiskā ieguldījuma novērtēšanas eksperta Jāņa Rīdūža (sertifikāts Nr.60 nekustamā īpašuma vērtēšanā) Liepājas pilsētas pašvaldībai piederošo specializēto nekustamo īpašumu 2020.gada 10.marta novērtējumiem un izskatot Liepājas pilsētas domes pastāvīgās Finanšu komitejas 2020.gada16.jūlija lēmumu (sēdes protokols Nr.7), LIEPĀJAS PILSĒTAS DOME</w:t>
      </w:r>
    </w:p>
    <w:p w14:paraId="1239E792" w14:textId="77777777" w:rsidR="00674424" w:rsidRPr="00674424" w:rsidRDefault="00674424" w:rsidP="00E54D21">
      <w:pPr>
        <w:ind w:firstLine="720"/>
        <w:jc w:val="both"/>
        <w:rPr>
          <w:rFonts w:cs="Arial"/>
          <w:sz w:val="2"/>
          <w:szCs w:val="2"/>
        </w:rPr>
      </w:pPr>
    </w:p>
    <w:p w14:paraId="736F6E34" w14:textId="77777777" w:rsidR="00E54D21" w:rsidRPr="00E54D21" w:rsidRDefault="00674424" w:rsidP="00E54D21">
      <w:pPr>
        <w:jc w:val="center"/>
        <w:rPr>
          <w:rFonts w:cs="Arial"/>
          <w:szCs w:val="22"/>
        </w:rPr>
      </w:pPr>
      <w:r w:rsidRPr="00E54D21">
        <w:rPr>
          <w:rFonts w:cs="Arial"/>
          <w:szCs w:val="22"/>
        </w:rPr>
        <w:t>N O L E M J :</w:t>
      </w:r>
    </w:p>
    <w:p w14:paraId="736F6E35" w14:textId="77777777" w:rsidR="00E54D21" w:rsidRPr="00674424" w:rsidRDefault="00E54D21" w:rsidP="00E54D21">
      <w:pPr>
        <w:widowControl w:val="0"/>
        <w:autoSpaceDE w:val="0"/>
        <w:autoSpaceDN w:val="0"/>
        <w:adjustRightInd w:val="0"/>
        <w:jc w:val="both"/>
        <w:rPr>
          <w:rFonts w:cs="Arial"/>
          <w:sz w:val="6"/>
          <w:szCs w:val="6"/>
        </w:rPr>
      </w:pPr>
    </w:p>
    <w:p w14:paraId="736F6E36"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1. Atsavināt Liepājas pilsētas pašvaldībai piederošos pamatlīdzekļus, specializētos nekustamos īpašumus (inženierbūves), ieguldot tos sabiedrības ar ierobežotu atbildību "LIEPĀJAS ŪDENS" pamatkapitālā kā mantisko ieguldījumu atbilstoši Uzņēmuma reģistra atzīta mantiskā ieguldījuma novērtēšanas eksperta              Jāņa Rīdūža 2020.gada 10.marta novērtējumam par kopējo summu 1 015 700 EUR (viens miljons piecpadsmit tūkstoši septiņi simti euro):  </w:t>
      </w:r>
    </w:p>
    <w:p w14:paraId="736F6E37"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1.1. saskaņā ar Liepājas pilsētas pašvaldības iestādes "Liepājas pilsētas pašvaldības administrācija" izziņu (1.pielikums) izveidoto pamatlīdzekli (Nr.121805) -  sadzīves kanalizācijas tīklu cauruļvads Kapsēdes ielā, posmā no Grīzupes ielas līdz pilsētas robežai (1.kārta) - par summu 260 700 EUR (divi simti sešdesmit tūkstoši septiņi simti euro);</w:t>
      </w:r>
    </w:p>
    <w:p w14:paraId="736F6E38"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1.2. saskaņā ar Liepājas pilsētas pašvaldības iestādes "Liepājas pilsētas pašvaldības administrācija" izziņu (2.pielikums) pamatlīdzekļus (Nr.1218048; Nr.1218049) - sadzīves kanalizācijas tīklu un ūdensapgādes cauruļvadi, kas izveidoti Tramvaja līnijas un piegulošās teritorijas kompleksa rekonstrukcijā - par summu  260 100 EUR (divi simti sešdesmit tūkstoši viens simts euro);        </w:t>
      </w:r>
    </w:p>
    <w:p w14:paraId="736F6E39"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1.3. saskaņā ar Liepājas pilsētas pašvaldības iestādes "Liepājas pilsētas pašvaldības administrācija" izziņu (3.pielikums) pamatlīdzekļus (Nr.1218001; Nr.1218002; Nr.1218004; Nr.1218005) un inventāra priekšmetu - sadzīves kanalizācijas tīklu un ūdensapgādes cauruļvadi Grīzupes ielas posmā no Cukura ielas līdz 14.novembra bulvārim - par summu 433 100 EUR (četri simti trīsdesmit trīs tūkstoši viens simts euro); </w:t>
      </w:r>
    </w:p>
    <w:p w14:paraId="736F6E3A"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 xml:space="preserve">1.4. saskaņā ar Liepājas pilsētas pašvaldības iestādes "Liepājas pilsētas pašvaldības administrācija" izziņu (4.pielikums) pamatlīdzekļus (Nr.1218005; Nr.1218031; Nr.1218037; Nr.1218038; Nr.1218054; Nr.1218055) un inventāra priekšmetu - sadzīves kanalizācijas tīklu un ūdensapgādes cauruļvadi Vētru ielas, Rietumkrasta ielas un Klaipēdas ielas posmos - par summu 61 800 EUR (sešdesmit viens tūkstotis astoņi simti euro).           </w:t>
      </w:r>
    </w:p>
    <w:p w14:paraId="736F6E3C"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2. Uzdot sabiedrības ar ierobežotu atbildību "LIEPĀJAS ŪDENS" Liepājas pilsētas pašvaldības kapitāla daļu turētāja pārstāvim veikt nepieciešamās darbības lēmuma 1.punkta izpildei.</w:t>
      </w:r>
    </w:p>
    <w:p w14:paraId="736F6E3E"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3. Uzdot Liepājas pilsētas pašvaldības iestādes "Liepājas pilsētas pašvaldības administrācija" Finanšu pārvaldei pēc lēmuma 1.punkta izpildes izslēgt atsavināto mantu no grāmatvedības uzskaites, organizēt nodošanas un pieņemšanas akta sagatavošanu un apstiprināšanu par mantas nodošanu sabiedrībai ar ierobežotu atbildību "LIEPĀJAS ŪDENS".</w:t>
      </w:r>
    </w:p>
    <w:p w14:paraId="736F6E40" w14:textId="77777777" w:rsidR="00E54D21" w:rsidRPr="00E54D21" w:rsidRDefault="00674424" w:rsidP="00E54D21">
      <w:pPr>
        <w:widowControl w:val="0"/>
        <w:autoSpaceDE w:val="0"/>
        <w:autoSpaceDN w:val="0"/>
        <w:adjustRightInd w:val="0"/>
        <w:ind w:firstLine="708"/>
        <w:jc w:val="both"/>
        <w:rPr>
          <w:rFonts w:cs="Arial"/>
          <w:szCs w:val="22"/>
        </w:rPr>
      </w:pPr>
      <w:r w:rsidRPr="00E54D21">
        <w:rPr>
          <w:rFonts w:cs="Arial"/>
          <w:szCs w:val="22"/>
        </w:rPr>
        <w:t>4. Liepājas pilsētas pašvaldības izpilddirektora vietniekam (būvniecības jautājumos) kontrolēt lēmuma izpildi.</w:t>
      </w:r>
    </w:p>
    <w:p w14:paraId="736F6E41" w14:textId="77777777" w:rsidR="00E54D21" w:rsidRPr="00674424" w:rsidRDefault="00674424" w:rsidP="00E54D21">
      <w:pPr>
        <w:widowControl w:val="0"/>
        <w:autoSpaceDE w:val="0"/>
        <w:autoSpaceDN w:val="0"/>
        <w:adjustRightInd w:val="0"/>
        <w:ind w:firstLine="708"/>
        <w:jc w:val="both"/>
        <w:rPr>
          <w:rFonts w:cs="Arial"/>
          <w:sz w:val="14"/>
          <w:szCs w:val="14"/>
        </w:rPr>
      </w:pPr>
      <w:r w:rsidRPr="00E54D21">
        <w:rPr>
          <w:rFonts w:cs="Arial"/>
          <w:szCs w:val="22"/>
        </w:rPr>
        <w:t xml:space="preserve"> </w:t>
      </w:r>
    </w:p>
    <w:p w14:paraId="736F6E42" w14:textId="77777777" w:rsidR="00E54D21" w:rsidRPr="00674424" w:rsidRDefault="00E54D21" w:rsidP="00E54D21">
      <w:pPr>
        <w:widowControl w:val="0"/>
        <w:autoSpaceDE w:val="0"/>
        <w:autoSpaceDN w:val="0"/>
        <w:adjustRightInd w:val="0"/>
        <w:jc w:val="both"/>
        <w:rPr>
          <w:rFonts w:cs="Arial"/>
          <w:sz w:val="2"/>
          <w:szCs w:val="2"/>
        </w:rPr>
      </w:pPr>
    </w:p>
    <w:tbl>
      <w:tblPr>
        <w:tblW w:w="8505" w:type="dxa"/>
        <w:tblInd w:w="60" w:type="dxa"/>
        <w:tblLayout w:type="fixed"/>
        <w:tblCellMar>
          <w:left w:w="60" w:type="dxa"/>
          <w:right w:w="60" w:type="dxa"/>
        </w:tblCellMar>
        <w:tblLook w:val="0000" w:firstRow="0" w:lastRow="0" w:firstColumn="0" w:lastColumn="0" w:noHBand="0" w:noVBand="0"/>
      </w:tblPr>
      <w:tblGrid>
        <w:gridCol w:w="1216"/>
        <w:gridCol w:w="4368"/>
        <w:gridCol w:w="2921"/>
      </w:tblGrid>
      <w:tr w:rsidR="00622DC8" w14:paraId="736F6E46" w14:textId="77777777" w:rsidTr="00FA6F8A">
        <w:tc>
          <w:tcPr>
            <w:tcW w:w="5584" w:type="dxa"/>
            <w:gridSpan w:val="2"/>
            <w:tcBorders>
              <w:top w:val="nil"/>
              <w:left w:val="nil"/>
              <w:bottom w:val="nil"/>
              <w:right w:val="nil"/>
            </w:tcBorders>
          </w:tcPr>
          <w:p w14:paraId="736F6E43" w14:textId="77777777" w:rsidR="00E54D21" w:rsidRPr="00E54D21" w:rsidRDefault="00674424" w:rsidP="00E54D21">
            <w:pPr>
              <w:widowControl w:val="0"/>
              <w:autoSpaceDE w:val="0"/>
              <w:autoSpaceDN w:val="0"/>
              <w:adjustRightInd w:val="0"/>
              <w:ind w:hanging="60"/>
              <w:rPr>
                <w:rFonts w:cs="Arial"/>
                <w:szCs w:val="22"/>
              </w:rPr>
            </w:pPr>
            <w:r w:rsidRPr="00E54D21">
              <w:rPr>
                <w:rFonts w:cs="Arial"/>
                <w:szCs w:val="22"/>
              </w:rPr>
              <w:t>DOMES PRIEKŠSĒDĒTĀJS</w:t>
            </w:r>
          </w:p>
        </w:tc>
        <w:tc>
          <w:tcPr>
            <w:tcW w:w="2921" w:type="dxa"/>
            <w:tcBorders>
              <w:top w:val="nil"/>
              <w:left w:val="nil"/>
              <w:bottom w:val="nil"/>
              <w:right w:val="nil"/>
            </w:tcBorders>
          </w:tcPr>
          <w:p w14:paraId="736F6E44" w14:textId="77777777" w:rsidR="00E54D21" w:rsidRPr="00E54D21" w:rsidRDefault="00674424" w:rsidP="00E54D21">
            <w:pPr>
              <w:widowControl w:val="0"/>
              <w:autoSpaceDE w:val="0"/>
              <w:autoSpaceDN w:val="0"/>
              <w:adjustRightInd w:val="0"/>
              <w:ind w:right="-115" w:hanging="60"/>
              <w:rPr>
                <w:rFonts w:cs="Arial"/>
                <w:szCs w:val="22"/>
              </w:rPr>
            </w:pPr>
            <w:r w:rsidRPr="00E54D21">
              <w:rPr>
                <w:rFonts w:cs="Arial"/>
                <w:szCs w:val="22"/>
              </w:rPr>
              <w:t xml:space="preserve">                       Jānis VILNĪTIS</w:t>
            </w:r>
          </w:p>
          <w:p w14:paraId="736F6E45" w14:textId="77777777" w:rsidR="00E54D21" w:rsidRPr="00E54D21" w:rsidRDefault="00E54D21" w:rsidP="00E54D21">
            <w:pPr>
              <w:widowControl w:val="0"/>
              <w:autoSpaceDE w:val="0"/>
              <w:autoSpaceDN w:val="0"/>
              <w:adjustRightInd w:val="0"/>
              <w:ind w:right="-115" w:hanging="60"/>
              <w:rPr>
                <w:rFonts w:cs="Arial"/>
                <w:sz w:val="8"/>
                <w:szCs w:val="8"/>
              </w:rPr>
            </w:pPr>
          </w:p>
        </w:tc>
      </w:tr>
      <w:tr w:rsidR="00622DC8" w14:paraId="736F6E49" w14:textId="77777777" w:rsidTr="00FA6F8A">
        <w:tc>
          <w:tcPr>
            <w:tcW w:w="1216" w:type="dxa"/>
            <w:tcBorders>
              <w:top w:val="nil"/>
              <w:left w:val="nil"/>
              <w:bottom w:val="nil"/>
              <w:right w:val="nil"/>
            </w:tcBorders>
          </w:tcPr>
          <w:p w14:paraId="736F6E47" w14:textId="77777777" w:rsidR="00E54D21" w:rsidRPr="00E54D21" w:rsidRDefault="00674424" w:rsidP="00E54D21">
            <w:pPr>
              <w:widowControl w:val="0"/>
              <w:autoSpaceDE w:val="0"/>
              <w:autoSpaceDN w:val="0"/>
              <w:adjustRightInd w:val="0"/>
              <w:ind w:hanging="60"/>
              <w:rPr>
                <w:rFonts w:cs="Arial"/>
                <w:szCs w:val="22"/>
              </w:rPr>
            </w:pPr>
            <w:r w:rsidRPr="00E54D21">
              <w:rPr>
                <w:rFonts w:cs="Arial"/>
                <w:szCs w:val="22"/>
              </w:rPr>
              <w:t>Nosūtāms:</w:t>
            </w:r>
          </w:p>
        </w:tc>
        <w:tc>
          <w:tcPr>
            <w:tcW w:w="7289" w:type="dxa"/>
            <w:gridSpan w:val="2"/>
            <w:tcBorders>
              <w:top w:val="nil"/>
              <w:left w:val="nil"/>
              <w:bottom w:val="nil"/>
              <w:right w:val="nil"/>
            </w:tcBorders>
          </w:tcPr>
          <w:p w14:paraId="736F6E48" w14:textId="77777777" w:rsidR="00E54D21" w:rsidRPr="00E54D21" w:rsidRDefault="00674424" w:rsidP="00E54D21">
            <w:pPr>
              <w:widowControl w:val="0"/>
              <w:autoSpaceDE w:val="0"/>
              <w:autoSpaceDN w:val="0"/>
              <w:adjustRightInd w:val="0"/>
              <w:ind w:hanging="60"/>
              <w:jc w:val="both"/>
              <w:rPr>
                <w:rFonts w:cs="Arial"/>
                <w:szCs w:val="22"/>
              </w:rPr>
            </w:pPr>
            <w:r w:rsidRPr="00E54D21">
              <w:rPr>
                <w:rFonts w:cs="Arial"/>
                <w:szCs w:val="22"/>
              </w:rPr>
              <w:t xml:space="preserve"> Finanšu pārvaldei, Juridiskajai daļai, Nekustamā īpašuma pārvaldei,                 SIA "LIEPĀJAS ŪDENS" 2 eks., Kapitālsabiedrību pārvaldības uzraudzības un revīzijas daļai</w:t>
            </w:r>
          </w:p>
        </w:tc>
      </w:tr>
    </w:tbl>
    <w:p w14:paraId="736F6E4E" w14:textId="77777777" w:rsidR="00E54D21" w:rsidRPr="00F74B21" w:rsidRDefault="00E54D21" w:rsidP="00674424">
      <w:pPr>
        <w:widowControl w:val="0"/>
        <w:autoSpaceDE w:val="0"/>
        <w:autoSpaceDN w:val="0"/>
        <w:adjustRightInd w:val="0"/>
        <w:jc w:val="both"/>
        <w:rPr>
          <w:rFonts w:cs="Arial"/>
          <w:szCs w:val="22"/>
        </w:rPr>
      </w:pPr>
    </w:p>
    <w:sectPr w:rsidR="00E54D21" w:rsidRPr="00F74B2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9E2B" w14:textId="77777777" w:rsidR="00D62D48" w:rsidRDefault="00D62D48">
      <w:r>
        <w:separator/>
      </w:r>
    </w:p>
  </w:endnote>
  <w:endnote w:type="continuationSeparator" w:id="0">
    <w:p w14:paraId="27E32BEB" w14:textId="77777777" w:rsidR="00D62D48" w:rsidRDefault="00D6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6E5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6E5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6E6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71246" w14:textId="77777777" w:rsidR="00D62D48" w:rsidRDefault="00D62D48">
      <w:r>
        <w:separator/>
      </w:r>
    </w:p>
  </w:footnote>
  <w:footnote w:type="continuationSeparator" w:id="0">
    <w:p w14:paraId="01691776" w14:textId="77777777" w:rsidR="00D62D48" w:rsidRDefault="00D6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6E5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6E5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6E5C" w14:textId="77777777" w:rsidR="00EB209C" w:rsidRPr="00AE2B38" w:rsidRDefault="00674424" w:rsidP="00EB209C">
    <w:pPr>
      <w:pStyle w:val="Header"/>
      <w:tabs>
        <w:tab w:val="left" w:pos="3828"/>
      </w:tabs>
      <w:jc w:val="center"/>
      <w:rPr>
        <w:rFonts w:ascii="Arial" w:hAnsi="Arial" w:cs="Arial"/>
      </w:rPr>
    </w:pPr>
    <w:r w:rsidRPr="00A136A6">
      <w:rPr>
        <w:noProof/>
        <w:lang w:eastAsia="lv-LV"/>
      </w:rPr>
      <w:drawing>
        <wp:inline distT="0" distB="0" distL="0" distR="0" wp14:anchorId="736F6E61" wp14:editId="736F6E6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3514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6F6E5D" w14:textId="77777777" w:rsidR="00EB209C" w:rsidRPr="00356E0F" w:rsidRDefault="0067442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36F6E5E" w14:textId="77777777" w:rsidR="001002D7" w:rsidRDefault="0067442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36F6E5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7A6AB6"/>
    <w:multiLevelType w:val="hybridMultilevel"/>
    <w:tmpl w:val="0F768342"/>
    <w:lvl w:ilvl="0" w:tplc="BA20E38C">
      <w:numFmt w:val="bullet"/>
      <w:lvlText w:val="-"/>
      <w:lvlJc w:val="left"/>
      <w:pPr>
        <w:ind w:left="720" w:hanging="360"/>
      </w:pPr>
      <w:rPr>
        <w:rFonts w:ascii="Arial" w:eastAsia="Times New Roman" w:hAnsi="Arial" w:cs="Arial" w:hint="default"/>
      </w:rPr>
    </w:lvl>
    <w:lvl w:ilvl="1" w:tplc="F8A21F56" w:tentative="1">
      <w:start w:val="1"/>
      <w:numFmt w:val="bullet"/>
      <w:lvlText w:val="o"/>
      <w:lvlJc w:val="left"/>
      <w:pPr>
        <w:ind w:left="1440" w:hanging="360"/>
      </w:pPr>
      <w:rPr>
        <w:rFonts w:ascii="Courier New" w:hAnsi="Courier New" w:cs="Courier New" w:hint="default"/>
      </w:rPr>
    </w:lvl>
    <w:lvl w:ilvl="2" w:tplc="A8E282B6" w:tentative="1">
      <w:start w:val="1"/>
      <w:numFmt w:val="bullet"/>
      <w:lvlText w:val=""/>
      <w:lvlJc w:val="left"/>
      <w:pPr>
        <w:ind w:left="2160" w:hanging="360"/>
      </w:pPr>
      <w:rPr>
        <w:rFonts w:ascii="Wingdings" w:hAnsi="Wingdings" w:hint="default"/>
      </w:rPr>
    </w:lvl>
    <w:lvl w:ilvl="3" w:tplc="14A20094" w:tentative="1">
      <w:start w:val="1"/>
      <w:numFmt w:val="bullet"/>
      <w:lvlText w:val=""/>
      <w:lvlJc w:val="left"/>
      <w:pPr>
        <w:ind w:left="2880" w:hanging="360"/>
      </w:pPr>
      <w:rPr>
        <w:rFonts w:ascii="Symbol" w:hAnsi="Symbol" w:hint="default"/>
      </w:rPr>
    </w:lvl>
    <w:lvl w:ilvl="4" w:tplc="9F90BE70" w:tentative="1">
      <w:start w:val="1"/>
      <w:numFmt w:val="bullet"/>
      <w:lvlText w:val="o"/>
      <w:lvlJc w:val="left"/>
      <w:pPr>
        <w:ind w:left="3600" w:hanging="360"/>
      </w:pPr>
      <w:rPr>
        <w:rFonts w:ascii="Courier New" w:hAnsi="Courier New" w:cs="Courier New" w:hint="default"/>
      </w:rPr>
    </w:lvl>
    <w:lvl w:ilvl="5" w:tplc="5F4C4D9C" w:tentative="1">
      <w:start w:val="1"/>
      <w:numFmt w:val="bullet"/>
      <w:lvlText w:val=""/>
      <w:lvlJc w:val="left"/>
      <w:pPr>
        <w:ind w:left="4320" w:hanging="360"/>
      </w:pPr>
      <w:rPr>
        <w:rFonts w:ascii="Wingdings" w:hAnsi="Wingdings" w:hint="default"/>
      </w:rPr>
    </w:lvl>
    <w:lvl w:ilvl="6" w:tplc="BE58B3D6" w:tentative="1">
      <w:start w:val="1"/>
      <w:numFmt w:val="bullet"/>
      <w:lvlText w:val=""/>
      <w:lvlJc w:val="left"/>
      <w:pPr>
        <w:ind w:left="5040" w:hanging="360"/>
      </w:pPr>
      <w:rPr>
        <w:rFonts w:ascii="Symbol" w:hAnsi="Symbol" w:hint="default"/>
      </w:rPr>
    </w:lvl>
    <w:lvl w:ilvl="7" w:tplc="8F4E3CC4" w:tentative="1">
      <w:start w:val="1"/>
      <w:numFmt w:val="bullet"/>
      <w:lvlText w:val="o"/>
      <w:lvlJc w:val="left"/>
      <w:pPr>
        <w:ind w:left="5760" w:hanging="360"/>
      </w:pPr>
      <w:rPr>
        <w:rFonts w:ascii="Courier New" w:hAnsi="Courier New" w:cs="Courier New" w:hint="default"/>
      </w:rPr>
    </w:lvl>
    <w:lvl w:ilvl="8" w:tplc="83225292" w:tentative="1">
      <w:start w:val="1"/>
      <w:numFmt w:val="bullet"/>
      <w:lvlText w:val=""/>
      <w:lvlJc w:val="left"/>
      <w:pPr>
        <w:ind w:left="6480" w:hanging="360"/>
      </w:pPr>
      <w:rPr>
        <w:rFonts w:ascii="Wingdings" w:hAnsi="Wingdings" w:hint="default"/>
      </w:rPr>
    </w:lvl>
  </w:abstractNum>
  <w:abstractNum w:abstractNumId="2" w15:restartNumberingAfterBreak="0">
    <w:nsid w:val="01153EE6"/>
    <w:multiLevelType w:val="hybridMultilevel"/>
    <w:tmpl w:val="1A965F62"/>
    <w:lvl w:ilvl="0" w:tplc="39C8360E">
      <w:numFmt w:val="bullet"/>
      <w:lvlText w:val="-"/>
      <w:lvlJc w:val="left"/>
      <w:pPr>
        <w:ind w:left="720" w:hanging="360"/>
      </w:pPr>
      <w:rPr>
        <w:rFonts w:ascii="Times New Roman" w:eastAsia="Calibri" w:hAnsi="Times New Roman" w:cs="Times New Roman" w:hint="default"/>
        <w:color w:val="1F497D"/>
      </w:rPr>
    </w:lvl>
    <w:lvl w:ilvl="1" w:tplc="1A386012">
      <w:start w:val="1"/>
      <w:numFmt w:val="bullet"/>
      <w:lvlText w:val="o"/>
      <w:lvlJc w:val="left"/>
      <w:pPr>
        <w:ind w:left="1440" w:hanging="360"/>
      </w:pPr>
      <w:rPr>
        <w:rFonts w:ascii="Courier New" w:hAnsi="Courier New" w:cs="Courier New" w:hint="default"/>
      </w:rPr>
    </w:lvl>
    <w:lvl w:ilvl="2" w:tplc="2FCAE3E8">
      <w:start w:val="1"/>
      <w:numFmt w:val="bullet"/>
      <w:lvlText w:val=""/>
      <w:lvlJc w:val="left"/>
      <w:pPr>
        <w:ind w:left="2160" w:hanging="360"/>
      </w:pPr>
      <w:rPr>
        <w:rFonts w:ascii="Wingdings" w:hAnsi="Wingdings" w:hint="default"/>
      </w:rPr>
    </w:lvl>
    <w:lvl w:ilvl="3" w:tplc="DADCEC94">
      <w:start w:val="1"/>
      <w:numFmt w:val="bullet"/>
      <w:lvlText w:val=""/>
      <w:lvlJc w:val="left"/>
      <w:pPr>
        <w:ind w:left="2880" w:hanging="360"/>
      </w:pPr>
      <w:rPr>
        <w:rFonts w:ascii="Symbol" w:hAnsi="Symbol" w:hint="default"/>
      </w:rPr>
    </w:lvl>
    <w:lvl w:ilvl="4" w:tplc="95E4C152">
      <w:start w:val="1"/>
      <w:numFmt w:val="bullet"/>
      <w:lvlText w:val="o"/>
      <w:lvlJc w:val="left"/>
      <w:pPr>
        <w:ind w:left="3600" w:hanging="360"/>
      </w:pPr>
      <w:rPr>
        <w:rFonts w:ascii="Courier New" w:hAnsi="Courier New" w:cs="Courier New" w:hint="default"/>
      </w:rPr>
    </w:lvl>
    <w:lvl w:ilvl="5" w:tplc="029A452A">
      <w:start w:val="1"/>
      <w:numFmt w:val="bullet"/>
      <w:lvlText w:val=""/>
      <w:lvlJc w:val="left"/>
      <w:pPr>
        <w:ind w:left="4320" w:hanging="360"/>
      </w:pPr>
      <w:rPr>
        <w:rFonts w:ascii="Wingdings" w:hAnsi="Wingdings" w:hint="default"/>
      </w:rPr>
    </w:lvl>
    <w:lvl w:ilvl="6" w:tplc="A89A9A46">
      <w:start w:val="1"/>
      <w:numFmt w:val="bullet"/>
      <w:lvlText w:val=""/>
      <w:lvlJc w:val="left"/>
      <w:pPr>
        <w:ind w:left="5040" w:hanging="360"/>
      </w:pPr>
      <w:rPr>
        <w:rFonts w:ascii="Symbol" w:hAnsi="Symbol" w:hint="default"/>
      </w:rPr>
    </w:lvl>
    <w:lvl w:ilvl="7" w:tplc="DF02FD2C">
      <w:start w:val="1"/>
      <w:numFmt w:val="bullet"/>
      <w:lvlText w:val="o"/>
      <w:lvlJc w:val="left"/>
      <w:pPr>
        <w:ind w:left="5760" w:hanging="360"/>
      </w:pPr>
      <w:rPr>
        <w:rFonts w:ascii="Courier New" w:hAnsi="Courier New" w:cs="Courier New" w:hint="default"/>
      </w:rPr>
    </w:lvl>
    <w:lvl w:ilvl="8" w:tplc="36188F76">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5782A29A">
      <w:start w:val="1"/>
      <w:numFmt w:val="bullet"/>
      <w:lvlText w:val=""/>
      <w:lvlJc w:val="left"/>
      <w:pPr>
        <w:ind w:left="720" w:hanging="360"/>
      </w:pPr>
      <w:rPr>
        <w:rFonts w:ascii="Symbol" w:hAnsi="Symbol" w:hint="default"/>
      </w:rPr>
    </w:lvl>
    <w:lvl w:ilvl="1" w:tplc="5D60945E" w:tentative="1">
      <w:start w:val="1"/>
      <w:numFmt w:val="bullet"/>
      <w:lvlText w:val="o"/>
      <w:lvlJc w:val="left"/>
      <w:pPr>
        <w:ind w:left="1440" w:hanging="360"/>
      </w:pPr>
      <w:rPr>
        <w:rFonts w:ascii="Courier New" w:hAnsi="Courier New" w:cs="Courier New" w:hint="default"/>
      </w:rPr>
    </w:lvl>
    <w:lvl w:ilvl="2" w:tplc="703066EE" w:tentative="1">
      <w:start w:val="1"/>
      <w:numFmt w:val="bullet"/>
      <w:lvlText w:val=""/>
      <w:lvlJc w:val="left"/>
      <w:pPr>
        <w:ind w:left="2160" w:hanging="360"/>
      </w:pPr>
      <w:rPr>
        <w:rFonts w:ascii="Wingdings" w:hAnsi="Wingdings" w:hint="default"/>
      </w:rPr>
    </w:lvl>
    <w:lvl w:ilvl="3" w:tplc="13585E06" w:tentative="1">
      <w:start w:val="1"/>
      <w:numFmt w:val="bullet"/>
      <w:lvlText w:val=""/>
      <w:lvlJc w:val="left"/>
      <w:pPr>
        <w:ind w:left="2880" w:hanging="360"/>
      </w:pPr>
      <w:rPr>
        <w:rFonts w:ascii="Symbol" w:hAnsi="Symbol" w:hint="default"/>
      </w:rPr>
    </w:lvl>
    <w:lvl w:ilvl="4" w:tplc="850E0F7E" w:tentative="1">
      <w:start w:val="1"/>
      <w:numFmt w:val="bullet"/>
      <w:lvlText w:val="o"/>
      <w:lvlJc w:val="left"/>
      <w:pPr>
        <w:ind w:left="3600" w:hanging="360"/>
      </w:pPr>
      <w:rPr>
        <w:rFonts w:ascii="Courier New" w:hAnsi="Courier New" w:cs="Courier New" w:hint="default"/>
      </w:rPr>
    </w:lvl>
    <w:lvl w:ilvl="5" w:tplc="A9B63A80" w:tentative="1">
      <w:start w:val="1"/>
      <w:numFmt w:val="bullet"/>
      <w:lvlText w:val=""/>
      <w:lvlJc w:val="left"/>
      <w:pPr>
        <w:ind w:left="4320" w:hanging="360"/>
      </w:pPr>
      <w:rPr>
        <w:rFonts w:ascii="Wingdings" w:hAnsi="Wingdings" w:hint="default"/>
      </w:rPr>
    </w:lvl>
    <w:lvl w:ilvl="6" w:tplc="D4A41FFC" w:tentative="1">
      <w:start w:val="1"/>
      <w:numFmt w:val="bullet"/>
      <w:lvlText w:val=""/>
      <w:lvlJc w:val="left"/>
      <w:pPr>
        <w:ind w:left="5040" w:hanging="360"/>
      </w:pPr>
      <w:rPr>
        <w:rFonts w:ascii="Symbol" w:hAnsi="Symbol" w:hint="default"/>
      </w:rPr>
    </w:lvl>
    <w:lvl w:ilvl="7" w:tplc="7C60E3C4" w:tentative="1">
      <w:start w:val="1"/>
      <w:numFmt w:val="bullet"/>
      <w:lvlText w:val="o"/>
      <w:lvlJc w:val="left"/>
      <w:pPr>
        <w:ind w:left="5760" w:hanging="360"/>
      </w:pPr>
      <w:rPr>
        <w:rFonts w:ascii="Courier New" w:hAnsi="Courier New" w:cs="Courier New" w:hint="default"/>
      </w:rPr>
    </w:lvl>
    <w:lvl w:ilvl="8" w:tplc="9CA4D8C2"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48A0970A">
      <w:start w:val="1"/>
      <w:numFmt w:val="bullet"/>
      <w:lvlText w:val=""/>
      <w:lvlJc w:val="left"/>
      <w:pPr>
        <w:ind w:left="720" w:hanging="360"/>
      </w:pPr>
      <w:rPr>
        <w:rFonts w:ascii="Symbol" w:hAnsi="Symbol" w:hint="default"/>
      </w:rPr>
    </w:lvl>
    <w:lvl w:ilvl="1" w:tplc="DB24AB92" w:tentative="1">
      <w:start w:val="1"/>
      <w:numFmt w:val="bullet"/>
      <w:lvlText w:val="o"/>
      <w:lvlJc w:val="left"/>
      <w:pPr>
        <w:ind w:left="1440" w:hanging="360"/>
      </w:pPr>
      <w:rPr>
        <w:rFonts w:ascii="Courier New" w:hAnsi="Courier New" w:cs="Courier New" w:hint="default"/>
      </w:rPr>
    </w:lvl>
    <w:lvl w:ilvl="2" w:tplc="6BAAD9A0" w:tentative="1">
      <w:start w:val="1"/>
      <w:numFmt w:val="bullet"/>
      <w:lvlText w:val=""/>
      <w:lvlJc w:val="left"/>
      <w:pPr>
        <w:ind w:left="2160" w:hanging="360"/>
      </w:pPr>
      <w:rPr>
        <w:rFonts w:ascii="Wingdings" w:hAnsi="Wingdings" w:hint="default"/>
      </w:rPr>
    </w:lvl>
    <w:lvl w:ilvl="3" w:tplc="5C742AA2" w:tentative="1">
      <w:start w:val="1"/>
      <w:numFmt w:val="bullet"/>
      <w:lvlText w:val=""/>
      <w:lvlJc w:val="left"/>
      <w:pPr>
        <w:ind w:left="2880" w:hanging="360"/>
      </w:pPr>
      <w:rPr>
        <w:rFonts w:ascii="Symbol" w:hAnsi="Symbol" w:hint="default"/>
      </w:rPr>
    </w:lvl>
    <w:lvl w:ilvl="4" w:tplc="F964F4B2" w:tentative="1">
      <w:start w:val="1"/>
      <w:numFmt w:val="bullet"/>
      <w:lvlText w:val="o"/>
      <w:lvlJc w:val="left"/>
      <w:pPr>
        <w:ind w:left="3600" w:hanging="360"/>
      </w:pPr>
      <w:rPr>
        <w:rFonts w:ascii="Courier New" w:hAnsi="Courier New" w:cs="Courier New" w:hint="default"/>
      </w:rPr>
    </w:lvl>
    <w:lvl w:ilvl="5" w:tplc="EADA4490" w:tentative="1">
      <w:start w:val="1"/>
      <w:numFmt w:val="bullet"/>
      <w:lvlText w:val=""/>
      <w:lvlJc w:val="left"/>
      <w:pPr>
        <w:ind w:left="4320" w:hanging="360"/>
      </w:pPr>
      <w:rPr>
        <w:rFonts w:ascii="Wingdings" w:hAnsi="Wingdings" w:hint="default"/>
      </w:rPr>
    </w:lvl>
    <w:lvl w:ilvl="6" w:tplc="DA66F65C" w:tentative="1">
      <w:start w:val="1"/>
      <w:numFmt w:val="bullet"/>
      <w:lvlText w:val=""/>
      <w:lvlJc w:val="left"/>
      <w:pPr>
        <w:ind w:left="5040" w:hanging="360"/>
      </w:pPr>
      <w:rPr>
        <w:rFonts w:ascii="Symbol" w:hAnsi="Symbol" w:hint="default"/>
      </w:rPr>
    </w:lvl>
    <w:lvl w:ilvl="7" w:tplc="DEF4B668" w:tentative="1">
      <w:start w:val="1"/>
      <w:numFmt w:val="bullet"/>
      <w:lvlText w:val="o"/>
      <w:lvlJc w:val="left"/>
      <w:pPr>
        <w:ind w:left="5760" w:hanging="360"/>
      </w:pPr>
      <w:rPr>
        <w:rFonts w:ascii="Courier New" w:hAnsi="Courier New" w:cs="Courier New" w:hint="default"/>
      </w:rPr>
    </w:lvl>
    <w:lvl w:ilvl="8" w:tplc="54A264D2"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B3CE9530">
      <w:start w:val="1"/>
      <w:numFmt w:val="bullet"/>
      <w:lvlText w:val=""/>
      <w:lvlJc w:val="left"/>
      <w:pPr>
        <w:ind w:left="804" w:hanging="360"/>
      </w:pPr>
      <w:rPr>
        <w:rFonts w:ascii="Symbol" w:hAnsi="Symbol" w:hint="default"/>
      </w:rPr>
    </w:lvl>
    <w:lvl w:ilvl="1" w:tplc="F1025EDE" w:tentative="1">
      <w:start w:val="1"/>
      <w:numFmt w:val="bullet"/>
      <w:lvlText w:val="o"/>
      <w:lvlJc w:val="left"/>
      <w:pPr>
        <w:ind w:left="1524" w:hanging="360"/>
      </w:pPr>
      <w:rPr>
        <w:rFonts w:ascii="Courier New" w:hAnsi="Courier New" w:cs="Courier New" w:hint="default"/>
      </w:rPr>
    </w:lvl>
    <w:lvl w:ilvl="2" w:tplc="D67AB040" w:tentative="1">
      <w:start w:val="1"/>
      <w:numFmt w:val="bullet"/>
      <w:lvlText w:val=""/>
      <w:lvlJc w:val="left"/>
      <w:pPr>
        <w:ind w:left="2244" w:hanging="360"/>
      </w:pPr>
      <w:rPr>
        <w:rFonts w:ascii="Wingdings" w:hAnsi="Wingdings" w:hint="default"/>
      </w:rPr>
    </w:lvl>
    <w:lvl w:ilvl="3" w:tplc="FD961B00" w:tentative="1">
      <w:start w:val="1"/>
      <w:numFmt w:val="bullet"/>
      <w:lvlText w:val=""/>
      <w:lvlJc w:val="left"/>
      <w:pPr>
        <w:ind w:left="2964" w:hanging="360"/>
      </w:pPr>
      <w:rPr>
        <w:rFonts w:ascii="Symbol" w:hAnsi="Symbol" w:hint="default"/>
      </w:rPr>
    </w:lvl>
    <w:lvl w:ilvl="4" w:tplc="30B2959A" w:tentative="1">
      <w:start w:val="1"/>
      <w:numFmt w:val="bullet"/>
      <w:lvlText w:val="o"/>
      <w:lvlJc w:val="left"/>
      <w:pPr>
        <w:ind w:left="3684" w:hanging="360"/>
      </w:pPr>
      <w:rPr>
        <w:rFonts w:ascii="Courier New" w:hAnsi="Courier New" w:cs="Courier New" w:hint="default"/>
      </w:rPr>
    </w:lvl>
    <w:lvl w:ilvl="5" w:tplc="E25EBF84" w:tentative="1">
      <w:start w:val="1"/>
      <w:numFmt w:val="bullet"/>
      <w:lvlText w:val=""/>
      <w:lvlJc w:val="left"/>
      <w:pPr>
        <w:ind w:left="4404" w:hanging="360"/>
      </w:pPr>
      <w:rPr>
        <w:rFonts w:ascii="Wingdings" w:hAnsi="Wingdings" w:hint="default"/>
      </w:rPr>
    </w:lvl>
    <w:lvl w:ilvl="6" w:tplc="E5A21060" w:tentative="1">
      <w:start w:val="1"/>
      <w:numFmt w:val="bullet"/>
      <w:lvlText w:val=""/>
      <w:lvlJc w:val="left"/>
      <w:pPr>
        <w:ind w:left="5124" w:hanging="360"/>
      </w:pPr>
      <w:rPr>
        <w:rFonts w:ascii="Symbol" w:hAnsi="Symbol" w:hint="default"/>
      </w:rPr>
    </w:lvl>
    <w:lvl w:ilvl="7" w:tplc="7CCABD78" w:tentative="1">
      <w:start w:val="1"/>
      <w:numFmt w:val="bullet"/>
      <w:lvlText w:val="o"/>
      <w:lvlJc w:val="left"/>
      <w:pPr>
        <w:ind w:left="5844" w:hanging="360"/>
      </w:pPr>
      <w:rPr>
        <w:rFonts w:ascii="Courier New" w:hAnsi="Courier New" w:cs="Courier New" w:hint="default"/>
      </w:rPr>
    </w:lvl>
    <w:lvl w:ilvl="8" w:tplc="1618083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90417D0">
      <w:start w:val="1"/>
      <w:numFmt w:val="bullet"/>
      <w:lvlText w:val=""/>
      <w:lvlJc w:val="left"/>
      <w:pPr>
        <w:ind w:left="804" w:hanging="360"/>
      </w:pPr>
      <w:rPr>
        <w:rFonts w:ascii="Wingdings" w:hAnsi="Wingdings" w:hint="default"/>
      </w:rPr>
    </w:lvl>
    <w:lvl w:ilvl="1" w:tplc="C9263CB2" w:tentative="1">
      <w:start w:val="1"/>
      <w:numFmt w:val="bullet"/>
      <w:lvlText w:val="o"/>
      <w:lvlJc w:val="left"/>
      <w:pPr>
        <w:ind w:left="1524" w:hanging="360"/>
      </w:pPr>
      <w:rPr>
        <w:rFonts w:ascii="Courier New" w:hAnsi="Courier New" w:cs="Courier New" w:hint="default"/>
      </w:rPr>
    </w:lvl>
    <w:lvl w:ilvl="2" w:tplc="F5E85EE8" w:tentative="1">
      <w:start w:val="1"/>
      <w:numFmt w:val="bullet"/>
      <w:lvlText w:val=""/>
      <w:lvlJc w:val="left"/>
      <w:pPr>
        <w:ind w:left="2244" w:hanging="360"/>
      </w:pPr>
      <w:rPr>
        <w:rFonts w:ascii="Wingdings" w:hAnsi="Wingdings" w:hint="default"/>
      </w:rPr>
    </w:lvl>
    <w:lvl w:ilvl="3" w:tplc="43B86BD4" w:tentative="1">
      <w:start w:val="1"/>
      <w:numFmt w:val="bullet"/>
      <w:lvlText w:val=""/>
      <w:lvlJc w:val="left"/>
      <w:pPr>
        <w:ind w:left="2964" w:hanging="360"/>
      </w:pPr>
      <w:rPr>
        <w:rFonts w:ascii="Symbol" w:hAnsi="Symbol" w:hint="default"/>
      </w:rPr>
    </w:lvl>
    <w:lvl w:ilvl="4" w:tplc="120A83CE" w:tentative="1">
      <w:start w:val="1"/>
      <w:numFmt w:val="bullet"/>
      <w:lvlText w:val="o"/>
      <w:lvlJc w:val="left"/>
      <w:pPr>
        <w:ind w:left="3684" w:hanging="360"/>
      </w:pPr>
      <w:rPr>
        <w:rFonts w:ascii="Courier New" w:hAnsi="Courier New" w:cs="Courier New" w:hint="default"/>
      </w:rPr>
    </w:lvl>
    <w:lvl w:ilvl="5" w:tplc="DE56461E" w:tentative="1">
      <w:start w:val="1"/>
      <w:numFmt w:val="bullet"/>
      <w:lvlText w:val=""/>
      <w:lvlJc w:val="left"/>
      <w:pPr>
        <w:ind w:left="4404" w:hanging="360"/>
      </w:pPr>
      <w:rPr>
        <w:rFonts w:ascii="Wingdings" w:hAnsi="Wingdings" w:hint="default"/>
      </w:rPr>
    </w:lvl>
    <w:lvl w:ilvl="6" w:tplc="7DEC4D38" w:tentative="1">
      <w:start w:val="1"/>
      <w:numFmt w:val="bullet"/>
      <w:lvlText w:val=""/>
      <w:lvlJc w:val="left"/>
      <w:pPr>
        <w:ind w:left="5124" w:hanging="360"/>
      </w:pPr>
      <w:rPr>
        <w:rFonts w:ascii="Symbol" w:hAnsi="Symbol" w:hint="default"/>
      </w:rPr>
    </w:lvl>
    <w:lvl w:ilvl="7" w:tplc="ED486238" w:tentative="1">
      <w:start w:val="1"/>
      <w:numFmt w:val="bullet"/>
      <w:lvlText w:val="o"/>
      <w:lvlJc w:val="left"/>
      <w:pPr>
        <w:ind w:left="5844" w:hanging="360"/>
      </w:pPr>
      <w:rPr>
        <w:rFonts w:ascii="Courier New" w:hAnsi="Courier New" w:cs="Courier New" w:hint="default"/>
      </w:rPr>
    </w:lvl>
    <w:lvl w:ilvl="8" w:tplc="814478B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55AC1A14">
      <w:start w:val="1"/>
      <w:numFmt w:val="bullet"/>
      <w:lvlText w:val=""/>
      <w:lvlJc w:val="left"/>
      <w:pPr>
        <w:ind w:left="1080" w:hanging="360"/>
      </w:pPr>
      <w:rPr>
        <w:rFonts w:ascii="Symbol" w:hAnsi="Symbol" w:hint="default"/>
      </w:rPr>
    </w:lvl>
    <w:lvl w:ilvl="1" w:tplc="CF4409B2" w:tentative="1">
      <w:start w:val="1"/>
      <w:numFmt w:val="bullet"/>
      <w:lvlText w:val="o"/>
      <w:lvlJc w:val="left"/>
      <w:pPr>
        <w:ind w:left="1800" w:hanging="360"/>
      </w:pPr>
      <w:rPr>
        <w:rFonts w:ascii="Courier New" w:hAnsi="Courier New" w:cs="Courier New" w:hint="default"/>
      </w:rPr>
    </w:lvl>
    <w:lvl w:ilvl="2" w:tplc="5C86E482" w:tentative="1">
      <w:start w:val="1"/>
      <w:numFmt w:val="bullet"/>
      <w:lvlText w:val=""/>
      <w:lvlJc w:val="left"/>
      <w:pPr>
        <w:ind w:left="2520" w:hanging="360"/>
      </w:pPr>
      <w:rPr>
        <w:rFonts w:ascii="Wingdings" w:hAnsi="Wingdings" w:hint="default"/>
      </w:rPr>
    </w:lvl>
    <w:lvl w:ilvl="3" w:tplc="CD4448D2" w:tentative="1">
      <w:start w:val="1"/>
      <w:numFmt w:val="bullet"/>
      <w:lvlText w:val=""/>
      <w:lvlJc w:val="left"/>
      <w:pPr>
        <w:ind w:left="3240" w:hanging="360"/>
      </w:pPr>
      <w:rPr>
        <w:rFonts w:ascii="Symbol" w:hAnsi="Symbol" w:hint="default"/>
      </w:rPr>
    </w:lvl>
    <w:lvl w:ilvl="4" w:tplc="25DCB1E6" w:tentative="1">
      <w:start w:val="1"/>
      <w:numFmt w:val="bullet"/>
      <w:lvlText w:val="o"/>
      <w:lvlJc w:val="left"/>
      <w:pPr>
        <w:ind w:left="3960" w:hanging="360"/>
      </w:pPr>
      <w:rPr>
        <w:rFonts w:ascii="Courier New" w:hAnsi="Courier New" w:cs="Courier New" w:hint="default"/>
      </w:rPr>
    </w:lvl>
    <w:lvl w:ilvl="5" w:tplc="59B25BD6" w:tentative="1">
      <w:start w:val="1"/>
      <w:numFmt w:val="bullet"/>
      <w:lvlText w:val=""/>
      <w:lvlJc w:val="left"/>
      <w:pPr>
        <w:ind w:left="4680" w:hanging="360"/>
      </w:pPr>
      <w:rPr>
        <w:rFonts w:ascii="Wingdings" w:hAnsi="Wingdings" w:hint="default"/>
      </w:rPr>
    </w:lvl>
    <w:lvl w:ilvl="6" w:tplc="8C08A496" w:tentative="1">
      <w:start w:val="1"/>
      <w:numFmt w:val="bullet"/>
      <w:lvlText w:val=""/>
      <w:lvlJc w:val="left"/>
      <w:pPr>
        <w:ind w:left="5400" w:hanging="360"/>
      </w:pPr>
      <w:rPr>
        <w:rFonts w:ascii="Symbol" w:hAnsi="Symbol" w:hint="default"/>
      </w:rPr>
    </w:lvl>
    <w:lvl w:ilvl="7" w:tplc="A560DF0C" w:tentative="1">
      <w:start w:val="1"/>
      <w:numFmt w:val="bullet"/>
      <w:lvlText w:val="o"/>
      <w:lvlJc w:val="left"/>
      <w:pPr>
        <w:ind w:left="6120" w:hanging="360"/>
      </w:pPr>
      <w:rPr>
        <w:rFonts w:ascii="Courier New" w:hAnsi="Courier New" w:cs="Courier New" w:hint="default"/>
      </w:rPr>
    </w:lvl>
    <w:lvl w:ilvl="8" w:tplc="6112475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6E4A6552">
      <w:start w:val="1"/>
      <w:numFmt w:val="bullet"/>
      <w:lvlText w:val=""/>
      <w:lvlJc w:val="left"/>
      <w:pPr>
        <w:ind w:left="720" w:hanging="360"/>
      </w:pPr>
      <w:rPr>
        <w:rFonts w:ascii="Symbol" w:hAnsi="Symbol" w:hint="default"/>
      </w:rPr>
    </w:lvl>
    <w:lvl w:ilvl="1" w:tplc="71066FEA" w:tentative="1">
      <w:start w:val="1"/>
      <w:numFmt w:val="bullet"/>
      <w:lvlText w:val="o"/>
      <w:lvlJc w:val="left"/>
      <w:pPr>
        <w:ind w:left="1440" w:hanging="360"/>
      </w:pPr>
      <w:rPr>
        <w:rFonts w:ascii="Courier New" w:hAnsi="Courier New" w:cs="Courier New" w:hint="default"/>
      </w:rPr>
    </w:lvl>
    <w:lvl w:ilvl="2" w:tplc="BCE2C84A" w:tentative="1">
      <w:start w:val="1"/>
      <w:numFmt w:val="bullet"/>
      <w:lvlText w:val=""/>
      <w:lvlJc w:val="left"/>
      <w:pPr>
        <w:ind w:left="2160" w:hanging="360"/>
      </w:pPr>
      <w:rPr>
        <w:rFonts w:ascii="Wingdings" w:hAnsi="Wingdings" w:hint="default"/>
      </w:rPr>
    </w:lvl>
    <w:lvl w:ilvl="3" w:tplc="7A8E29A2" w:tentative="1">
      <w:start w:val="1"/>
      <w:numFmt w:val="bullet"/>
      <w:lvlText w:val=""/>
      <w:lvlJc w:val="left"/>
      <w:pPr>
        <w:ind w:left="2880" w:hanging="360"/>
      </w:pPr>
      <w:rPr>
        <w:rFonts w:ascii="Symbol" w:hAnsi="Symbol" w:hint="default"/>
      </w:rPr>
    </w:lvl>
    <w:lvl w:ilvl="4" w:tplc="A4E21936" w:tentative="1">
      <w:start w:val="1"/>
      <w:numFmt w:val="bullet"/>
      <w:lvlText w:val="o"/>
      <w:lvlJc w:val="left"/>
      <w:pPr>
        <w:ind w:left="3600" w:hanging="360"/>
      </w:pPr>
      <w:rPr>
        <w:rFonts w:ascii="Courier New" w:hAnsi="Courier New" w:cs="Courier New" w:hint="default"/>
      </w:rPr>
    </w:lvl>
    <w:lvl w:ilvl="5" w:tplc="A372D98C" w:tentative="1">
      <w:start w:val="1"/>
      <w:numFmt w:val="bullet"/>
      <w:lvlText w:val=""/>
      <w:lvlJc w:val="left"/>
      <w:pPr>
        <w:ind w:left="4320" w:hanging="360"/>
      </w:pPr>
      <w:rPr>
        <w:rFonts w:ascii="Wingdings" w:hAnsi="Wingdings" w:hint="default"/>
      </w:rPr>
    </w:lvl>
    <w:lvl w:ilvl="6" w:tplc="4BAEBE84" w:tentative="1">
      <w:start w:val="1"/>
      <w:numFmt w:val="bullet"/>
      <w:lvlText w:val=""/>
      <w:lvlJc w:val="left"/>
      <w:pPr>
        <w:ind w:left="5040" w:hanging="360"/>
      </w:pPr>
      <w:rPr>
        <w:rFonts w:ascii="Symbol" w:hAnsi="Symbol" w:hint="default"/>
      </w:rPr>
    </w:lvl>
    <w:lvl w:ilvl="7" w:tplc="76121A74" w:tentative="1">
      <w:start w:val="1"/>
      <w:numFmt w:val="bullet"/>
      <w:lvlText w:val="o"/>
      <w:lvlJc w:val="left"/>
      <w:pPr>
        <w:ind w:left="5760" w:hanging="360"/>
      </w:pPr>
      <w:rPr>
        <w:rFonts w:ascii="Courier New" w:hAnsi="Courier New" w:cs="Courier New" w:hint="default"/>
      </w:rPr>
    </w:lvl>
    <w:lvl w:ilvl="8" w:tplc="17CE9C6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0DCDFFC">
      <w:start w:val="1"/>
      <w:numFmt w:val="bullet"/>
      <w:lvlText w:val=""/>
      <w:lvlJc w:val="left"/>
      <w:pPr>
        <w:ind w:left="720" w:hanging="360"/>
      </w:pPr>
      <w:rPr>
        <w:rFonts w:ascii="Symbol" w:hAnsi="Symbol" w:hint="default"/>
      </w:rPr>
    </w:lvl>
    <w:lvl w:ilvl="1" w:tplc="8AE2763C" w:tentative="1">
      <w:start w:val="1"/>
      <w:numFmt w:val="bullet"/>
      <w:lvlText w:val="o"/>
      <w:lvlJc w:val="left"/>
      <w:pPr>
        <w:ind w:left="1440" w:hanging="360"/>
      </w:pPr>
      <w:rPr>
        <w:rFonts w:ascii="Courier New" w:hAnsi="Courier New" w:cs="Courier New" w:hint="default"/>
      </w:rPr>
    </w:lvl>
    <w:lvl w:ilvl="2" w:tplc="77B82F44" w:tentative="1">
      <w:start w:val="1"/>
      <w:numFmt w:val="bullet"/>
      <w:lvlText w:val=""/>
      <w:lvlJc w:val="left"/>
      <w:pPr>
        <w:ind w:left="2160" w:hanging="360"/>
      </w:pPr>
      <w:rPr>
        <w:rFonts w:ascii="Wingdings" w:hAnsi="Wingdings" w:hint="default"/>
      </w:rPr>
    </w:lvl>
    <w:lvl w:ilvl="3" w:tplc="BC42EA52" w:tentative="1">
      <w:start w:val="1"/>
      <w:numFmt w:val="bullet"/>
      <w:lvlText w:val=""/>
      <w:lvlJc w:val="left"/>
      <w:pPr>
        <w:ind w:left="2880" w:hanging="360"/>
      </w:pPr>
      <w:rPr>
        <w:rFonts w:ascii="Symbol" w:hAnsi="Symbol" w:hint="default"/>
      </w:rPr>
    </w:lvl>
    <w:lvl w:ilvl="4" w:tplc="DDB2A86A" w:tentative="1">
      <w:start w:val="1"/>
      <w:numFmt w:val="bullet"/>
      <w:lvlText w:val="o"/>
      <w:lvlJc w:val="left"/>
      <w:pPr>
        <w:ind w:left="3600" w:hanging="360"/>
      </w:pPr>
      <w:rPr>
        <w:rFonts w:ascii="Courier New" w:hAnsi="Courier New" w:cs="Courier New" w:hint="default"/>
      </w:rPr>
    </w:lvl>
    <w:lvl w:ilvl="5" w:tplc="8188A87C" w:tentative="1">
      <w:start w:val="1"/>
      <w:numFmt w:val="bullet"/>
      <w:lvlText w:val=""/>
      <w:lvlJc w:val="left"/>
      <w:pPr>
        <w:ind w:left="4320" w:hanging="360"/>
      </w:pPr>
      <w:rPr>
        <w:rFonts w:ascii="Wingdings" w:hAnsi="Wingdings" w:hint="default"/>
      </w:rPr>
    </w:lvl>
    <w:lvl w:ilvl="6" w:tplc="0C5A5428" w:tentative="1">
      <w:start w:val="1"/>
      <w:numFmt w:val="bullet"/>
      <w:lvlText w:val=""/>
      <w:lvlJc w:val="left"/>
      <w:pPr>
        <w:ind w:left="5040" w:hanging="360"/>
      </w:pPr>
      <w:rPr>
        <w:rFonts w:ascii="Symbol" w:hAnsi="Symbol" w:hint="default"/>
      </w:rPr>
    </w:lvl>
    <w:lvl w:ilvl="7" w:tplc="0A525C7C" w:tentative="1">
      <w:start w:val="1"/>
      <w:numFmt w:val="bullet"/>
      <w:lvlText w:val="o"/>
      <w:lvlJc w:val="left"/>
      <w:pPr>
        <w:ind w:left="5760" w:hanging="360"/>
      </w:pPr>
      <w:rPr>
        <w:rFonts w:ascii="Courier New" w:hAnsi="Courier New" w:cs="Courier New" w:hint="default"/>
      </w:rPr>
    </w:lvl>
    <w:lvl w:ilvl="8" w:tplc="73924A98" w:tentative="1">
      <w:start w:val="1"/>
      <w:numFmt w:val="bullet"/>
      <w:lvlText w:val=""/>
      <w:lvlJc w:val="left"/>
      <w:pPr>
        <w:ind w:left="6480" w:hanging="360"/>
      </w:pPr>
      <w:rPr>
        <w:rFonts w:ascii="Wingdings" w:hAnsi="Wingdings" w:hint="default"/>
      </w:rPr>
    </w:lvl>
  </w:abstractNum>
  <w:abstractNum w:abstractNumId="10" w15:restartNumberingAfterBreak="0">
    <w:nsid w:val="575C2DB9"/>
    <w:multiLevelType w:val="hybridMultilevel"/>
    <w:tmpl w:val="C110209C"/>
    <w:lvl w:ilvl="0" w:tplc="B3C877FC">
      <w:numFmt w:val="bullet"/>
      <w:lvlText w:val="-"/>
      <w:lvlJc w:val="left"/>
      <w:pPr>
        <w:ind w:left="1068" w:hanging="360"/>
      </w:pPr>
      <w:rPr>
        <w:rFonts w:ascii="Arial" w:eastAsia="Times New Roman" w:hAnsi="Arial" w:cs="Arial" w:hint="default"/>
      </w:rPr>
    </w:lvl>
    <w:lvl w:ilvl="1" w:tplc="67D6D54A" w:tentative="1">
      <w:start w:val="1"/>
      <w:numFmt w:val="bullet"/>
      <w:lvlText w:val="o"/>
      <w:lvlJc w:val="left"/>
      <w:pPr>
        <w:ind w:left="1788" w:hanging="360"/>
      </w:pPr>
      <w:rPr>
        <w:rFonts w:ascii="Courier New" w:hAnsi="Courier New" w:cs="Courier New" w:hint="default"/>
      </w:rPr>
    </w:lvl>
    <w:lvl w:ilvl="2" w:tplc="FA0E6D00" w:tentative="1">
      <w:start w:val="1"/>
      <w:numFmt w:val="bullet"/>
      <w:lvlText w:val=""/>
      <w:lvlJc w:val="left"/>
      <w:pPr>
        <w:ind w:left="2508" w:hanging="360"/>
      </w:pPr>
      <w:rPr>
        <w:rFonts w:ascii="Wingdings" w:hAnsi="Wingdings" w:hint="default"/>
      </w:rPr>
    </w:lvl>
    <w:lvl w:ilvl="3" w:tplc="F6AE13CE" w:tentative="1">
      <w:start w:val="1"/>
      <w:numFmt w:val="bullet"/>
      <w:lvlText w:val=""/>
      <w:lvlJc w:val="left"/>
      <w:pPr>
        <w:ind w:left="3228" w:hanging="360"/>
      </w:pPr>
      <w:rPr>
        <w:rFonts w:ascii="Symbol" w:hAnsi="Symbol" w:hint="default"/>
      </w:rPr>
    </w:lvl>
    <w:lvl w:ilvl="4" w:tplc="24984534" w:tentative="1">
      <w:start w:val="1"/>
      <w:numFmt w:val="bullet"/>
      <w:lvlText w:val="o"/>
      <w:lvlJc w:val="left"/>
      <w:pPr>
        <w:ind w:left="3948" w:hanging="360"/>
      </w:pPr>
      <w:rPr>
        <w:rFonts w:ascii="Courier New" w:hAnsi="Courier New" w:cs="Courier New" w:hint="default"/>
      </w:rPr>
    </w:lvl>
    <w:lvl w:ilvl="5" w:tplc="2E14002A" w:tentative="1">
      <w:start w:val="1"/>
      <w:numFmt w:val="bullet"/>
      <w:lvlText w:val=""/>
      <w:lvlJc w:val="left"/>
      <w:pPr>
        <w:ind w:left="4668" w:hanging="360"/>
      </w:pPr>
      <w:rPr>
        <w:rFonts w:ascii="Wingdings" w:hAnsi="Wingdings" w:hint="default"/>
      </w:rPr>
    </w:lvl>
    <w:lvl w:ilvl="6" w:tplc="C99AD64C" w:tentative="1">
      <w:start w:val="1"/>
      <w:numFmt w:val="bullet"/>
      <w:lvlText w:val=""/>
      <w:lvlJc w:val="left"/>
      <w:pPr>
        <w:ind w:left="5388" w:hanging="360"/>
      </w:pPr>
      <w:rPr>
        <w:rFonts w:ascii="Symbol" w:hAnsi="Symbol" w:hint="default"/>
      </w:rPr>
    </w:lvl>
    <w:lvl w:ilvl="7" w:tplc="E1260638" w:tentative="1">
      <w:start w:val="1"/>
      <w:numFmt w:val="bullet"/>
      <w:lvlText w:val="o"/>
      <w:lvlJc w:val="left"/>
      <w:pPr>
        <w:ind w:left="6108" w:hanging="360"/>
      </w:pPr>
      <w:rPr>
        <w:rFonts w:ascii="Courier New" w:hAnsi="Courier New" w:cs="Courier New" w:hint="default"/>
      </w:rPr>
    </w:lvl>
    <w:lvl w:ilvl="8" w:tplc="D8E4387A" w:tentative="1">
      <w:start w:val="1"/>
      <w:numFmt w:val="bullet"/>
      <w:lvlText w:val=""/>
      <w:lvlJc w:val="left"/>
      <w:pPr>
        <w:ind w:left="6828" w:hanging="360"/>
      </w:pPr>
      <w:rPr>
        <w:rFonts w:ascii="Wingdings" w:hAnsi="Wingdings" w:hint="default"/>
      </w:rPr>
    </w:lvl>
  </w:abstractNum>
  <w:abstractNum w:abstractNumId="11" w15:restartNumberingAfterBreak="0">
    <w:nsid w:val="7CAF1B6C"/>
    <w:multiLevelType w:val="hybridMultilevel"/>
    <w:tmpl w:val="50E8609A"/>
    <w:lvl w:ilvl="0" w:tplc="3C9C8CE8">
      <w:start w:val="1"/>
      <w:numFmt w:val="bullet"/>
      <w:lvlText w:val=""/>
      <w:lvlJc w:val="left"/>
      <w:pPr>
        <w:ind w:left="804" w:hanging="360"/>
      </w:pPr>
      <w:rPr>
        <w:rFonts w:ascii="Symbol" w:hAnsi="Symbol" w:hint="default"/>
      </w:rPr>
    </w:lvl>
    <w:lvl w:ilvl="1" w:tplc="38F0D9E8" w:tentative="1">
      <w:start w:val="1"/>
      <w:numFmt w:val="bullet"/>
      <w:lvlText w:val="o"/>
      <w:lvlJc w:val="left"/>
      <w:pPr>
        <w:ind w:left="1524" w:hanging="360"/>
      </w:pPr>
      <w:rPr>
        <w:rFonts w:ascii="Courier New" w:hAnsi="Courier New" w:cs="Courier New" w:hint="default"/>
      </w:rPr>
    </w:lvl>
    <w:lvl w:ilvl="2" w:tplc="14B0041E" w:tentative="1">
      <w:start w:val="1"/>
      <w:numFmt w:val="bullet"/>
      <w:lvlText w:val=""/>
      <w:lvlJc w:val="left"/>
      <w:pPr>
        <w:ind w:left="2244" w:hanging="360"/>
      </w:pPr>
      <w:rPr>
        <w:rFonts w:ascii="Wingdings" w:hAnsi="Wingdings" w:hint="default"/>
      </w:rPr>
    </w:lvl>
    <w:lvl w:ilvl="3" w:tplc="6186B826" w:tentative="1">
      <w:start w:val="1"/>
      <w:numFmt w:val="bullet"/>
      <w:lvlText w:val=""/>
      <w:lvlJc w:val="left"/>
      <w:pPr>
        <w:ind w:left="2964" w:hanging="360"/>
      </w:pPr>
      <w:rPr>
        <w:rFonts w:ascii="Symbol" w:hAnsi="Symbol" w:hint="default"/>
      </w:rPr>
    </w:lvl>
    <w:lvl w:ilvl="4" w:tplc="12466108" w:tentative="1">
      <w:start w:val="1"/>
      <w:numFmt w:val="bullet"/>
      <w:lvlText w:val="o"/>
      <w:lvlJc w:val="left"/>
      <w:pPr>
        <w:ind w:left="3684" w:hanging="360"/>
      </w:pPr>
      <w:rPr>
        <w:rFonts w:ascii="Courier New" w:hAnsi="Courier New" w:cs="Courier New" w:hint="default"/>
      </w:rPr>
    </w:lvl>
    <w:lvl w:ilvl="5" w:tplc="FDE28A3A" w:tentative="1">
      <w:start w:val="1"/>
      <w:numFmt w:val="bullet"/>
      <w:lvlText w:val=""/>
      <w:lvlJc w:val="left"/>
      <w:pPr>
        <w:ind w:left="4404" w:hanging="360"/>
      </w:pPr>
      <w:rPr>
        <w:rFonts w:ascii="Wingdings" w:hAnsi="Wingdings" w:hint="default"/>
      </w:rPr>
    </w:lvl>
    <w:lvl w:ilvl="6" w:tplc="3E800534" w:tentative="1">
      <w:start w:val="1"/>
      <w:numFmt w:val="bullet"/>
      <w:lvlText w:val=""/>
      <w:lvlJc w:val="left"/>
      <w:pPr>
        <w:ind w:left="5124" w:hanging="360"/>
      </w:pPr>
      <w:rPr>
        <w:rFonts w:ascii="Symbol" w:hAnsi="Symbol" w:hint="default"/>
      </w:rPr>
    </w:lvl>
    <w:lvl w:ilvl="7" w:tplc="EE666EBA" w:tentative="1">
      <w:start w:val="1"/>
      <w:numFmt w:val="bullet"/>
      <w:lvlText w:val="o"/>
      <w:lvlJc w:val="left"/>
      <w:pPr>
        <w:ind w:left="5844" w:hanging="360"/>
      </w:pPr>
      <w:rPr>
        <w:rFonts w:ascii="Courier New" w:hAnsi="Courier New" w:cs="Courier New" w:hint="default"/>
      </w:rPr>
    </w:lvl>
    <w:lvl w:ilvl="8" w:tplc="51689C50"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3"/>
  </w:num>
  <w:num w:numId="6">
    <w:abstractNumId w:val="7"/>
  </w:num>
  <w:num w:numId="7">
    <w:abstractNumId w:val="4"/>
  </w:num>
  <w:num w:numId="8">
    <w:abstractNumId w:val="11"/>
  </w:num>
  <w:num w:numId="9">
    <w:abstractNumId w:val="6"/>
  </w:num>
  <w:num w:numId="10">
    <w:abstractNumId w:val="5"/>
  </w:num>
  <w:num w:numId="11">
    <w:abstractNumId w:val="11"/>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27A4F"/>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164"/>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2FF6"/>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1DF6"/>
    <w:rsid w:val="00264CAB"/>
    <w:rsid w:val="002652A2"/>
    <w:rsid w:val="00277C93"/>
    <w:rsid w:val="002809D3"/>
    <w:rsid w:val="00290F67"/>
    <w:rsid w:val="00295DBD"/>
    <w:rsid w:val="002A30A3"/>
    <w:rsid w:val="002A4B70"/>
    <w:rsid w:val="002A71F7"/>
    <w:rsid w:val="002B6C46"/>
    <w:rsid w:val="002B7BA3"/>
    <w:rsid w:val="002C7382"/>
    <w:rsid w:val="002D0AE0"/>
    <w:rsid w:val="002D6C54"/>
    <w:rsid w:val="002E1235"/>
    <w:rsid w:val="002F47DA"/>
    <w:rsid w:val="002F63C1"/>
    <w:rsid w:val="002F78D4"/>
    <w:rsid w:val="00302A1F"/>
    <w:rsid w:val="00303760"/>
    <w:rsid w:val="00304E53"/>
    <w:rsid w:val="003051CA"/>
    <w:rsid w:val="00310D7B"/>
    <w:rsid w:val="00310FFF"/>
    <w:rsid w:val="00317160"/>
    <w:rsid w:val="0033228A"/>
    <w:rsid w:val="00335FE5"/>
    <w:rsid w:val="00336E01"/>
    <w:rsid w:val="0033774C"/>
    <w:rsid w:val="00337C9D"/>
    <w:rsid w:val="003418D6"/>
    <w:rsid w:val="003430FF"/>
    <w:rsid w:val="0034552B"/>
    <w:rsid w:val="00356E0F"/>
    <w:rsid w:val="003627B9"/>
    <w:rsid w:val="0036696F"/>
    <w:rsid w:val="00367417"/>
    <w:rsid w:val="00367AF4"/>
    <w:rsid w:val="00370AC9"/>
    <w:rsid w:val="00370B76"/>
    <w:rsid w:val="00375130"/>
    <w:rsid w:val="0037754B"/>
    <w:rsid w:val="00383A00"/>
    <w:rsid w:val="00393190"/>
    <w:rsid w:val="00393422"/>
    <w:rsid w:val="003A32AE"/>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16E2"/>
    <w:rsid w:val="00562702"/>
    <w:rsid w:val="00563D75"/>
    <w:rsid w:val="0056464C"/>
    <w:rsid w:val="00570F86"/>
    <w:rsid w:val="005810C2"/>
    <w:rsid w:val="00582A55"/>
    <w:rsid w:val="005A0117"/>
    <w:rsid w:val="005A2099"/>
    <w:rsid w:val="005B33BE"/>
    <w:rsid w:val="005B5B18"/>
    <w:rsid w:val="005C0FF4"/>
    <w:rsid w:val="005D3BF3"/>
    <w:rsid w:val="005D5BFB"/>
    <w:rsid w:val="005E0637"/>
    <w:rsid w:val="005F5AA8"/>
    <w:rsid w:val="0060323C"/>
    <w:rsid w:val="00607627"/>
    <w:rsid w:val="00616BBA"/>
    <w:rsid w:val="006172F6"/>
    <w:rsid w:val="00622DC8"/>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4424"/>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4E06"/>
    <w:rsid w:val="006F7D94"/>
    <w:rsid w:val="00704F88"/>
    <w:rsid w:val="00710081"/>
    <w:rsid w:val="0072543D"/>
    <w:rsid w:val="0072778E"/>
    <w:rsid w:val="00747928"/>
    <w:rsid w:val="00751C09"/>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3F8D"/>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484"/>
    <w:rsid w:val="00910861"/>
    <w:rsid w:val="00914C9A"/>
    <w:rsid w:val="00920C55"/>
    <w:rsid w:val="0092169B"/>
    <w:rsid w:val="0092513C"/>
    <w:rsid w:val="009258C8"/>
    <w:rsid w:val="00932EE9"/>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0FF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25D"/>
    <w:rsid w:val="00AB6E2E"/>
    <w:rsid w:val="00AB7C86"/>
    <w:rsid w:val="00AD2C42"/>
    <w:rsid w:val="00AE1046"/>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B30"/>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C35"/>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3F7"/>
    <w:rsid w:val="00CE58FC"/>
    <w:rsid w:val="00CE7E57"/>
    <w:rsid w:val="00CF2F6F"/>
    <w:rsid w:val="00CF74E4"/>
    <w:rsid w:val="00CF7675"/>
    <w:rsid w:val="00D03C2E"/>
    <w:rsid w:val="00D1697F"/>
    <w:rsid w:val="00D236C4"/>
    <w:rsid w:val="00D25DF2"/>
    <w:rsid w:val="00D436CA"/>
    <w:rsid w:val="00D62D48"/>
    <w:rsid w:val="00D701EC"/>
    <w:rsid w:val="00D74C7C"/>
    <w:rsid w:val="00D7566E"/>
    <w:rsid w:val="00D85128"/>
    <w:rsid w:val="00D8526D"/>
    <w:rsid w:val="00D95963"/>
    <w:rsid w:val="00DB58CA"/>
    <w:rsid w:val="00DC37D9"/>
    <w:rsid w:val="00DD320A"/>
    <w:rsid w:val="00DD3CA1"/>
    <w:rsid w:val="00DD4A5E"/>
    <w:rsid w:val="00DE53A4"/>
    <w:rsid w:val="00DF489E"/>
    <w:rsid w:val="00DF6B01"/>
    <w:rsid w:val="00DF7405"/>
    <w:rsid w:val="00E13E07"/>
    <w:rsid w:val="00E217C1"/>
    <w:rsid w:val="00E25266"/>
    <w:rsid w:val="00E324A1"/>
    <w:rsid w:val="00E3265E"/>
    <w:rsid w:val="00E3394D"/>
    <w:rsid w:val="00E4129D"/>
    <w:rsid w:val="00E53896"/>
    <w:rsid w:val="00E54D21"/>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B21"/>
    <w:rsid w:val="00F7571A"/>
    <w:rsid w:val="00F86827"/>
    <w:rsid w:val="00F914C4"/>
    <w:rsid w:val="00F968BE"/>
    <w:rsid w:val="00FC3D64"/>
    <w:rsid w:val="00FD2A20"/>
    <w:rsid w:val="00FD7066"/>
    <w:rsid w:val="00FE1A75"/>
    <w:rsid w:val="00FE645F"/>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6E1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D61E-6C2E-489C-9ACD-D1CC2809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9443</Characters>
  <Application>Microsoft Office Word</Application>
  <DocSecurity>0</DocSecurity>
  <Lines>78</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2020-07-29T12:15:00Z</dcterms:created>
  <dcterms:modified xsi:type="dcterms:W3CDTF">2020-07-29T12:15:00Z</dcterms:modified>
</cp:coreProperties>
</file>