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D667" w14:textId="77777777" w:rsidR="003F3809" w:rsidRDefault="003F3809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CBFD668" w14:textId="77777777" w:rsidR="003F3809" w:rsidRDefault="003F3809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CBFD669" w14:textId="77777777" w:rsidR="003F3809" w:rsidRDefault="003F3809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CBFD66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CBFD66B" w14:textId="77777777" w:rsidR="00065C13" w:rsidRDefault="00065C13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5CBFD66C" w14:textId="77777777" w:rsidR="00607627" w:rsidRPr="00607627" w:rsidRDefault="00AF015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CBFD66D" w14:textId="77777777" w:rsidR="00607627" w:rsidRDefault="00AF015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5CBFD66E" w14:textId="77777777" w:rsidR="00065C13" w:rsidRPr="00607627" w:rsidRDefault="00065C1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14:paraId="5CBFD66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0623ED" w14:paraId="5CBFD673" w14:textId="77777777" w:rsidTr="0061778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CBFD670" w14:textId="77777777" w:rsidR="00065C13" w:rsidRPr="00393422" w:rsidRDefault="00AF015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CBFD671" w14:textId="2CD5227D" w:rsidR="00065C13" w:rsidRDefault="00AF015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</w:t>
            </w:r>
            <w:r w:rsidR="009F7A11">
              <w:rPr>
                <w:rFonts w:cs="Arial"/>
                <w:szCs w:val="22"/>
              </w:rPr>
              <w:t xml:space="preserve">               </w:t>
            </w:r>
            <w:r>
              <w:rPr>
                <w:rFonts w:cs="Arial"/>
                <w:szCs w:val="22"/>
              </w:rPr>
              <w:t xml:space="preserve">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239/8</w:t>
            </w:r>
          </w:p>
          <w:p w14:paraId="5CBFD672" w14:textId="6333630E" w:rsidR="00065C13" w:rsidRPr="00393422" w:rsidRDefault="009F7A1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="00AF0154">
              <w:rPr>
                <w:rFonts w:cs="Arial"/>
                <w:color w:val="000000"/>
                <w:szCs w:val="22"/>
              </w:rPr>
              <w:t>5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CBFD674" w14:textId="77777777" w:rsidR="00065C13" w:rsidRDefault="00065C13" w:rsidP="00617786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5CBFD675" w14:textId="77777777" w:rsidR="00617786" w:rsidRPr="00617786" w:rsidRDefault="00AF0154" w:rsidP="0061778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17786">
        <w:rPr>
          <w:rFonts w:cs="Arial"/>
          <w:szCs w:val="22"/>
        </w:rPr>
        <w:t>Par tīkla reklāmas izvietošanu Liepājas pilsētā</w:t>
      </w:r>
    </w:p>
    <w:p w14:paraId="5CBFD676" w14:textId="77777777" w:rsidR="00617786" w:rsidRPr="00617786" w:rsidRDefault="00617786" w:rsidP="0061778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BFD677" w14:textId="77777777" w:rsidR="00617786" w:rsidRPr="00617786" w:rsidRDefault="00617786" w:rsidP="0061778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BFD678" w14:textId="77777777" w:rsidR="00617786" w:rsidRPr="00617786" w:rsidRDefault="00AF0154" w:rsidP="0061778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17786">
        <w:rPr>
          <w:rFonts w:cs="Arial"/>
          <w:szCs w:val="22"/>
        </w:rPr>
        <w:t>Pamatojoties uz Ministru kabineta 2012.gada 30.oktobra noteikumu Nr.732 "</w:t>
      </w:r>
      <w:r w:rsidRPr="00617786">
        <w:rPr>
          <w:rFonts w:cs="Arial"/>
          <w:bCs/>
          <w:szCs w:val="22"/>
        </w:rPr>
        <w:t>Kārtība, kādā saņemama atļauja reklāmas izvietošanai publiskās vietās vai vietās, kas vērstas pret publisku vietu</w:t>
      </w:r>
      <w:r w:rsidRPr="00617786">
        <w:rPr>
          <w:rFonts w:cs="Arial"/>
          <w:szCs w:val="22"/>
        </w:rPr>
        <w:t>"</w:t>
      </w:r>
      <w:r w:rsidRPr="00617786">
        <w:rPr>
          <w:rFonts w:cs="Arial"/>
          <w:bCs/>
          <w:szCs w:val="22"/>
        </w:rPr>
        <w:t xml:space="preserve"> 31.2.apakšpunktu</w:t>
      </w:r>
      <w:r w:rsidRPr="00617786">
        <w:rPr>
          <w:rFonts w:cs="Arial"/>
          <w:szCs w:val="22"/>
        </w:rPr>
        <w:t>, starp Liepājas pilsētas domi un sabiedrību ar ierobežotu atbildību "</w:t>
      </w:r>
      <w:proofErr w:type="spellStart"/>
      <w:r w:rsidRPr="00617786">
        <w:rPr>
          <w:rFonts w:cs="Arial"/>
          <w:szCs w:val="22"/>
        </w:rPr>
        <w:t>Clear</w:t>
      </w:r>
      <w:proofErr w:type="spellEnd"/>
      <w:r w:rsidRPr="00617786">
        <w:rPr>
          <w:rFonts w:cs="Arial"/>
          <w:szCs w:val="22"/>
        </w:rPr>
        <w:t xml:space="preserve"> </w:t>
      </w:r>
      <w:proofErr w:type="spellStart"/>
      <w:r w:rsidRPr="00617786">
        <w:rPr>
          <w:rFonts w:cs="Arial"/>
          <w:szCs w:val="22"/>
        </w:rPr>
        <w:t>Channel</w:t>
      </w:r>
      <w:proofErr w:type="spellEnd"/>
      <w:r w:rsidRPr="00617786">
        <w:rPr>
          <w:rFonts w:cs="Arial"/>
          <w:szCs w:val="22"/>
        </w:rPr>
        <w:t xml:space="preserve"> Latvia" 2015.gada 8.maijā noslēgto līgumu "Par tīkla reklāmas izvietošanu Liepājas pilsētā", izskatot sabiedrības ar ierobežotu atbildību "</w:t>
      </w:r>
      <w:proofErr w:type="spellStart"/>
      <w:r w:rsidRPr="00617786">
        <w:rPr>
          <w:rFonts w:cs="Arial"/>
          <w:szCs w:val="22"/>
        </w:rPr>
        <w:t>Clear</w:t>
      </w:r>
      <w:proofErr w:type="spellEnd"/>
      <w:r w:rsidRPr="00617786">
        <w:rPr>
          <w:rFonts w:cs="Arial"/>
          <w:szCs w:val="22"/>
        </w:rPr>
        <w:t xml:space="preserve"> </w:t>
      </w:r>
      <w:proofErr w:type="spellStart"/>
      <w:r w:rsidRPr="00617786">
        <w:rPr>
          <w:rFonts w:cs="Arial"/>
          <w:szCs w:val="22"/>
        </w:rPr>
        <w:t>Channel</w:t>
      </w:r>
      <w:proofErr w:type="spellEnd"/>
      <w:r w:rsidRPr="00617786">
        <w:rPr>
          <w:rFonts w:cs="Arial"/>
          <w:szCs w:val="22"/>
        </w:rPr>
        <w:t xml:space="preserve"> Latvia" 2020.gada 26.februāra vēstuli Nr.01-017/20 "Par sadarbības turpināšanu tīkla reklāmas izvietošanā"</w:t>
      </w:r>
      <w:r w:rsidR="00A92BE4">
        <w:rPr>
          <w:rFonts w:cs="Arial"/>
          <w:szCs w:val="22"/>
        </w:rPr>
        <w:t xml:space="preserve"> un</w:t>
      </w:r>
      <w:r w:rsidRPr="00617786">
        <w:rPr>
          <w:rFonts w:cs="Arial"/>
          <w:szCs w:val="22"/>
        </w:rPr>
        <w:t xml:space="preserve"> Liepājas pilsētas domes pastāvīgās Pilsētas attīstības komitejas 2020.gada 14.maija lēmumu (sēdes protokols Nr.5), LIEPĀJAS PILSĒTAS DOME</w:t>
      </w:r>
    </w:p>
    <w:p w14:paraId="5CBFD679" w14:textId="77777777" w:rsidR="00617786" w:rsidRPr="00617786" w:rsidRDefault="00AF0154" w:rsidP="00617786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617786">
        <w:rPr>
          <w:rFonts w:cs="Arial"/>
          <w:szCs w:val="22"/>
        </w:rPr>
        <w:t>N O L E M J :</w:t>
      </w:r>
    </w:p>
    <w:p w14:paraId="5CBFD67A" w14:textId="77777777" w:rsidR="00617786" w:rsidRPr="00617786" w:rsidRDefault="00617786" w:rsidP="00617786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5CBFD67B" w14:textId="77777777" w:rsidR="00617786" w:rsidRPr="00617786" w:rsidRDefault="00AF0154" w:rsidP="006177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7786">
        <w:rPr>
          <w:rFonts w:cs="Arial"/>
          <w:szCs w:val="22"/>
        </w:rPr>
        <w:t>1. Pagarināt 2015.gada 8.maijā noslēgto līgumu "Par tīkla reklāmas izvietošanu Liepājas pilsētā" (turpmāk - Līgums) ar sabiedrību ar ierobežotu atbildību "</w:t>
      </w:r>
      <w:proofErr w:type="spellStart"/>
      <w:r w:rsidRPr="00617786">
        <w:rPr>
          <w:rFonts w:cs="Arial"/>
          <w:szCs w:val="22"/>
        </w:rPr>
        <w:t>Clear</w:t>
      </w:r>
      <w:proofErr w:type="spellEnd"/>
      <w:r w:rsidRPr="00617786">
        <w:rPr>
          <w:rFonts w:cs="Arial"/>
          <w:szCs w:val="22"/>
        </w:rPr>
        <w:t xml:space="preserve"> </w:t>
      </w:r>
      <w:proofErr w:type="spellStart"/>
      <w:r w:rsidRPr="00617786">
        <w:rPr>
          <w:rFonts w:cs="Arial"/>
          <w:szCs w:val="22"/>
        </w:rPr>
        <w:t>Channel</w:t>
      </w:r>
      <w:proofErr w:type="spellEnd"/>
      <w:r w:rsidRPr="00617786">
        <w:rPr>
          <w:rFonts w:cs="Arial"/>
          <w:szCs w:val="22"/>
        </w:rPr>
        <w:t xml:space="preserve"> Latvia" (reģistrācijas Nr.40003547864; juridiskā adrese: Vaļņu iela 3-1, Rīga) uz 5 (pieciem) gadiem, apstiprinot reklāmas objekta faktisko lietošanu no 2020.gada 8.maija līdz dienai, kad spēkā stāsies vienošanās par Līguma pagarināšanu. </w:t>
      </w:r>
    </w:p>
    <w:p w14:paraId="5CBFD67C" w14:textId="77777777" w:rsidR="00617786" w:rsidRPr="00617786" w:rsidRDefault="00617786" w:rsidP="006177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5CBFD67D" w14:textId="77777777" w:rsidR="00617786" w:rsidRPr="00617786" w:rsidRDefault="00AF0154" w:rsidP="006177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7786">
        <w:rPr>
          <w:rFonts w:cs="Arial"/>
          <w:szCs w:val="22"/>
        </w:rPr>
        <w:t xml:space="preserve">2. Pilnvarot Liepājas pilsētas pašvaldības iestādi "Liepājas pilsētas būvvalde" slēgt vienošanos par </w:t>
      </w:r>
      <w:r w:rsidR="00A92BE4">
        <w:rPr>
          <w:rFonts w:cs="Arial"/>
          <w:szCs w:val="22"/>
        </w:rPr>
        <w:t xml:space="preserve">lēmuma </w:t>
      </w:r>
      <w:r w:rsidRPr="00617786">
        <w:rPr>
          <w:rFonts w:cs="Arial"/>
          <w:szCs w:val="22"/>
        </w:rPr>
        <w:t>1.punktā minētā Līguma termiņa pagarināšanu.</w:t>
      </w:r>
    </w:p>
    <w:p w14:paraId="5CBFD67E" w14:textId="77777777" w:rsidR="00617786" w:rsidRPr="00617786" w:rsidRDefault="00617786" w:rsidP="006177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5CBFD67F" w14:textId="77777777" w:rsidR="00617786" w:rsidRPr="00617786" w:rsidRDefault="00AF0154" w:rsidP="0061778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17786">
        <w:rPr>
          <w:rFonts w:cs="Arial"/>
          <w:szCs w:val="22"/>
        </w:rPr>
        <w:t>3. Gadījumā, ja sabiedrības ar ierobežotu atbildību "</w:t>
      </w:r>
      <w:proofErr w:type="spellStart"/>
      <w:r w:rsidRPr="00617786">
        <w:rPr>
          <w:rFonts w:cs="Arial"/>
          <w:szCs w:val="22"/>
        </w:rPr>
        <w:t>Clear</w:t>
      </w:r>
      <w:proofErr w:type="spellEnd"/>
      <w:r w:rsidRPr="00617786">
        <w:rPr>
          <w:rFonts w:cs="Arial"/>
          <w:szCs w:val="22"/>
        </w:rPr>
        <w:t xml:space="preserve"> </w:t>
      </w:r>
      <w:proofErr w:type="spellStart"/>
      <w:r w:rsidRPr="00617786">
        <w:rPr>
          <w:rFonts w:cs="Arial"/>
          <w:szCs w:val="22"/>
        </w:rPr>
        <w:t>Channel</w:t>
      </w:r>
      <w:proofErr w:type="spellEnd"/>
      <w:r w:rsidRPr="00617786">
        <w:rPr>
          <w:rFonts w:cs="Arial"/>
          <w:szCs w:val="22"/>
        </w:rPr>
        <w:t xml:space="preserve"> Latvia" vainas dēļ vienošanās netiek noslēgta viena mēneša laikā no lēmuma pieņemšanas dienas, lēmums zaudē spēku.</w:t>
      </w:r>
    </w:p>
    <w:p w14:paraId="5CBFD680" w14:textId="77777777" w:rsidR="00617786" w:rsidRPr="00617786" w:rsidRDefault="00617786" w:rsidP="00617786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5CBFD681" w14:textId="77777777" w:rsidR="00617786" w:rsidRPr="00617786" w:rsidRDefault="00617786" w:rsidP="0061778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4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68"/>
        <w:gridCol w:w="3003"/>
      </w:tblGrid>
      <w:tr w:rsidR="000623ED" w14:paraId="5CBFD685" w14:textId="77777777" w:rsidTr="00617786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FD682" w14:textId="77777777" w:rsidR="00617786" w:rsidRPr="00617786" w:rsidRDefault="00AF0154" w:rsidP="0061778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17786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CBFD683" w14:textId="77777777" w:rsidR="00617786" w:rsidRPr="00617786" w:rsidRDefault="00AF0154" w:rsidP="006177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17786">
              <w:rPr>
                <w:rFonts w:cs="Arial"/>
                <w:szCs w:val="22"/>
              </w:rPr>
              <w:t>Jānis VILNĪTIS</w:t>
            </w:r>
          </w:p>
          <w:p w14:paraId="5CBFD684" w14:textId="77777777" w:rsidR="00617786" w:rsidRPr="00617786" w:rsidRDefault="00617786" w:rsidP="006177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0623ED" w14:paraId="5CBFD688" w14:textId="77777777" w:rsidTr="0061778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BFD686" w14:textId="77777777" w:rsidR="00617786" w:rsidRPr="00617786" w:rsidRDefault="00AF0154" w:rsidP="0061778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17786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FD687" w14:textId="77777777" w:rsidR="00617786" w:rsidRPr="00617786" w:rsidRDefault="00AF0154" w:rsidP="006177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Liepājas pilsētas būvvaldei, I</w:t>
            </w:r>
            <w:r w:rsidRPr="00617786">
              <w:rPr>
                <w:rFonts w:cs="Arial"/>
                <w:szCs w:val="22"/>
              </w:rPr>
              <w:t>zpilddirektora birojam, Finanšu pārvaldei, Juridiskajai daļai, Nekustamā īpašuma pārvaldei, SIA "</w:t>
            </w:r>
            <w:proofErr w:type="spellStart"/>
            <w:r w:rsidRPr="00617786">
              <w:rPr>
                <w:rFonts w:cs="Arial"/>
                <w:szCs w:val="22"/>
              </w:rPr>
              <w:t>Clear</w:t>
            </w:r>
            <w:proofErr w:type="spellEnd"/>
            <w:r w:rsidRPr="00617786">
              <w:rPr>
                <w:rFonts w:cs="Arial"/>
                <w:szCs w:val="22"/>
              </w:rPr>
              <w:t xml:space="preserve"> </w:t>
            </w:r>
            <w:proofErr w:type="spellStart"/>
            <w:r w:rsidRPr="00617786">
              <w:rPr>
                <w:rFonts w:cs="Arial"/>
                <w:szCs w:val="22"/>
              </w:rPr>
              <w:t>Channel</w:t>
            </w:r>
            <w:proofErr w:type="spellEnd"/>
            <w:r w:rsidRPr="00617786">
              <w:rPr>
                <w:rFonts w:cs="Arial"/>
                <w:szCs w:val="22"/>
              </w:rPr>
              <w:t xml:space="preserve"> Latvia"</w:t>
            </w:r>
          </w:p>
        </w:tc>
      </w:tr>
    </w:tbl>
    <w:p w14:paraId="5CBFD689" w14:textId="77777777" w:rsidR="00617786" w:rsidRDefault="0061778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CBFD68A" w14:textId="77777777" w:rsidR="00617786" w:rsidRDefault="0061778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CBFD68B" w14:textId="77777777" w:rsidR="00617786" w:rsidRPr="004B7633" w:rsidRDefault="0061778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CBFD68C" w14:textId="77777777" w:rsidR="00065C13" w:rsidRPr="00065C13" w:rsidRDefault="00AF0154" w:rsidP="00065C13">
      <w:pPr>
        <w:rPr>
          <w:rFonts w:cs="Arial"/>
          <w:szCs w:val="22"/>
        </w:rPr>
      </w:pPr>
      <w:r w:rsidRPr="00065C13">
        <w:rPr>
          <w:rFonts w:cs="Arial"/>
          <w:szCs w:val="22"/>
        </w:rPr>
        <w:tab/>
      </w:r>
    </w:p>
    <w:sectPr w:rsidR="00065C13" w:rsidRPr="00065C13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1226" w14:textId="77777777" w:rsidR="00EA13AE" w:rsidRDefault="00EA13AE">
      <w:r>
        <w:separator/>
      </w:r>
    </w:p>
  </w:endnote>
  <w:endnote w:type="continuationSeparator" w:id="0">
    <w:p w14:paraId="5C9D2170" w14:textId="77777777" w:rsidR="00EA13AE" w:rsidRDefault="00EA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68F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690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695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2A79" w14:textId="77777777" w:rsidR="00EA13AE" w:rsidRDefault="00EA13AE">
      <w:r>
        <w:separator/>
      </w:r>
    </w:p>
  </w:footnote>
  <w:footnote w:type="continuationSeparator" w:id="0">
    <w:p w14:paraId="78B54A65" w14:textId="77777777" w:rsidR="00EA13AE" w:rsidRDefault="00EA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68D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68E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D691" w14:textId="77777777" w:rsidR="00EB209C" w:rsidRPr="00AE2B38" w:rsidRDefault="00AF015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CBFD696" wp14:editId="5CBFD69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20704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FD692" w14:textId="77777777" w:rsidR="00EB209C" w:rsidRPr="00356E0F" w:rsidRDefault="00AF015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5CBFD693" w14:textId="77777777" w:rsidR="001002D7" w:rsidRDefault="00AF015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CBFD69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C928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924D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E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60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C2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89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E8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47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2F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3700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8D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0E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0A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A3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64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AA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49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C7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1C6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4B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66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4A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1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29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09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E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AF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0D82F7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C665F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EC8219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5EAA8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770D0F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43E53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77030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30C325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54EBD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5CA3FD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FF815C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F4CE5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A721FF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3229B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690EA4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8E406B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84CCD2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F18C4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81C0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FA2C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EB0A5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8E36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D861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42EE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12C86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386F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8290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306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86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8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AC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4F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E8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4F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85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E5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550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6A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E5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6B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49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E4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9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2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69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112ACF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AAA32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E6B19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140774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10C0B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99C639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F08218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3E8EF6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E081FC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23ED"/>
    <w:rsid w:val="00065C13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156A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39C6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3809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526E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1DE3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1778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6D13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3C4E"/>
    <w:rsid w:val="006E5122"/>
    <w:rsid w:val="006E7097"/>
    <w:rsid w:val="006F7D94"/>
    <w:rsid w:val="00704F88"/>
    <w:rsid w:val="00707E06"/>
    <w:rsid w:val="00710081"/>
    <w:rsid w:val="0072778E"/>
    <w:rsid w:val="007530E9"/>
    <w:rsid w:val="0075334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1FA3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44C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9F7A11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BE4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0154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14B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02E8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13AE"/>
    <w:rsid w:val="00EA229C"/>
    <w:rsid w:val="00EB0151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431C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D66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84FC-B63A-45BC-9DA6-52F690D2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2020-04-30T06:24:00Z</cp:lastPrinted>
  <dcterms:created xsi:type="dcterms:W3CDTF">2020-05-27T12:17:00Z</dcterms:created>
  <dcterms:modified xsi:type="dcterms:W3CDTF">2020-05-27T12:17:00Z</dcterms:modified>
</cp:coreProperties>
</file>