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FADFF" w14:textId="77777777" w:rsidR="000F232A" w:rsidRPr="005810C2" w:rsidRDefault="000F232A" w:rsidP="005810C2">
      <w:pPr>
        <w:widowControl w:val="0"/>
        <w:autoSpaceDE w:val="0"/>
        <w:autoSpaceDN w:val="0"/>
        <w:adjustRightInd w:val="0"/>
        <w:jc w:val="right"/>
        <w:rPr>
          <w:rFonts w:cs="Arial"/>
          <w:bCs/>
          <w:sz w:val="26"/>
          <w:szCs w:val="26"/>
        </w:rPr>
      </w:pPr>
    </w:p>
    <w:p w14:paraId="3B3FAE00" w14:textId="77777777" w:rsidR="00607627" w:rsidRPr="00607627" w:rsidRDefault="00255D46" w:rsidP="00607627">
      <w:pPr>
        <w:widowControl w:val="0"/>
        <w:autoSpaceDE w:val="0"/>
        <w:autoSpaceDN w:val="0"/>
        <w:adjustRightInd w:val="0"/>
        <w:jc w:val="center"/>
        <w:rPr>
          <w:rFonts w:cs="Arial"/>
          <w:sz w:val="26"/>
          <w:szCs w:val="26"/>
        </w:rPr>
      </w:pPr>
      <w:r>
        <w:rPr>
          <w:rFonts w:cs="Arial"/>
          <w:b/>
          <w:bCs/>
          <w:sz w:val="26"/>
          <w:szCs w:val="26"/>
        </w:rPr>
        <w:t>LĒMUMS</w:t>
      </w:r>
    </w:p>
    <w:p w14:paraId="3B3FAE01" w14:textId="77777777" w:rsidR="00607627" w:rsidRPr="00607627" w:rsidRDefault="00255D46" w:rsidP="00607627">
      <w:pPr>
        <w:widowControl w:val="0"/>
        <w:autoSpaceDE w:val="0"/>
        <w:autoSpaceDN w:val="0"/>
        <w:adjustRightInd w:val="0"/>
        <w:jc w:val="center"/>
        <w:rPr>
          <w:rFonts w:cs="Arial"/>
          <w:sz w:val="26"/>
          <w:szCs w:val="26"/>
        </w:rPr>
      </w:pPr>
      <w:r w:rsidRPr="00607627">
        <w:rPr>
          <w:rFonts w:cs="Arial"/>
          <w:sz w:val="26"/>
          <w:szCs w:val="26"/>
        </w:rPr>
        <w:t>LIEPĀJĀ</w:t>
      </w:r>
    </w:p>
    <w:p w14:paraId="3B3FAE02"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317AD3" w14:paraId="3B3FAE08" w14:textId="77777777" w:rsidTr="00621293">
        <w:tc>
          <w:tcPr>
            <w:tcW w:w="4788" w:type="dxa"/>
            <w:tcBorders>
              <w:top w:val="nil"/>
              <w:left w:val="nil"/>
              <w:bottom w:val="nil"/>
              <w:right w:val="nil"/>
            </w:tcBorders>
          </w:tcPr>
          <w:p w14:paraId="3B3FAE03" w14:textId="77777777" w:rsidR="00175E06" w:rsidRPr="00393422" w:rsidRDefault="00255D46"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3B3FAE04" w14:textId="609DFDEB" w:rsidR="00175E06" w:rsidRDefault="00255D4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228/8</w:t>
            </w:r>
          </w:p>
          <w:p w14:paraId="3B3FAE05" w14:textId="42813E39" w:rsidR="004B7633" w:rsidRPr="00393422" w:rsidRDefault="00255D46" w:rsidP="00175E06">
            <w:pPr>
              <w:widowControl w:val="0"/>
              <w:autoSpaceDE w:val="0"/>
              <w:autoSpaceDN w:val="0"/>
              <w:adjustRightInd w:val="0"/>
              <w:jc w:val="right"/>
              <w:rPr>
                <w:rFonts w:cs="Arial"/>
                <w:szCs w:val="22"/>
              </w:rPr>
            </w:pPr>
            <w:r w:rsidRPr="00643ADF">
              <w:rPr>
                <w:rFonts w:cs="Arial"/>
                <w:color w:val="000000"/>
                <w:szCs w:val="22"/>
              </w:rPr>
              <w:t xml:space="preserve">(prot. Nr.8, </w:t>
            </w:r>
            <w:r>
              <w:rPr>
                <w:rFonts w:cs="Arial"/>
                <w:color w:val="000000"/>
                <w:szCs w:val="22"/>
              </w:rPr>
              <w:t>14</w:t>
            </w:r>
            <w:r w:rsidRPr="00643ADF">
              <w:rPr>
                <w:rFonts w:cs="Arial"/>
                <w:color w:val="000000"/>
                <w:szCs w:val="22"/>
              </w:rPr>
              <w:t>.</w:t>
            </w:r>
            <w:r w:rsidRPr="00643ADF">
              <w:rPr>
                <w:rFonts w:cs="Arial"/>
                <w:color w:val="000000"/>
                <w:sz w:val="20"/>
                <w:szCs w:val="20"/>
                <w:shd w:val="clear" w:color="auto" w:fill="FFFFFF"/>
              </w:rPr>
              <w:t>§)</w:t>
            </w:r>
          </w:p>
        </w:tc>
        <w:tc>
          <w:tcPr>
            <w:tcW w:w="3717" w:type="dxa"/>
            <w:tcBorders>
              <w:top w:val="nil"/>
              <w:left w:val="nil"/>
              <w:bottom w:val="nil"/>
              <w:right w:val="nil"/>
            </w:tcBorders>
          </w:tcPr>
          <w:p w14:paraId="3B3FAE06" w14:textId="77777777" w:rsidR="00175E06" w:rsidRPr="00393422" w:rsidRDefault="00255D46" w:rsidP="00175E06">
            <w:pPr>
              <w:widowControl w:val="0"/>
              <w:autoSpaceDE w:val="0"/>
              <w:autoSpaceDN w:val="0"/>
              <w:adjustRightInd w:val="0"/>
              <w:jc w:val="right"/>
              <w:rPr>
                <w:rFonts w:cs="Arial"/>
                <w:szCs w:val="22"/>
              </w:rPr>
            </w:pPr>
            <w:r w:rsidRPr="00393422">
              <w:rPr>
                <w:rFonts w:cs="Arial"/>
                <w:szCs w:val="22"/>
              </w:rPr>
              <w:t xml:space="preserve">Nr.233            </w:t>
            </w:r>
          </w:p>
          <w:p w14:paraId="3B3FAE07" w14:textId="77777777" w:rsidR="00175E06" w:rsidRPr="00393422" w:rsidRDefault="00175E06" w:rsidP="00175E06">
            <w:pPr>
              <w:widowControl w:val="0"/>
              <w:autoSpaceDE w:val="0"/>
              <w:autoSpaceDN w:val="0"/>
              <w:adjustRightInd w:val="0"/>
              <w:jc w:val="right"/>
              <w:rPr>
                <w:rFonts w:cs="Arial"/>
                <w:szCs w:val="22"/>
              </w:rPr>
            </w:pPr>
          </w:p>
        </w:tc>
      </w:tr>
    </w:tbl>
    <w:p w14:paraId="3B3FAE09" w14:textId="77777777" w:rsidR="000F232A" w:rsidRPr="004B7633" w:rsidRDefault="000F232A" w:rsidP="00607627">
      <w:pPr>
        <w:widowControl w:val="0"/>
        <w:autoSpaceDE w:val="0"/>
        <w:autoSpaceDN w:val="0"/>
        <w:adjustRightInd w:val="0"/>
        <w:jc w:val="center"/>
        <w:rPr>
          <w:rFonts w:cs="Arial"/>
          <w:sz w:val="14"/>
          <w:szCs w:val="14"/>
        </w:rPr>
      </w:pPr>
    </w:p>
    <w:p w14:paraId="3B3FAE0A" w14:textId="77777777" w:rsidR="00621293" w:rsidRPr="00621293" w:rsidRDefault="00255D46" w:rsidP="00621293">
      <w:pPr>
        <w:widowControl w:val="0"/>
        <w:autoSpaceDE w:val="0"/>
        <w:autoSpaceDN w:val="0"/>
        <w:adjustRightInd w:val="0"/>
        <w:jc w:val="both"/>
        <w:rPr>
          <w:rFonts w:cs="Arial"/>
          <w:szCs w:val="22"/>
        </w:rPr>
      </w:pPr>
      <w:r w:rsidRPr="00621293">
        <w:rPr>
          <w:rFonts w:cs="Arial"/>
          <w:szCs w:val="22"/>
        </w:rPr>
        <w:t xml:space="preserve">Par Liepājas pilsētas pašvaldības iestādes </w:t>
      </w:r>
    </w:p>
    <w:p w14:paraId="3B3FAE0B" w14:textId="77777777" w:rsidR="00621293" w:rsidRPr="00621293" w:rsidRDefault="00255D46" w:rsidP="00621293">
      <w:pPr>
        <w:widowControl w:val="0"/>
        <w:autoSpaceDE w:val="0"/>
        <w:autoSpaceDN w:val="0"/>
        <w:adjustRightInd w:val="0"/>
        <w:jc w:val="both"/>
        <w:rPr>
          <w:rFonts w:cs="Arial"/>
          <w:szCs w:val="22"/>
        </w:rPr>
      </w:pPr>
      <w:r w:rsidRPr="00621293">
        <w:rPr>
          <w:rFonts w:cs="Arial"/>
          <w:szCs w:val="22"/>
        </w:rPr>
        <w:t xml:space="preserve">“Liepājas Līvupes pamatskola - attīstības centrs” </w:t>
      </w:r>
    </w:p>
    <w:p w14:paraId="3B3FAE0C" w14:textId="77777777" w:rsidR="00621293" w:rsidRPr="00621293" w:rsidRDefault="00255D46" w:rsidP="00621293">
      <w:pPr>
        <w:widowControl w:val="0"/>
        <w:autoSpaceDE w:val="0"/>
        <w:autoSpaceDN w:val="0"/>
        <w:adjustRightInd w:val="0"/>
        <w:jc w:val="both"/>
        <w:rPr>
          <w:rFonts w:cs="Arial"/>
          <w:szCs w:val="22"/>
        </w:rPr>
      </w:pPr>
      <w:r w:rsidRPr="00621293">
        <w:rPr>
          <w:rFonts w:cs="Arial"/>
          <w:szCs w:val="22"/>
        </w:rPr>
        <w:t xml:space="preserve">izglītojamo nodrošināšanu ar pārtikas pakām </w:t>
      </w:r>
    </w:p>
    <w:p w14:paraId="3B3FAE0D" w14:textId="77777777" w:rsidR="00621293" w:rsidRPr="00621293" w:rsidRDefault="00255D46" w:rsidP="00621293">
      <w:pPr>
        <w:widowControl w:val="0"/>
        <w:autoSpaceDE w:val="0"/>
        <w:autoSpaceDN w:val="0"/>
        <w:adjustRightInd w:val="0"/>
        <w:jc w:val="both"/>
        <w:rPr>
          <w:rFonts w:cs="Arial"/>
          <w:szCs w:val="22"/>
        </w:rPr>
      </w:pPr>
      <w:r w:rsidRPr="00621293">
        <w:rPr>
          <w:rFonts w:cs="Arial"/>
          <w:szCs w:val="22"/>
        </w:rPr>
        <w:t>ārkārtējās situācijas laikā</w:t>
      </w:r>
    </w:p>
    <w:p w14:paraId="3B3FAE0E" w14:textId="77777777" w:rsidR="00621293" w:rsidRPr="00621293" w:rsidRDefault="00621293" w:rsidP="00621293">
      <w:pPr>
        <w:widowControl w:val="0"/>
        <w:autoSpaceDE w:val="0"/>
        <w:autoSpaceDN w:val="0"/>
        <w:adjustRightInd w:val="0"/>
        <w:jc w:val="both"/>
        <w:rPr>
          <w:rFonts w:cs="Arial"/>
          <w:sz w:val="6"/>
          <w:szCs w:val="6"/>
        </w:rPr>
      </w:pPr>
    </w:p>
    <w:p w14:paraId="3B3FAE0F" w14:textId="77777777" w:rsidR="00621293" w:rsidRPr="00621293" w:rsidRDefault="00621293" w:rsidP="00621293">
      <w:pPr>
        <w:widowControl w:val="0"/>
        <w:autoSpaceDE w:val="0"/>
        <w:autoSpaceDN w:val="0"/>
        <w:adjustRightInd w:val="0"/>
        <w:jc w:val="both"/>
        <w:rPr>
          <w:rFonts w:cs="Arial"/>
          <w:szCs w:val="22"/>
        </w:rPr>
      </w:pPr>
    </w:p>
    <w:p w14:paraId="3B3FAE10" w14:textId="77777777" w:rsidR="00621293" w:rsidRPr="00621293" w:rsidRDefault="00255D46" w:rsidP="00621293">
      <w:pPr>
        <w:widowControl w:val="0"/>
        <w:autoSpaceDE w:val="0"/>
        <w:autoSpaceDN w:val="0"/>
        <w:adjustRightInd w:val="0"/>
        <w:ind w:firstLine="720"/>
        <w:jc w:val="both"/>
        <w:rPr>
          <w:rFonts w:cs="Arial"/>
          <w:szCs w:val="22"/>
        </w:rPr>
      </w:pPr>
      <w:r w:rsidRPr="00621293">
        <w:rPr>
          <w:rFonts w:cs="Arial"/>
          <w:szCs w:val="22"/>
        </w:rPr>
        <w:t>Ievērojot Ministru kabineta 2020.gada 12.marta rīkojuma Nr.103 “Par ārkārtējās situācijas izsludināšanu” 1.punktu, kas nosaka, ka visā valsts teritorijā ir izsludināta ārkārtējā situācija ar mērķi ierobežot Covid-19 izplatību ārkārtējās situācijas spēkā esamības laikā, nolūkā nodrošināt izglītojamajiem ēdināšanu, lai nodrošinātu speciālās izglītības iestāžu uzturēšanas izdevumu segšanai piešķirtās valsts budžeta mērķdotācijas izlietojumu par laikposmu, kad valstī ir noteikta ārkārtējā situācija, ievērojot, ka saņemto valsts budžeta mērķdotāciju pašvaldība atbilstoši pašvaldības domes lēmumam var izlietot tās administratīvajā teritorijā dzīvesvietu deklarējušo attiecīgās speciālās izglītības iestādes izglītojamo ēdināšanai (gatavā ēdiena vai pārtikas paku piegādei), paredzot ne vairāk kā piecus euro dienā uz vienu izglītojamo, pamatojoties uz Izglītības likuma 17.panta trešās daļas 21.punktu, Ministru                kabineta 2020.gada 12.marta rīkojuma Nr.103 “Par ārkārtējās situācijas izsludināšanu” 4.3.</w:t>
      </w:r>
      <w:r w:rsidRPr="00621293">
        <w:rPr>
          <w:rFonts w:cs="Arial"/>
          <w:szCs w:val="22"/>
          <w:vertAlign w:val="superscript"/>
        </w:rPr>
        <w:t>4</w:t>
      </w:r>
      <w:r w:rsidRPr="00621293">
        <w:rPr>
          <w:rFonts w:cs="Arial"/>
          <w:szCs w:val="22"/>
        </w:rPr>
        <w:t xml:space="preserve"> punktu un likuma “Par pašvaldībām” 21.panta pirmo daļu, izskatot Liepājas pilsētas domes pastāvīgās Izglītības, kultūras un sporta komitejas 2020.gada 14.maija lēmumu (sēdes protokols Nr.5), LIEPĀJAS PILSĒTAS DOME</w:t>
      </w:r>
    </w:p>
    <w:p w14:paraId="3B3FAE11" w14:textId="77777777" w:rsidR="00621293" w:rsidRPr="00621293" w:rsidRDefault="00621293" w:rsidP="00621293">
      <w:pPr>
        <w:widowControl w:val="0"/>
        <w:autoSpaceDE w:val="0"/>
        <w:autoSpaceDN w:val="0"/>
        <w:adjustRightInd w:val="0"/>
        <w:ind w:firstLine="708"/>
        <w:jc w:val="center"/>
        <w:rPr>
          <w:szCs w:val="22"/>
        </w:rPr>
      </w:pPr>
    </w:p>
    <w:p w14:paraId="3B3FAE12" w14:textId="77777777" w:rsidR="00621293" w:rsidRPr="00621293" w:rsidRDefault="00255D46" w:rsidP="00621293">
      <w:pPr>
        <w:widowControl w:val="0"/>
        <w:autoSpaceDE w:val="0"/>
        <w:autoSpaceDN w:val="0"/>
        <w:adjustRightInd w:val="0"/>
        <w:jc w:val="center"/>
        <w:rPr>
          <w:rFonts w:cs="Arial"/>
          <w:szCs w:val="22"/>
        </w:rPr>
      </w:pPr>
      <w:r w:rsidRPr="00621293">
        <w:rPr>
          <w:rFonts w:cs="Arial"/>
          <w:szCs w:val="22"/>
        </w:rPr>
        <w:t>N O L E M J :</w:t>
      </w:r>
    </w:p>
    <w:p w14:paraId="3B3FAE13" w14:textId="77777777" w:rsidR="00621293" w:rsidRPr="00621293" w:rsidRDefault="00621293" w:rsidP="00621293">
      <w:pPr>
        <w:widowControl w:val="0"/>
        <w:autoSpaceDE w:val="0"/>
        <w:autoSpaceDN w:val="0"/>
        <w:adjustRightInd w:val="0"/>
        <w:jc w:val="both"/>
        <w:rPr>
          <w:sz w:val="16"/>
          <w:szCs w:val="16"/>
        </w:rPr>
      </w:pPr>
    </w:p>
    <w:p w14:paraId="3B3FAE14" w14:textId="77777777" w:rsidR="00621293" w:rsidRPr="00621293" w:rsidRDefault="00255D46" w:rsidP="00621293">
      <w:pPr>
        <w:widowControl w:val="0"/>
        <w:autoSpaceDE w:val="0"/>
        <w:autoSpaceDN w:val="0"/>
        <w:adjustRightInd w:val="0"/>
        <w:ind w:firstLine="708"/>
        <w:jc w:val="both"/>
        <w:rPr>
          <w:rFonts w:cs="Arial"/>
          <w:szCs w:val="22"/>
        </w:rPr>
      </w:pPr>
      <w:r w:rsidRPr="00621293">
        <w:rPr>
          <w:rFonts w:cs="Arial"/>
          <w:szCs w:val="22"/>
        </w:rPr>
        <w:t>1. Nodrošināt Liepājas pilsētas pašvaldības iestādes “Liepājas Līvupes pamatskola - attīstības centrs” izglītojamo ar vienreizēju pārtikas paku, kuras vērtība ir 30</w:t>
      </w:r>
      <w:r w:rsidRPr="00621293">
        <w:rPr>
          <w:rFonts w:cs="Arial"/>
          <w:color w:val="FF0000"/>
          <w:szCs w:val="22"/>
        </w:rPr>
        <w:t xml:space="preserve"> </w:t>
      </w:r>
      <w:r w:rsidRPr="00621293">
        <w:rPr>
          <w:rFonts w:cs="Arial"/>
          <w:color w:val="000000"/>
          <w:szCs w:val="22"/>
        </w:rPr>
        <w:t xml:space="preserve">(trīsdesmit) </w:t>
      </w:r>
      <w:r w:rsidRPr="00621293">
        <w:rPr>
          <w:rFonts w:cs="Arial"/>
          <w:szCs w:val="22"/>
        </w:rPr>
        <w:t>euro (ietver PVN), par periodu no 13.maija līdz 29.maijam.</w:t>
      </w:r>
    </w:p>
    <w:p w14:paraId="3B3FAE15" w14:textId="77777777" w:rsidR="00621293" w:rsidRPr="00621293" w:rsidRDefault="00621293" w:rsidP="00621293">
      <w:pPr>
        <w:widowControl w:val="0"/>
        <w:autoSpaceDE w:val="0"/>
        <w:autoSpaceDN w:val="0"/>
        <w:adjustRightInd w:val="0"/>
        <w:jc w:val="both"/>
        <w:rPr>
          <w:rFonts w:cs="Arial"/>
          <w:szCs w:val="22"/>
        </w:rPr>
      </w:pPr>
    </w:p>
    <w:p w14:paraId="3B3FAE16" w14:textId="77777777" w:rsidR="00621293" w:rsidRPr="00621293" w:rsidRDefault="00255D46" w:rsidP="00621293">
      <w:pPr>
        <w:widowControl w:val="0"/>
        <w:autoSpaceDE w:val="0"/>
        <w:autoSpaceDN w:val="0"/>
        <w:adjustRightInd w:val="0"/>
        <w:ind w:firstLine="708"/>
        <w:jc w:val="both"/>
        <w:rPr>
          <w:rFonts w:cs="Arial"/>
          <w:szCs w:val="22"/>
        </w:rPr>
      </w:pPr>
      <w:r w:rsidRPr="00621293">
        <w:rPr>
          <w:rFonts w:cs="Arial"/>
          <w:szCs w:val="22"/>
        </w:rPr>
        <w:t xml:space="preserve">2. Uzdot Liepājas pilsētas pašvaldības iestādei “Liepājas Līvupes pamatskola - attīstības centrs” organizēt pārtikas paku komplektēšanu un piegādi izglītojamajiem uz deklarētās dzīvesvietas adresi. </w:t>
      </w:r>
    </w:p>
    <w:p w14:paraId="3B3FAE17" w14:textId="77777777" w:rsidR="00621293" w:rsidRPr="00621293" w:rsidRDefault="00621293" w:rsidP="00621293">
      <w:pPr>
        <w:widowControl w:val="0"/>
        <w:autoSpaceDE w:val="0"/>
        <w:autoSpaceDN w:val="0"/>
        <w:adjustRightInd w:val="0"/>
        <w:jc w:val="both"/>
        <w:rPr>
          <w:rFonts w:cs="Arial"/>
          <w:szCs w:val="22"/>
        </w:rPr>
      </w:pPr>
    </w:p>
    <w:p w14:paraId="3B3FAE18" w14:textId="77777777" w:rsidR="00621293" w:rsidRDefault="00255D46" w:rsidP="00621293">
      <w:pPr>
        <w:widowControl w:val="0"/>
        <w:autoSpaceDE w:val="0"/>
        <w:autoSpaceDN w:val="0"/>
        <w:adjustRightInd w:val="0"/>
        <w:ind w:firstLine="708"/>
        <w:jc w:val="both"/>
        <w:rPr>
          <w:rFonts w:cs="Arial"/>
          <w:szCs w:val="22"/>
        </w:rPr>
      </w:pPr>
      <w:r w:rsidRPr="00621293">
        <w:rPr>
          <w:rFonts w:cs="Arial"/>
          <w:szCs w:val="22"/>
        </w:rPr>
        <w:t>3. Ja Liepājas pilsētas pašvaldības iestādes “Liepājas Līvupes pamatskola - attīstības centrs” izglītojamā deklarētā dzīvesvieta neatrodas Liepājas pilsētas pašvaldības administratīvajā teritorijā, Liepājas pilsētas pašvaldības iestāde “Liepājas pilsētas Izglītības pārvalde”, sadarbojoties ar Liepājas pilsētas pašvaldības iestādi “Liepājas Līvupes pamatskola - attīstības centrs”, nodrošina izglītojamā ēdināšanu atbilstoši lēmuma 1.punktā minētajam vai par ēdināšanas pakalpojuma sniegšanu minētajam izglītojamajam vienojas ar pašvaldību, kurā deklarēta izglītojamā dzīvesvieta, kā arī vienojas par savstarpējo norēķinu kārtību.</w:t>
      </w:r>
    </w:p>
    <w:p w14:paraId="3B3FAE19" w14:textId="77777777" w:rsidR="00621293" w:rsidRPr="00621293" w:rsidRDefault="00621293" w:rsidP="00621293">
      <w:pPr>
        <w:widowControl w:val="0"/>
        <w:autoSpaceDE w:val="0"/>
        <w:autoSpaceDN w:val="0"/>
        <w:adjustRightInd w:val="0"/>
        <w:ind w:firstLine="708"/>
        <w:jc w:val="both"/>
        <w:rPr>
          <w:rFonts w:cs="Arial"/>
          <w:szCs w:val="22"/>
        </w:rPr>
      </w:pPr>
    </w:p>
    <w:p w14:paraId="3B3FAE1A" w14:textId="77777777" w:rsidR="00621293" w:rsidRPr="00621293" w:rsidRDefault="00255D46" w:rsidP="00621293">
      <w:pPr>
        <w:widowControl w:val="0"/>
        <w:autoSpaceDE w:val="0"/>
        <w:autoSpaceDN w:val="0"/>
        <w:adjustRightInd w:val="0"/>
        <w:ind w:firstLine="708"/>
        <w:jc w:val="both"/>
        <w:rPr>
          <w:rFonts w:cs="Arial"/>
          <w:szCs w:val="22"/>
        </w:rPr>
      </w:pPr>
      <w:r w:rsidRPr="00621293">
        <w:rPr>
          <w:rFonts w:cs="Arial"/>
          <w:szCs w:val="22"/>
        </w:rPr>
        <w:t xml:space="preserve">4. Uzdot Liepājas pilsētas pašvaldības iestādes “Liepājas Līvupes </w:t>
      </w:r>
      <w:r w:rsidRPr="00621293">
        <w:rPr>
          <w:rFonts w:cs="Arial"/>
          <w:szCs w:val="22"/>
        </w:rPr>
        <w:br/>
        <w:t xml:space="preserve">pamatskola - attīstības centrs” direktorei koordinēt pārtikas paku izsniegšanu izglītojamo </w:t>
      </w:r>
      <w:r w:rsidRPr="00621293">
        <w:rPr>
          <w:rFonts w:cs="Arial"/>
          <w:szCs w:val="22"/>
        </w:rPr>
        <w:lastRenderedPageBreak/>
        <w:t xml:space="preserve">likumiskajiem pārstāvjiem pret parakstu par saņemšanu, ievērojot ārkārtējās situācijas noteiktos ierobežojumus un drošības prasības. </w:t>
      </w:r>
    </w:p>
    <w:p w14:paraId="3B3FAE1B" w14:textId="77777777" w:rsidR="00621293" w:rsidRPr="00621293" w:rsidRDefault="00621293" w:rsidP="00621293">
      <w:pPr>
        <w:widowControl w:val="0"/>
        <w:autoSpaceDE w:val="0"/>
        <w:autoSpaceDN w:val="0"/>
        <w:adjustRightInd w:val="0"/>
        <w:ind w:firstLine="708"/>
        <w:jc w:val="both"/>
        <w:rPr>
          <w:rFonts w:cs="Arial"/>
          <w:szCs w:val="22"/>
        </w:rPr>
      </w:pPr>
    </w:p>
    <w:p w14:paraId="3B3FAE1C" w14:textId="77777777" w:rsidR="00621293" w:rsidRPr="00621293" w:rsidRDefault="00255D46" w:rsidP="00621293">
      <w:pPr>
        <w:widowControl w:val="0"/>
        <w:autoSpaceDE w:val="0"/>
        <w:autoSpaceDN w:val="0"/>
        <w:adjustRightInd w:val="0"/>
        <w:ind w:firstLine="708"/>
        <w:jc w:val="both"/>
        <w:rPr>
          <w:rFonts w:cs="Arial"/>
          <w:szCs w:val="22"/>
        </w:rPr>
      </w:pPr>
      <w:r w:rsidRPr="00621293">
        <w:rPr>
          <w:rFonts w:cs="Arial"/>
          <w:szCs w:val="22"/>
        </w:rPr>
        <w:t>5. Uzdot Liepājas pilsētas pašvaldības iestādei “Liepājas Līvupes pamatskola - attīstības centrs” komplektēt pārtikas pakas, ievērojot Ministru kabineta 2012.gada 13.marta noteikumus Nr.172 “Noteikumi par uztura normām izglītības iestāžu izglītojamiem, sociālās aprūpes un sociālās rehabilitācijas institūciju klientiem un ārstniecības iestāžu pacientiem”.</w:t>
      </w:r>
    </w:p>
    <w:p w14:paraId="3B3FAE1D" w14:textId="77777777" w:rsidR="00621293" w:rsidRPr="00621293" w:rsidRDefault="00621293" w:rsidP="00621293">
      <w:pPr>
        <w:widowControl w:val="0"/>
        <w:autoSpaceDE w:val="0"/>
        <w:autoSpaceDN w:val="0"/>
        <w:adjustRightInd w:val="0"/>
        <w:jc w:val="both"/>
        <w:rPr>
          <w:rFonts w:cs="Arial"/>
          <w:szCs w:val="22"/>
        </w:rPr>
      </w:pPr>
    </w:p>
    <w:p w14:paraId="3B3FAE1E" w14:textId="77777777" w:rsidR="00621293" w:rsidRPr="00621293" w:rsidRDefault="00255D46" w:rsidP="00621293">
      <w:pPr>
        <w:widowControl w:val="0"/>
        <w:autoSpaceDE w:val="0"/>
        <w:autoSpaceDN w:val="0"/>
        <w:adjustRightInd w:val="0"/>
        <w:ind w:firstLine="708"/>
        <w:jc w:val="both"/>
        <w:rPr>
          <w:rFonts w:cs="Arial"/>
          <w:szCs w:val="22"/>
        </w:rPr>
      </w:pPr>
      <w:r w:rsidRPr="00621293">
        <w:rPr>
          <w:rFonts w:cs="Arial"/>
          <w:szCs w:val="22"/>
        </w:rPr>
        <w:t>6. Liepājas pilsētas pašvaldības iestādei “Liepājas pilsētas Izglītības pārvalde” informēt izglītojamo likumiskos pārstāvjus par iespēju šī lēmuma 1.punktā norādītājiem izglītojamajiem līdz 2020.gada 29.maijam saņemt pārtikas paku.</w:t>
      </w:r>
    </w:p>
    <w:p w14:paraId="3B3FAE1F" w14:textId="77777777" w:rsidR="00621293" w:rsidRPr="00621293" w:rsidRDefault="00621293" w:rsidP="00621293">
      <w:pPr>
        <w:widowControl w:val="0"/>
        <w:autoSpaceDE w:val="0"/>
        <w:autoSpaceDN w:val="0"/>
        <w:adjustRightInd w:val="0"/>
        <w:jc w:val="both"/>
        <w:rPr>
          <w:rFonts w:cs="Arial"/>
          <w:szCs w:val="22"/>
        </w:rPr>
      </w:pPr>
    </w:p>
    <w:p w14:paraId="3B3FAE20" w14:textId="77777777" w:rsidR="00621293" w:rsidRPr="00621293" w:rsidRDefault="00255D46" w:rsidP="00621293">
      <w:pPr>
        <w:widowControl w:val="0"/>
        <w:autoSpaceDE w:val="0"/>
        <w:autoSpaceDN w:val="0"/>
        <w:adjustRightInd w:val="0"/>
        <w:ind w:firstLine="708"/>
        <w:jc w:val="both"/>
        <w:rPr>
          <w:rFonts w:cs="Arial"/>
          <w:szCs w:val="22"/>
        </w:rPr>
      </w:pPr>
      <w:r w:rsidRPr="00621293">
        <w:rPr>
          <w:rFonts w:cs="Arial"/>
          <w:szCs w:val="22"/>
        </w:rPr>
        <w:t>7. Šī lēmuma 1.punktā minētā izpildei tiek izmantota valsts budžeta mērķdotācija izglītojamo ēdināšanai, ievērojot Ministru kabineta 2020.gada 12.marta rīkojuma Nr.103 “Par ārkārtējās situācijas izsludināšanu” 4.3.</w:t>
      </w:r>
      <w:r w:rsidRPr="00621293">
        <w:rPr>
          <w:rFonts w:cs="Arial"/>
          <w:szCs w:val="22"/>
          <w:vertAlign w:val="superscript"/>
        </w:rPr>
        <w:t>4</w:t>
      </w:r>
      <w:r w:rsidRPr="00621293">
        <w:rPr>
          <w:rFonts w:cs="Arial"/>
          <w:szCs w:val="22"/>
        </w:rPr>
        <w:t xml:space="preserve"> punktā noteikto.</w:t>
      </w:r>
    </w:p>
    <w:p w14:paraId="3B3FAE21" w14:textId="77777777" w:rsidR="00621293" w:rsidRPr="00621293" w:rsidRDefault="00621293" w:rsidP="00621293">
      <w:pPr>
        <w:widowControl w:val="0"/>
        <w:autoSpaceDE w:val="0"/>
        <w:autoSpaceDN w:val="0"/>
        <w:adjustRightInd w:val="0"/>
        <w:jc w:val="both"/>
        <w:rPr>
          <w:sz w:val="16"/>
          <w:szCs w:val="16"/>
        </w:rPr>
      </w:pPr>
    </w:p>
    <w:p w14:paraId="3B3FAE22" w14:textId="77777777" w:rsidR="00621293" w:rsidRPr="00621293" w:rsidRDefault="00621293" w:rsidP="00621293">
      <w:pPr>
        <w:widowControl w:val="0"/>
        <w:autoSpaceDE w:val="0"/>
        <w:autoSpaceDN w:val="0"/>
        <w:adjustRightInd w:val="0"/>
        <w:jc w:val="both"/>
        <w:rPr>
          <w:rFonts w:cs="Arial"/>
          <w:szCs w:val="22"/>
        </w:rPr>
      </w:pPr>
    </w:p>
    <w:tbl>
      <w:tblPr>
        <w:tblW w:w="8587" w:type="dxa"/>
        <w:tblInd w:w="-82" w:type="dxa"/>
        <w:tblLayout w:type="fixed"/>
        <w:tblCellMar>
          <w:left w:w="60" w:type="dxa"/>
          <w:right w:w="60" w:type="dxa"/>
        </w:tblCellMar>
        <w:tblLook w:val="0000" w:firstRow="0" w:lastRow="0" w:firstColumn="0" w:lastColumn="0" w:noHBand="0" w:noVBand="0"/>
      </w:tblPr>
      <w:tblGrid>
        <w:gridCol w:w="1276"/>
        <w:gridCol w:w="4450"/>
        <w:gridCol w:w="2861"/>
      </w:tblGrid>
      <w:tr w:rsidR="00317AD3" w14:paraId="3B3FAE26" w14:textId="77777777" w:rsidTr="00D56EBA">
        <w:tc>
          <w:tcPr>
            <w:tcW w:w="5726" w:type="dxa"/>
            <w:gridSpan w:val="2"/>
            <w:tcBorders>
              <w:top w:val="nil"/>
              <w:left w:val="nil"/>
              <w:bottom w:val="nil"/>
              <w:right w:val="nil"/>
            </w:tcBorders>
          </w:tcPr>
          <w:p w14:paraId="3B3FAE23" w14:textId="77777777" w:rsidR="00621293" w:rsidRPr="00621293" w:rsidRDefault="00255D46" w:rsidP="00621293">
            <w:pPr>
              <w:widowControl w:val="0"/>
              <w:autoSpaceDE w:val="0"/>
              <w:autoSpaceDN w:val="0"/>
              <w:adjustRightInd w:val="0"/>
              <w:rPr>
                <w:szCs w:val="22"/>
              </w:rPr>
            </w:pPr>
            <w:r w:rsidRPr="00621293">
              <w:rPr>
                <w:rFonts w:cs="Arial"/>
                <w:szCs w:val="22"/>
              </w:rPr>
              <w:t>DOMES PRIEKŠSĒDĒTĀJS</w:t>
            </w:r>
          </w:p>
        </w:tc>
        <w:tc>
          <w:tcPr>
            <w:tcW w:w="2861" w:type="dxa"/>
            <w:tcBorders>
              <w:top w:val="nil"/>
              <w:left w:val="nil"/>
              <w:bottom w:val="nil"/>
              <w:right w:val="nil"/>
            </w:tcBorders>
          </w:tcPr>
          <w:p w14:paraId="3B3FAE24" w14:textId="77777777" w:rsidR="00621293" w:rsidRPr="00621293" w:rsidRDefault="00255D46" w:rsidP="00621293">
            <w:pPr>
              <w:widowControl w:val="0"/>
              <w:autoSpaceDE w:val="0"/>
              <w:autoSpaceDN w:val="0"/>
              <w:adjustRightInd w:val="0"/>
              <w:jc w:val="right"/>
              <w:rPr>
                <w:rFonts w:cs="Arial"/>
                <w:szCs w:val="22"/>
              </w:rPr>
            </w:pPr>
            <w:r w:rsidRPr="00621293">
              <w:rPr>
                <w:rFonts w:cs="Arial"/>
                <w:szCs w:val="22"/>
              </w:rPr>
              <w:t xml:space="preserve">                    Jānis VILNĪTIS</w:t>
            </w:r>
          </w:p>
          <w:p w14:paraId="3B3FAE25" w14:textId="77777777" w:rsidR="00621293" w:rsidRPr="00621293" w:rsidRDefault="00621293" w:rsidP="00621293">
            <w:pPr>
              <w:widowControl w:val="0"/>
              <w:autoSpaceDE w:val="0"/>
              <w:autoSpaceDN w:val="0"/>
              <w:adjustRightInd w:val="0"/>
              <w:jc w:val="right"/>
              <w:rPr>
                <w:sz w:val="8"/>
                <w:szCs w:val="8"/>
              </w:rPr>
            </w:pPr>
          </w:p>
        </w:tc>
      </w:tr>
      <w:tr w:rsidR="00317AD3" w14:paraId="3B3FAE2A" w14:textId="77777777" w:rsidTr="00D56EBA">
        <w:tc>
          <w:tcPr>
            <w:tcW w:w="1276" w:type="dxa"/>
            <w:tcBorders>
              <w:top w:val="nil"/>
              <w:left w:val="nil"/>
              <w:bottom w:val="nil"/>
              <w:right w:val="nil"/>
            </w:tcBorders>
          </w:tcPr>
          <w:p w14:paraId="3B3FAE27" w14:textId="77777777" w:rsidR="00621293" w:rsidRPr="00621293" w:rsidRDefault="00255D46" w:rsidP="00621293">
            <w:pPr>
              <w:widowControl w:val="0"/>
              <w:autoSpaceDE w:val="0"/>
              <w:autoSpaceDN w:val="0"/>
              <w:adjustRightInd w:val="0"/>
              <w:rPr>
                <w:szCs w:val="22"/>
              </w:rPr>
            </w:pPr>
            <w:r w:rsidRPr="00621293">
              <w:rPr>
                <w:rFonts w:cs="Arial"/>
                <w:szCs w:val="22"/>
              </w:rPr>
              <w:t>Nosūtāms:</w:t>
            </w:r>
          </w:p>
        </w:tc>
        <w:tc>
          <w:tcPr>
            <w:tcW w:w="7311" w:type="dxa"/>
            <w:gridSpan w:val="2"/>
            <w:tcBorders>
              <w:top w:val="nil"/>
              <w:left w:val="nil"/>
              <w:bottom w:val="nil"/>
              <w:right w:val="nil"/>
            </w:tcBorders>
          </w:tcPr>
          <w:p w14:paraId="3B3FAE28" w14:textId="77777777" w:rsidR="00621293" w:rsidRPr="00621293" w:rsidRDefault="00255D46" w:rsidP="00621293">
            <w:pPr>
              <w:widowControl w:val="0"/>
              <w:autoSpaceDE w:val="0"/>
              <w:autoSpaceDN w:val="0"/>
              <w:adjustRightInd w:val="0"/>
              <w:jc w:val="both"/>
              <w:rPr>
                <w:rFonts w:cs="Arial"/>
                <w:szCs w:val="22"/>
              </w:rPr>
            </w:pPr>
            <w:r w:rsidRPr="00621293">
              <w:rPr>
                <w:rFonts w:cs="Arial"/>
                <w:szCs w:val="22"/>
              </w:rPr>
              <w:t>Domes priekšsēdētaja birojam, Sabiedrisko attiecību un mārketinga daļai, Juridiskajai daļai, Liepājas pilsētas Izglītības pārvaldei, Liepājas Līvupes pamatskolai - attīstības centram</w:t>
            </w:r>
          </w:p>
          <w:p w14:paraId="3B3FAE29" w14:textId="77777777" w:rsidR="00621293" w:rsidRPr="00621293" w:rsidRDefault="00621293" w:rsidP="00621293">
            <w:pPr>
              <w:widowControl w:val="0"/>
              <w:autoSpaceDE w:val="0"/>
              <w:autoSpaceDN w:val="0"/>
              <w:adjustRightInd w:val="0"/>
              <w:rPr>
                <w:szCs w:val="22"/>
              </w:rPr>
            </w:pPr>
          </w:p>
        </w:tc>
      </w:tr>
    </w:tbl>
    <w:p w14:paraId="3B3FAE2B" w14:textId="77777777" w:rsidR="00621293" w:rsidRDefault="00621293" w:rsidP="00607627">
      <w:pPr>
        <w:widowControl w:val="0"/>
        <w:autoSpaceDE w:val="0"/>
        <w:autoSpaceDN w:val="0"/>
        <w:adjustRightInd w:val="0"/>
        <w:jc w:val="both"/>
        <w:rPr>
          <w:rFonts w:cs="Arial"/>
          <w:szCs w:val="22"/>
        </w:rPr>
      </w:pPr>
    </w:p>
    <w:p w14:paraId="3B3FAE2C" w14:textId="77777777" w:rsidR="00621293" w:rsidRDefault="00621293" w:rsidP="00607627">
      <w:pPr>
        <w:widowControl w:val="0"/>
        <w:autoSpaceDE w:val="0"/>
        <w:autoSpaceDN w:val="0"/>
        <w:adjustRightInd w:val="0"/>
        <w:jc w:val="both"/>
        <w:rPr>
          <w:rFonts w:cs="Arial"/>
          <w:szCs w:val="22"/>
        </w:rPr>
      </w:pPr>
    </w:p>
    <w:p w14:paraId="3B3FAE2D" w14:textId="77777777" w:rsidR="00621293" w:rsidRDefault="00621293" w:rsidP="00607627">
      <w:pPr>
        <w:widowControl w:val="0"/>
        <w:autoSpaceDE w:val="0"/>
        <w:autoSpaceDN w:val="0"/>
        <w:adjustRightInd w:val="0"/>
        <w:jc w:val="both"/>
        <w:rPr>
          <w:rFonts w:cs="Arial"/>
          <w:szCs w:val="22"/>
        </w:rPr>
      </w:pPr>
    </w:p>
    <w:p w14:paraId="3B3FAE2E" w14:textId="77777777" w:rsidR="00621293" w:rsidRDefault="00621293" w:rsidP="00607627">
      <w:pPr>
        <w:widowControl w:val="0"/>
        <w:autoSpaceDE w:val="0"/>
        <w:autoSpaceDN w:val="0"/>
        <w:adjustRightInd w:val="0"/>
        <w:jc w:val="both"/>
        <w:rPr>
          <w:rFonts w:cs="Arial"/>
          <w:szCs w:val="22"/>
        </w:rPr>
      </w:pPr>
    </w:p>
    <w:p w14:paraId="3B3FAE2F" w14:textId="77777777" w:rsidR="00621293" w:rsidRDefault="00621293" w:rsidP="00607627">
      <w:pPr>
        <w:widowControl w:val="0"/>
        <w:autoSpaceDE w:val="0"/>
        <w:autoSpaceDN w:val="0"/>
        <w:adjustRightInd w:val="0"/>
        <w:jc w:val="both"/>
        <w:rPr>
          <w:rFonts w:cs="Arial"/>
          <w:szCs w:val="22"/>
        </w:rPr>
      </w:pPr>
    </w:p>
    <w:p w14:paraId="3B3FAE30" w14:textId="77777777" w:rsidR="00621293" w:rsidRDefault="00621293" w:rsidP="00607627">
      <w:pPr>
        <w:widowControl w:val="0"/>
        <w:autoSpaceDE w:val="0"/>
        <w:autoSpaceDN w:val="0"/>
        <w:adjustRightInd w:val="0"/>
        <w:jc w:val="both"/>
        <w:rPr>
          <w:rFonts w:cs="Arial"/>
          <w:szCs w:val="22"/>
        </w:rPr>
      </w:pPr>
    </w:p>
    <w:p w14:paraId="3B3FAE31" w14:textId="77777777" w:rsidR="008E323F" w:rsidRDefault="008E323F" w:rsidP="008E323F">
      <w:pPr>
        <w:widowControl w:val="0"/>
        <w:autoSpaceDE w:val="0"/>
        <w:autoSpaceDN w:val="0"/>
        <w:adjustRightInd w:val="0"/>
        <w:jc w:val="both"/>
        <w:rPr>
          <w:rFonts w:cs="Arial"/>
          <w:szCs w:val="22"/>
        </w:rPr>
      </w:pPr>
    </w:p>
    <w:p w14:paraId="3B3FAE32" w14:textId="77777777" w:rsidR="00621293" w:rsidRDefault="00621293" w:rsidP="008E323F">
      <w:pPr>
        <w:widowControl w:val="0"/>
        <w:autoSpaceDE w:val="0"/>
        <w:autoSpaceDN w:val="0"/>
        <w:adjustRightInd w:val="0"/>
        <w:jc w:val="both"/>
        <w:rPr>
          <w:rFonts w:cs="Arial"/>
          <w:szCs w:val="22"/>
        </w:rPr>
      </w:pPr>
    </w:p>
    <w:sectPr w:rsidR="0062129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DD357" w14:textId="77777777" w:rsidR="00ED29F5" w:rsidRDefault="00ED29F5">
      <w:r>
        <w:separator/>
      </w:r>
    </w:p>
  </w:endnote>
  <w:endnote w:type="continuationSeparator" w:id="0">
    <w:p w14:paraId="6898D32C" w14:textId="77777777" w:rsidR="00ED29F5" w:rsidRDefault="00ED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AE35" w14:textId="77777777" w:rsidR="002D5E46" w:rsidRDefault="002D5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AE36" w14:textId="77777777" w:rsidR="002D5E46" w:rsidRPr="00765476" w:rsidRDefault="002D5E46"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AE3B" w14:textId="77777777" w:rsidR="002D5E46" w:rsidRDefault="002D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78DC" w14:textId="77777777" w:rsidR="00ED29F5" w:rsidRDefault="00ED29F5">
      <w:r>
        <w:separator/>
      </w:r>
    </w:p>
  </w:footnote>
  <w:footnote w:type="continuationSeparator" w:id="0">
    <w:p w14:paraId="20AF8ED0" w14:textId="77777777" w:rsidR="00ED29F5" w:rsidRDefault="00ED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AE33" w14:textId="77777777" w:rsidR="002D5E46" w:rsidRDefault="002D5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AE34" w14:textId="77777777" w:rsidR="002D5E46" w:rsidRDefault="002D5E4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AE37" w14:textId="77777777" w:rsidR="002D5E46" w:rsidRPr="00AE2B38" w:rsidRDefault="00255D46" w:rsidP="00EB209C">
    <w:pPr>
      <w:pStyle w:val="Header"/>
      <w:tabs>
        <w:tab w:val="left" w:pos="3828"/>
      </w:tabs>
      <w:jc w:val="center"/>
      <w:rPr>
        <w:rFonts w:ascii="Arial" w:hAnsi="Arial" w:cs="Arial"/>
      </w:rPr>
    </w:pPr>
    <w:r w:rsidRPr="00A136A6">
      <w:rPr>
        <w:noProof/>
        <w:lang w:eastAsia="lv-LV"/>
      </w:rPr>
      <w:drawing>
        <wp:inline distT="0" distB="0" distL="0" distR="0" wp14:anchorId="3B3FAE3C" wp14:editId="3B3FAE3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298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B3FAE38" w14:textId="77777777" w:rsidR="002D5E46" w:rsidRPr="00356E0F" w:rsidRDefault="00255D46" w:rsidP="00356E0F">
    <w:pPr>
      <w:pStyle w:val="Header"/>
      <w:spacing w:before="120"/>
      <w:jc w:val="center"/>
      <w:rPr>
        <w:rFonts w:ascii="Arial" w:hAnsi="Arial" w:cs="Arial"/>
        <w:b/>
      </w:rPr>
    </w:pPr>
    <w:r w:rsidRPr="00607627">
      <w:rPr>
        <w:rFonts w:ascii="Arial" w:hAnsi="Arial" w:cs="Arial"/>
        <w:b/>
      </w:rPr>
      <w:t>L</w:t>
    </w:r>
    <w:r>
      <w:rPr>
        <w:rFonts w:ascii="Arial" w:hAnsi="Arial" w:cs="Arial"/>
        <w:b/>
      </w:rPr>
      <w:t>iepājas pilsētas dome</w:t>
    </w:r>
  </w:p>
  <w:p w14:paraId="3B3FAE39" w14:textId="77777777" w:rsidR="002D5E46" w:rsidRDefault="00255D46" w:rsidP="001002D7">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3B3FAE3A" w14:textId="77777777" w:rsidR="002D5E46" w:rsidRPr="00AE2B38" w:rsidRDefault="002D5E4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7325A3E">
      <w:numFmt w:val="bullet"/>
      <w:lvlText w:val="-"/>
      <w:lvlJc w:val="left"/>
      <w:pPr>
        <w:ind w:left="720" w:hanging="360"/>
      </w:pPr>
      <w:rPr>
        <w:rFonts w:ascii="Times New Roman" w:eastAsia="Calibri" w:hAnsi="Times New Roman" w:cs="Times New Roman" w:hint="default"/>
        <w:color w:val="1F497D"/>
      </w:rPr>
    </w:lvl>
    <w:lvl w:ilvl="1" w:tplc="9776281E">
      <w:start w:val="1"/>
      <w:numFmt w:val="bullet"/>
      <w:lvlText w:val="o"/>
      <w:lvlJc w:val="left"/>
      <w:pPr>
        <w:ind w:left="1440" w:hanging="360"/>
      </w:pPr>
      <w:rPr>
        <w:rFonts w:ascii="Courier New" w:hAnsi="Courier New" w:cs="Courier New" w:hint="default"/>
      </w:rPr>
    </w:lvl>
    <w:lvl w:ilvl="2" w:tplc="7E1670C2">
      <w:start w:val="1"/>
      <w:numFmt w:val="bullet"/>
      <w:lvlText w:val=""/>
      <w:lvlJc w:val="left"/>
      <w:pPr>
        <w:ind w:left="2160" w:hanging="360"/>
      </w:pPr>
      <w:rPr>
        <w:rFonts w:ascii="Wingdings" w:hAnsi="Wingdings" w:hint="default"/>
      </w:rPr>
    </w:lvl>
    <w:lvl w:ilvl="3" w:tplc="532E9994">
      <w:start w:val="1"/>
      <w:numFmt w:val="bullet"/>
      <w:lvlText w:val=""/>
      <w:lvlJc w:val="left"/>
      <w:pPr>
        <w:ind w:left="2880" w:hanging="360"/>
      </w:pPr>
      <w:rPr>
        <w:rFonts w:ascii="Symbol" w:hAnsi="Symbol" w:hint="default"/>
      </w:rPr>
    </w:lvl>
    <w:lvl w:ilvl="4" w:tplc="3400464E">
      <w:start w:val="1"/>
      <w:numFmt w:val="bullet"/>
      <w:lvlText w:val="o"/>
      <w:lvlJc w:val="left"/>
      <w:pPr>
        <w:ind w:left="3600" w:hanging="360"/>
      </w:pPr>
      <w:rPr>
        <w:rFonts w:ascii="Courier New" w:hAnsi="Courier New" w:cs="Courier New" w:hint="default"/>
      </w:rPr>
    </w:lvl>
    <w:lvl w:ilvl="5" w:tplc="9290407C">
      <w:start w:val="1"/>
      <w:numFmt w:val="bullet"/>
      <w:lvlText w:val=""/>
      <w:lvlJc w:val="left"/>
      <w:pPr>
        <w:ind w:left="4320" w:hanging="360"/>
      </w:pPr>
      <w:rPr>
        <w:rFonts w:ascii="Wingdings" w:hAnsi="Wingdings" w:hint="default"/>
      </w:rPr>
    </w:lvl>
    <w:lvl w:ilvl="6" w:tplc="5D00350E">
      <w:start w:val="1"/>
      <w:numFmt w:val="bullet"/>
      <w:lvlText w:val=""/>
      <w:lvlJc w:val="left"/>
      <w:pPr>
        <w:ind w:left="5040" w:hanging="360"/>
      </w:pPr>
      <w:rPr>
        <w:rFonts w:ascii="Symbol" w:hAnsi="Symbol" w:hint="default"/>
      </w:rPr>
    </w:lvl>
    <w:lvl w:ilvl="7" w:tplc="D4EE6856">
      <w:start w:val="1"/>
      <w:numFmt w:val="bullet"/>
      <w:lvlText w:val="o"/>
      <w:lvlJc w:val="left"/>
      <w:pPr>
        <w:ind w:left="5760" w:hanging="360"/>
      </w:pPr>
      <w:rPr>
        <w:rFonts w:ascii="Courier New" w:hAnsi="Courier New" w:cs="Courier New" w:hint="default"/>
      </w:rPr>
    </w:lvl>
    <w:lvl w:ilvl="8" w:tplc="36F0ED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F60A610">
      <w:start w:val="1"/>
      <w:numFmt w:val="bullet"/>
      <w:lvlText w:val=""/>
      <w:lvlJc w:val="left"/>
      <w:pPr>
        <w:ind w:left="720" w:hanging="360"/>
      </w:pPr>
      <w:rPr>
        <w:rFonts w:ascii="Symbol" w:hAnsi="Symbol" w:hint="default"/>
      </w:rPr>
    </w:lvl>
    <w:lvl w:ilvl="1" w:tplc="2D8A7514" w:tentative="1">
      <w:start w:val="1"/>
      <w:numFmt w:val="bullet"/>
      <w:lvlText w:val="o"/>
      <w:lvlJc w:val="left"/>
      <w:pPr>
        <w:ind w:left="1440" w:hanging="360"/>
      </w:pPr>
      <w:rPr>
        <w:rFonts w:ascii="Courier New" w:hAnsi="Courier New" w:cs="Courier New" w:hint="default"/>
      </w:rPr>
    </w:lvl>
    <w:lvl w:ilvl="2" w:tplc="04521602" w:tentative="1">
      <w:start w:val="1"/>
      <w:numFmt w:val="bullet"/>
      <w:lvlText w:val=""/>
      <w:lvlJc w:val="left"/>
      <w:pPr>
        <w:ind w:left="2160" w:hanging="360"/>
      </w:pPr>
      <w:rPr>
        <w:rFonts w:ascii="Wingdings" w:hAnsi="Wingdings" w:hint="default"/>
      </w:rPr>
    </w:lvl>
    <w:lvl w:ilvl="3" w:tplc="A6580840" w:tentative="1">
      <w:start w:val="1"/>
      <w:numFmt w:val="bullet"/>
      <w:lvlText w:val=""/>
      <w:lvlJc w:val="left"/>
      <w:pPr>
        <w:ind w:left="2880" w:hanging="360"/>
      </w:pPr>
      <w:rPr>
        <w:rFonts w:ascii="Symbol" w:hAnsi="Symbol" w:hint="default"/>
      </w:rPr>
    </w:lvl>
    <w:lvl w:ilvl="4" w:tplc="FE92B3F4" w:tentative="1">
      <w:start w:val="1"/>
      <w:numFmt w:val="bullet"/>
      <w:lvlText w:val="o"/>
      <w:lvlJc w:val="left"/>
      <w:pPr>
        <w:ind w:left="3600" w:hanging="360"/>
      </w:pPr>
      <w:rPr>
        <w:rFonts w:ascii="Courier New" w:hAnsi="Courier New" w:cs="Courier New" w:hint="default"/>
      </w:rPr>
    </w:lvl>
    <w:lvl w:ilvl="5" w:tplc="37C0112E" w:tentative="1">
      <w:start w:val="1"/>
      <w:numFmt w:val="bullet"/>
      <w:lvlText w:val=""/>
      <w:lvlJc w:val="left"/>
      <w:pPr>
        <w:ind w:left="4320" w:hanging="360"/>
      </w:pPr>
      <w:rPr>
        <w:rFonts w:ascii="Wingdings" w:hAnsi="Wingdings" w:hint="default"/>
      </w:rPr>
    </w:lvl>
    <w:lvl w:ilvl="6" w:tplc="6D68C7AE" w:tentative="1">
      <w:start w:val="1"/>
      <w:numFmt w:val="bullet"/>
      <w:lvlText w:val=""/>
      <w:lvlJc w:val="left"/>
      <w:pPr>
        <w:ind w:left="5040" w:hanging="360"/>
      </w:pPr>
      <w:rPr>
        <w:rFonts w:ascii="Symbol" w:hAnsi="Symbol" w:hint="default"/>
      </w:rPr>
    </w:lvl>
    <w:lvl w:ilvl="7" w:tplc="EC983162" w:tentative="1">
      <w:start w:val="1"/>
      <w:numFmt w:val="bullet"/>
      <w:lvlText w:val="o"/>
      <w:lvlJc w:val="left"/>
      <w:pPr>
        <w:ind w:left="5760" w:hanging="360"/>
      </w:pPr>
      <w:rPr>
        <w:rFonts w:ascii="Courier New" w:hAnsi="Courier New" w:cs="Courier New" w:hint="default"/>
      </w:rPr>
    </w:lvl>
    <w:lvl w:ilvl="8" w:tplc="0C124EC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7F69C94">
      <w:start w:val="1"/>
      <w:numFmt w:val="bullet"/>
      <w:lvlText w:val=""/>
      <w:lvlJc w:val="left"/>
      <w:pPr>
        <w:ind w:left="720" w:hanging="360"/>
      </w:pPr>
      <w:rPr>
        <w:rFonts w:ascii="Symbol" w:hAnsi="Symbol" w:hint="default"/>
      </w:rPr>
    </w:lvl>
    <w:lvl w:ilvl="1" w:tplc="60C85510" w:tentative="1">
      <w:start w:val="1"/>
      <w:numFmt w:val="bullet"/>
      <w:lvlText w:val="o"/>
      <w:lvlJc w:val="left"/>
      <w:pPr>
        <w:ind w:left="1440" w:hanging="360"/>
      </w:pPr>
      <w:rPr>
        <w:rFonts w:ascii="Courier New" w:hAnsi="Courier New" w:cs="Courier New" w:hint="default"/>
      </w:rPr>
    </w:lvl>
    <w:lvl w:ilvl="2" w:tplc="AE9AFDB6" w:tentative="1">
      <w:start w:val="1"/>
      <w:numFmt w:val="bullet"/>
      <w:lvlText w:val=""/>
      <w:lvlJc w:val="left"/>
      <w:pPr>
        <w:ind w:left="2160" w:hanging="360"/>
      </w:pPr>
      <w:rPr>
        <w:rFonts w:ascii="Wingdings" w:hAnsi="Wingdings" w:hint="default"/>
      </w:rPr>
    </w:lvl>
    <w:lvl w:ilvl="3" w:tplc="FB3E3436" w:tentative="1">
      <w:start w:val="1"/>
      <w:numFmt w:val="bullet"/>
      <w:lvlText w:val=""/>
      <w:lvlJc w:val="left"/>
      <w:pPr>
        <w:ind w:left="2880" w:hanging="360"/>
      </w:pPr>
      <w:rPr>
        <w:rFonts w:ascii="Symbol" w:hAnsi="Symbol" w:hint="default"/>
      </w:rPr>
    </w:lvl>
    <w:lvl w:ilvl="4" w:tplc="5F2C7574" w:tentative="1">
      <w:start w:val="1"/>
      <w:numFmt w:val="bullet"/>
      <w:lvlText w:val="o"/>
      <w:lvlJc w:val="left"/>
      <w:pPr>
        <w:ind w:left="3600" w:hanging="360"/>
      </w:pPr>
      <w:rPr>
        <w:rFonts w:ascii="Courier New" w:hAnsi="Courier New" w:cs="Courier New" w:hint="default"/>
      </w:rPr>
    </w:lvl>
    <w:lvl w:ilvl="5" w:tplc="759A103E" w:tentative="1">
      <w:start w:val="1"/>
      <w:numFmt w:val="bullet"/>
      <w:lvlText w:val=""/>
      <w:lvlJc w:val="left"/>
      <w:pPr>
        <w:ind w:left="4320" w:hanging="360"/>
      </w:pPr>
      <w:rPr>
        <w:rFonts w:ascii="Wingdings" w:hAnsi="Wingdings" w:hint="default"/>
      </w:rPr>
    </w:lvl>
    <w:lvl w:ilvl="6" w:tplc="6AAEF286" w:tentative="1">
      <w:start w:val="1"/>
      <w:numFmt w:val="bullet"/>
      <w:lvlText w:val=""/>
      <w:lvlJc w:val="left"/>
      <w:pPr>
        <w:ind w:left="5040" w:hanging="360"/>
      </w:pPr>
      <w:rPr>
        <w:rFonts w:ascii="Symbol" w:hAnsi="Symbol" w:hint="default"/>
      </w:rPr>
    </w:lvl>
    <w:lvl w:ilvl="7" w:tplc="97760C7E" w:tentative="1">
      <w:start w:val="1"/>
      <w:numFmt w:val="bullet"/>
      <w:lvlText w:val="o"/>
      <w:lvlJc w:val="left"/>
      <w:pPr>
        <w:ind w:left="5760" w:hanging="360"/>
      </w:pPr>
      <w:rPr>
        <w:rFonts w:ascii="Courier New" w:hAnsi="Courier New" w:cs="Courier New" w:hint="default"/>
      </w:rPr>
    </w:lvl>
    <w:lvl w:ilvl="8" w:tplc="8E54A7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4A2D91C">
      <w:start w:val="1"/>
      <w:numFmt w:val="bullet"/>
      <w:lvlText w:val=""/>
      <w:lvlJc w:val="left"/>
      <w:pPr>
        <w:ind w:left="804" w:hanging="360"/>
      </w:pPr>
      <w:rPr>
        <w:rFonts w:ascii="Symbol" w:hAnsi="Symbol" w:hint="default"/>
      </w:rPr>
    </w:lvl>
    <w:lvl w:ilvl="1" w:tplc="A9D4C30C" w:tentative="1">
      <w:start w:val="1"/>
      <w:numFmt w:val="bullet"/>
      <w:lvlText w:val="o"/>
      <w:lvlJc w:val="left"/>
      <w:pPr>
        <w:ind w:left="1524" w:hanging="360"/>
      </w:pPr>
      <w:rPr>
        <w:rFonts w:ascii="Courier New" w:hAnsi="Courier New" w:cs="Courier New" w:hint="default"/>
      </w:rPr>
    </w:lvl>
    <w:lvl w:ilvl="2" w:tplc="50F06EE2" w:tentative="1">
      <w:start w:val="1"/>
      <w:numFmt w:val="bullet"/>
      <w:lvlText w:val=""/>
      <w:lvlJc w:val="left"/>
      <w:pPr>
        <w:ind w:left="2244" w:hanging="360"/>
      </w:pPr>
      <w:rPr>
        <w:rFonts w:ascii="Wingdings" w:hAnsi="Wingdings" w:hint="default"/>
      </w:rPr>
    </w:lvl>
    <w:lvl w:ilvl="3" w:tplc="2EB42C56" w:tentative="1">
      <w:start w:val="1"/>
      <w:numFmt w:val="bullet"/>
      <w:lvlText w:val=""/>
      <w:lvlJc w:val="left"/>
      <w:pPr>
        <w:ind w:left="2964" w:hanging="360"/>
      </w:pPr>
      <w:rPr>
        <w:rFonts w:ascii="Symbol" w:hAnsi="Symbol" w:hint="default"/>
      </w:rPr>
    </w:lvl>
    <w:lvl w:ilvl="4" w:tplc="3F145974" w:tentative="1">
      <w:start w:val="1"/>
      <w:numFmt w:val="bullet"/>
      <w:lvlText w:val="o"/>
      <w:lvlJc w:val="left"/>
      <w:pPr>
        <w:ind w:left="3684" w:hanging="360"/>
      </w:pPr>
      <w:rPr>
        <w:rFonts w:ascii="Courier New" w:hAnsi="Courier New" w:cs="Courier New" w:hint="default"/>
      </w:rPr>
    </w:lvl>
    <w:lvl w:ilvl="5" w:tplc="3A788590" w:tentative="1">
      <w:start w:val="1"/>
      <w:numFmt w:val="bullet"/>
      <w:lvlText w:val=""/>
      <w:lvlJc w:val="left"/>
      <w:pPr>
        <w:ind w:left="4404" w:hanging="360"/>
      </w:pPr>
      <w:rPr>
        <w:rFonts w:ascii="Wingdings" w:hAnsi="Wingdings" w:hint="default"/>
      </w:rPr>
    </w:lvl>
    <w:lvl w:ilvl="6" w:tplc="45066B70" w:tentative="1">
      <w:start w:val="1"/>
      <w:numFmt w:val="bullet"/>
      <w:lvlText w:val=""/>
      <w:lvlJc w:val="left"/>
      <w:pPr>
        <w:ind w:left="5124" w:hanging="360"/>
      </w:pPr>
      <w:rPr>
        <w:rFonts w:ascii="Symbol" w:hAnsi="Symbol" w:hint="default"/>
      </w:rPr>
    </w:lvl>
    <w:lvl w:ilvl="7" w:tplc="38F8CEAA" w:tentative="1">
      <w:start w:val="1"/>
      <w:numFmt w:val="bullet"/>
      <w:lvlText w:val="o"/>
      <w:lvlJc w:val="left"/>
      <w:pPr>
        <w:ind w:left="5844" w:hanging="360"/>
      </w:pPr>
      <w:rPr>
        <w:rFonts w:ascii="Courier New" w:hAnsi="Courier New" w:cs="Courier New" w:hint="default"/>
      </w:rPr>
    </w:lvl>
    <w:lvl w:ilvl="8" w:tplc="F09080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58A5794">
      <w:start w:val="1"/>
      <w:numFmt w:val="bullet"/>
      <w:lvlText w:val=""/>
      <w:lvlJc w:val="left"/>
      <w:pPr>
        <w:ind w:left="804" w:hanging="360"/>
      </w:pPr>
      <w:rPr>
        <w:rFonts w:ascii="Wingdings" w:hAnsi="Wingdings" w:hint="default"/>
      </w:rPr>
    </w:lvl>
    <w:lvl w:ilvl="1" w:tplc="508A2140" w:tentative="1">
      <w:start w:val="1"/>
      <w:numFmt w:val="bullet"/>
      <w:lvlText w:val="o"/>
      <w:lvlJc w:val="left"/>
      <w:pPr>
        <w:ind w:left="1524" w:hanging="360"/>
      </w:pPr>
      <w:rPr>
        <w:rFonts w:ascii="Courier New" w:hAnsi="Courier New" w:cs="Courier New" w:hint="default"/>
      </w:rPr>
    </w:lvl>
    <w:lvl w:ilvl="2" w:tplc="E0FCE33E" w:tentative="1">
      <w:start w:val="1"/>
      <w:numFmt w:val="bullet"/>
      <w:lvlText w:val=""/>
      <w:lvlJc w:val="left"/>
      <w:pPr>
        <w:ind w:left="2244" w:hanging="360"/>
      </w:pPr>
      <w:rPr>
        <w:rFonts w:ascii="Wingdings" w:hAnsi="Wingdings" w:hint="default"/>
      </w:rPr>
    </w:lvl>
    <w:lvl w:ilvl="3" w:tplc="5C0EF4B2" w:tentative="1">
      <w:start w:val="1"/>
      <w:numFmt w:val="bullet"/>
      <w:lvlText w:val=""/>
      <w:lvlJc w:val="left"/>
      <w:pPr>
        <w:ind w:left="2964" w:hanging="360"/>
      </w:pPr>
      <w:rPr>
        <w:rFonts w:ascii="Symbol" w:hAnsi="Symbol" w:hint="default"/>
      </w:rPr>
    </w:lvl>
    <w:lvl w:ilvl="4" w:tplc="DEF4E5C0" w:tentative="1">
      <w:start w:val="1"/>
      <w:numFmt w:val="bullet"/>
      <w:lvlText w:val="o"/>
      <w:lvlJc w:val="left"/>
      <w:pPr>
        <w:ind w:left="3684" w:hanging="360"/>
      </w:pPr>
      <w:rPr>
        <w:rFonts w:ascii="Courier New" w:hAnsi="Courier New" w:cs="Courier New" w:hint="default"/>
      </w:rPr>
    </w:lvl>
    <w:lvl w:ilvl="5" w:tplc="9E7813A6" w:tentative="1">
      <w:start w:val="1"/>
      <w:numFmt w:val="bullet"/>
      <w:lvlText w:val=""/>
      <w:lvlJc w:val="left"/>
      <w:pPr>
        <w:ind w:left="4404" w:hanging="360"/>
      </w:pPr>
      <w:rPr>
        <w:rFonts w:ascii="Wingdings" w:hAnsi="Wingdings" w:hint="default"/>
      </w:rPr>
    </w:lvl>
    <w:lvl w:ilvl="6" w:tplc="312EFF52" w:tentative="1">
      <w:start w:val="1"/>
      <w:numFmt w:val="bullet"/>
      <w:lvlText w:val=""/>
      <w:lvlJc w:val="left"/>
      <w:pPr>
        <w:ind w:left="5124" w:hanging="360"/>
      </w:pPr>
      <w:rPr>
        <w:rFonts w:ascii="Symbol" w:hAnsi="Symbol" w:hint="default"/>
      </w:rPr>
    </w:lvl>
    <w:lvl w:ilvl="7" w:tplc="7286DF16" w:tentative="1">
      <w:start w:val="1"/>
      <w:numFmt w:val="bullet"/>
      <w:lvlText w:val="o"/>
      <w:lvlJc w:val="left"/>
      <w:pPr>
        <w:ind w:left="5844" w:hanging="360"/>
      </w:pPr>
      <w:rPr>
        <w:rFonts w:ascii="Courier New" w:hAnsi="Courier New" w:cs="Courier New" w:hint="default"/>
      </w:rPr>
    </w:lvl>
    <w:lvl w:ilvl="8" w:tplc="F58A70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03A2928">
      <w:start w:val="1"/>
      <w:numFmt w:val="bullet"/>
      <w:lvlText w:val=""/>
      <w:lvlJc w:val="left"/>
      <w:pPr>
        <w:ind w:left="1080" w:hanging="360"/>
      </w:pPr>
      <w:rPr>
        <w:rFonts w:ascii="Symbol" w:hAnsi="Symbol" w:hint="default"/>
      </w:rPr>
    </w:lvl>
    <w:lvl w:ilvl="1" w:tplc="43465D7A" w:tentative="1">
      <w:start w:val="1"/>
      <w:numFmt w:val="bullet"/>
      <w:lvlText w:val="o"/>
      <w:lvlJc w:val="left"/>
      <w:pPr>
        <w:ind w:left="1800" w:hanging="360"/>
      </w:pPr>
      <w:rPr>
        <w:rFonts w:ascii="Courier New" w:hAnsi="Courier New" w:cs="Courier New" w:hint="default"/>
      </w:rPr>
    </w:lvl>
    <w:lvl w:ilvl="2" w:tplc="8616817A" w:tentative="1">
      <w:start w:val="1"/>
      <w:numFmt w:val="bullet"/>
      <w:lvlText w:val=""/>
      <w:lvlJc w:val="left"/>
      <w:pPr>
        <w:ind w:left="2520" w:hanging="360"/>
      </w:pPr>
      <w:rPr>
        <w:rFonts w:ascii="Wingdings" w:hAnsi="Wingdings" w:hint="default"/>
      </w:rPr>
    </w:lvl>
    <w:lvl w:ilvl="3" w:tplc="A432844C" w:tentative="1">
      <w:start w:val="1"/>
      <w:numFmt w:val="bullet"/>
      <w:lvlText w:val=""/>
      <w:lvlJc w:val="left"/>
      <w:pPr>
        <w:ind w:left="3240" w:hanging="360"/>
      </w:pPr>
      <w:rPr>
        <w:rFonts w:ascii="Symbol" w:hAnsi="Symbol" w:hint="default"/>
      </w:rPr>
    </w:lvl>
    <w:lvl w:ilvl="4" w:tplc="C68EBB2A" w:tentative="1">
      <w:start w:val="1"/>
      <w:numFmt w:val="bullet"/>
      <w:lvlText w:val="o"/>
      <w:lvlJc w:val="left"/>
      <w:pPr>
        <w:ind w:left="3960" w:hanging="360"/>
      </w:pPr>
      <w:rPr>
        <w:rFonts w:ascii="Courier New" w:hAnsi="Courier New" w:cs="Courier New" w:hint="default"/>
      </w:rPr>
    </w:lvl>
    <w:lvl w:ilvl="5" w:tplc="D8889362" w:tentative="1">
      <w:start w:val="1"/>
      <w:numFmt w:val="bullet"/>
      <w:lvlText w:val=""/>
      <w:lvlJc w:val="left"/>
      <w:pPr>
        <w:ind w:left="4680" w:hanging="360"/>
      </w:pPr>
      <w:rPr>
        <w:rFonts w:ascii="Wingdings" w:hAnsi="Wingdings" w:hint="default"/>
      </w:rPr>
    </w:lvl>
    <w:lvl w:ilvl="6" w:tplc="8DE2A146" w:tentative="1">
      <w:start w:val="1"/>
      <w:numFmt w:val="bullet"/>
      <w:lvlText w:val=""/>
      <w:lvlJc w:val="left"/>
      <w:pPr>
        <w:ind w:left="5400" w:hanging="360"/>
      </w:pPr>
      <w:rPr>
        <w:rFonts w:ascii="Symbol" w:hAnsi="Symbol" w:hint="default"/>
      </w:rPr>
    </w:lvl>
    <w:lvl w:ilvl="7" w:tplc="7CAEBC0C" w:tentative="1">
      <w:start w:val="1"/>
      <w:numFmt w:val="bullet"/>
      <w:lvlText w:val="o"/>
      <w:lvlJc w:val="left"/>
      <w:pPr>
        <w:ind w:left="6120" w:hanging="360"/>
      </w:pPr>
      <w:rPr>
        <w:rFonts w:ascii="Courier New" w:hAnsi="Courier New" w:cs="Courier New" w:hint="default"/>
      </w:rPr>
    </w:lvl>
    <w:lvl w:ilvl="8" w:tplc="9D203B0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3A6F1D0">
      <w:start w:val="1"/>
      <w:numFmt w:val="bullet"/>
      <w:lvlText w:val=""/>
      <w:lvlJc w:val="left"/>
      <w:pPr>
        <w:ind w:left="720" w:hanging="360"/>
      </w:pPr>
      <w:rPr>
        <w:rFonts w:ascii="Symbol" w:hAnsi="Symbol" w:hint="default"/>
      </w:rPr>
    </w:lvl>
    <w:lvl w:ilvl="1" w:tplc="401A7486" w:tentative="1">
      <w:start w:val="1"/>
      <w:numFmt w:val="bullet"/>
      <w:lvlText w:val="o"/>
      <w:lvlJc w:val="left"/>
      <w:pPr>
        <w:ind w:left="1440" w:hanging="360"/>
      </w:pPr>
      <w:rPr>
        <w:rFonts w:ascii="Courier New" w:hAnsi="Courier New" w:cs="Courier New" w:hint="default"/>
      </w:rPr>
    </w:lvl>
    <w:lvl w:ilvl="2" w:tplc="D0ACD1E8" w:tentative="1">
      <w:start w:val="1"/>
      <w:numFmt w:val="bullet"/>
      <w:lvlText w:val=""/>
      <w:lvlJc w:val="left"/>
      <w:pPr>
        <w:ind w:left="2160" w:hanging="360"/>
      </w:pPr>
      <w:rPr>
        <w:rFonts w:ascii="Wingdings" w:hAnsi="Wingdings" w:hint="default"/>
      </w:rPr>
    </w:lvl>
    <w:lvl w:ilvl="3" w:tplc="572A49C2" w:tentative="1">
      <w:start w:val="1"/>
      <w:numFmt w:val="bullet"/>
      <w:lvlText w:val=""/>
      <w:lvlJc w:val="left"/>
      <w:pPr>
        <w:ind w:left="2880" w:hanging="360"/>
      </w:pPr>
      <w:rPr>
        <w:rFonts w:ascii="Symbol" w:hAnsi="Symbol" w:hint="default"/>
      </w:rPr>
    </w:lvl>
    <w:lvl w:ilvl="4" w:tplc="1496084A" w:tentative="1">
      <w:start w:val="1"/>
      <w:numFmt w:val="bullet"/>
      <w:lvlText w:val="o"/>
      <w:lvlJc w:val="left"/>
      <w:pPr>
        <w:ind w:left="3600" w:hanging="360"/>
      </w:pPr>
      <w:rPr>
        <w:rFonts w:ascii="Courier New" w:hAnsi="Courier New" w:cs="Courier New" w:hint="default"/>
      </w:rPr>
    </w:lvl>
    <w:lvl w:ilvl="5" w:tplc="461E5C04" w:tentative="1">
      <w:start w:val="1"/>
      <w:numFmt w:val="bullet"/>
      <w:lvlText w:val=""/>
      <w:lvlJc w:val="left"/>
      <w:pPr>
        <w:ind w:left="4320" w:hanging="360"/>
      </w:pPr>
      <w:rPr>
        <w:rFonts w:ascii="Wingdings" w:hAnsi="Wingdings" w:hint="default"/>
      </w:rPr>
    </w:lvl>
    <w:lvl w:ilvl="6" w:tplc="69649256" w:tentative="1">
      <w:start w:val="1"/>
      <w:numFmt w:val="bullet"/>
      <w:lvlText w:val=""/>
      <w:lvlJc w:val="left"/>
      <w:pPr>
        <w:ind w:left="5040" w:hanging="360"/>
      </w:pPr>
      <w:rPr>
        <w:rFonts w:ascii="Symbol" w:hAnsi="Symbol" w:hint="default"/>
      </w:rPr>
    </w:lvl>
    <w:lvl w:ilvl="7" w:tplc="6FEAF13A" w:tentative="1">
      <w:start w:val="1"/>
      <w:numFmt w:val="bullet"/>
      <w:lvlText w:val="o"/>
      <w:lvlJc w:val="left"/>
      <w:pPr>
        <w:ind w:left="5760" w:hanging="360"/>
      </w:pPr>
      <w:rPr>
        <w:rFonts w:ascii="Courier New" w:hAnsi="Courier New" w:cs="Courier New" w:hint="default"/>
      </w:rPr>
    </w:lvl>
    <w:lvl w:ilvl="8" w:tplc="C4905CD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1E4FA84">
      <w:start w:val="1"/>
      <w:numFmt w:val="bullet"/>
      <w:lvlText w:val=""/>
      <w:lvlJc w:val="left"/>
      <w:pPr>
        <w:ind w:left="720" w:hanging="360"/>
      </w:pPr>
      <w:rPr>
        <w:rFonts w:ascii="Symbol" w:hAnsi="Symbol" w:hint="default"/>
      </w:rPr>
    </w:lvl>
    <w:lvl w:ilvl="1" w:tplc="5A747044" w:tentative="1">
      <w:start w:val="1"/>
      <w:numFmt w:val="bullet"/>
      <w:lvlText w:val="o"/>
      <w:lvlJc w:val="left"/>
      <w:pPr>
        <w:ind w:left="1440" w:hanging="360"/>
      </w:pPr>
      <w:rPr>
        <w:rFonts w:ascii="Courier New" w:hAnsi="Courier New" w:cs="Courier New" w:hint="default"/>
      </w:rPr>
    </w:lvl>
    <w:lvl w:ilvl="2" w:tplc="5254C4FE" w:tentative="1">
      <w:start w:val="1"/>
      <w:numFmt w:val="bullet"/>
      <w:lvlText w:val=""/>
      <w:lvlJc w:val="left"/>
      <w:pPr>
        <w:ind w:left="2160" w:hanging="360"/>
      </w:pPr>
      <w:rPr>
        <w:rFonts w:ascii="Wingdings" w:hAnsi="Wingdings" w:hint="default"/>
      </w:rPr>
    </w:lvl>
    <w:lvl w:ilvl="3" w:tplc="F40E8270" w:tentative="1">
      <w:start w:val="1"/>
      <w:numFmt w:val="bullet"/>
      <w:lvlText w:val=""/>
      <w:lvlJc w:val="left"/>
      <w:pPr>
        <w:ind w:left="2880" w:hanging="360"/>
      </w:pPr>
      <w:rPr>
        <w:rFonts w:ascii="Symbol" w:hAnsi="Symbol" w:hint="default"/>
      </w:rPr>
    </w:lvl>
    <w:lvl w:ilvl="4" w:tplc="901C08BA" w:tentative="1">
      <w:start w:val="1"/>
      <w:numFmt w:val="bullet"/>
      <w:lvlText w:val="o"/>
      <w:lvlJc w:val="left"/>
      <w:pPr>
        <w:ind w:left="3600" w:hanging="360"/>
      </w:pPr>
      <w:rPr>
        <w:rFonts w:ascii="Courier New" w:hAnsi="Courier New" w:cs="Courier New" w:hint="default"/>
      </w:rPr>
    </w:lvl>
    <w:lvl w:ilvl="5" w:tplc="059A4226" w:tentative="1">
      <w:start w:val="1"/>
      <w:numFmt w:val="bullet"/>
      <w:lvlText w:val=""/>
      <w:lvlJc w:val="left"/>
      <w:pPr>
        <w:ind w:left="4320" w:hanging="360"/>
      </w:pPr>
      <w:rPr>
        <w:rFonts w:ascii="Wingdings" w:hAnsi="Wingdings" w:hint="default"/>
      </w:rPr>
    </w:lvl>
    <w:lvl w:ilvl="6" w:tplc="FC98FEC2" w:tentative="1">
      <w:start w:val="1"/>
      <w:numFmt w:val="bullet"/>
      <w:lvlText w:val=""/>
      <w:lvlJc w:val="left"/>
      <w:pPr>
        <w:ind w:left="5040" w:hanging="360"/>
      </w:pPr>
      <w:rPr>
        <w:rFonts w:ascii="Symbol" w:hAnsi="Symbol" w:hint="default"/>
      </w:rPr>
    </w:lvl>
    <w:lvl w:ilvl="7" w:tplc="F3221710" w:tentative="1">
      <w:start w:val="1"/>
      <w:numFmt w:val="bullet"/>
      <w:lvlText w:val="o"/>
      <w:lvlJc w:val="left"/>
      <w:pPr>
        <w:ind w:left="5760" w:hanging="360"/>
      </w:pPr>
      <w:rPr>
        <w:rFonts w:ascii="Courier New" w:hAnsi="Courier New" w:cs="Courier New" w:hint="default"/>
      </w:rPr>
    </w:lvl>
    <w:lvl w:ilvl="8" w:tplc="1682BA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102A83E">
      <w:start w:val="1"/>
      <w:numFmt w:val="bullet"/>
      <w:lvlText w:val=""/>
      <w:lvlJc w:val="left"/>
      <w:pPr>
        <w:ind w:left="804" w:hanging="360"/>
      </w:pPr>
      <w:rPr>
        <w:rFonts w:ascii="Symbol" w:hAnsi="Symbol" w:hint="default"/>
      </w:rPr>
    </w:lvl>
    <w:lvl w:ilvl="1" w:tplc="D6F02F58" w:tentative="1">
      <w:start w:val="1"/>
      <w:numFmt w:val="bullet"/>
      <w:lvlText w:val="o"/>
      <w:lvlJc w:val="left"/>
      <w:pPr>
        <w:ind w:left="1524" w:hanging="360"/>
      </w:pPr>
      <w:rPr>
        <w:rFonts w:ascii="Courier New" w:hAnsi="Courier New" w:cs="Courier New" w:hint="default"/>
      </w:rPr>
    </w:lvl>
    <w:lvl w:ilvl="2" w:tplc="C2502F32" w:tentative="1">
      <w:start w:val="1"/>
      <w:numFmt w:val="bullet"/>
      <w:lvlText w:val=""/>
      <w:lvlJc w:val="left"/>
      <w:pPr>
        <w:ind w:left="2244" w:hanging="360"/>
      </w:pPr>
      <w:rPr>
        <w:rFonts w:ascii="Wingdings" w:hAnsi="Wingdings" w:hint="default"/>
      </w:rPr>
    </w:lvl>
    <w:lvl w:ilvl="3" w:tplc="EC3651E2" w:tentative="1">
      <w:start w:val="1"/>
      <w:numFmt w:val="bullet"/>
      <w:lvlText w:val=""/>
      <w:lvlJc w:val="left"/>
      <w:pPr>
        <w:ind w:left="2964" w:hanging="360"/>
      </w:pPr>
      <w:rPr>
        <w:rFonts w:ascii="Symbol" w:hAnsi="Symbol" w:hint="default"/>
      </w:rPr>
    </w:lvl>
    <w:lvl w:ilvl="4" w:tplc="A824F708" w:tentative="1">
      <w:start w:val="1"/>
      <w:numFmt w:val="bullet"/>
      <w:lvlText w:val="o"/>
      <w:lvlJc w:val="left"/>
      <w:pPr>
        <w:ind w:left="3684" w:hanging="360"/>
      </w:pPr>
      <w:rPr>
        <w:rFonts w:ascii="Courier New" w:hAnsi="Courier New" w:cs="Courier New" w:hint="default"/>
      </w:rPr>
    </w:lvl>
    <w:lvl w:ilvl="5" w:tplc="B3240E5E" w:tentative="1">
      <w:start w:val="1"/>
      <w:numFmt w:val="bullet"/>
      <w:lvlText w:val=""/>
      <w:lvlJc w:val="left"/>
      <w:pPr>
        <w:ind w:left="4404" w:hanging="360"/>
      </w:pPr>
      <w:rPr>
        <w:rFonts w:ascii="Wingdings" w:hAnsi="Wingdings" w:hint="default"/>
      </w:rPr>
    </w:lvl>
    <w:lvl w:ilvl="6" w:tplc="863E790A" w:tentative="1">
      <w:start w:val="1"/>
      <w:numFmt w:val="bullet"/>
      <w:lvlText w:val=""/>
      <w:lvlJc w:val="left"/>
      <w:pPr>
        <w:ind w:left="5124" w:hanging="360"/>
      </w:pPr>
      <w:rPr>
        <w:rFonts w:ascii="Symbol" w:hAnsi="Symbol" w:hint="default"/>
      </w:rPr>
    </w:lvl>
    <w:lvl w:ilvl="7" w:tplc="DCDC5D84" w:tentative="1">
      <w:start w:val="1"/>
      <w:numFmt w:val="bullet"/>
      <w:lvlText w:val="o"/>
      <w:lvlJc w:val="left"/>
      <w:pPr>
        <w:ind w:left="5844" w:hanging="360"/>
      </w:pPr>
      <w:rPr>
        <w:rFonts w:ascii="Courier New" w:hAnsi="Courier New" w:cs="Courier New" w:hint="default"/>
      </w:rPr>
    </w:lvl>
    <w:lvl w:ilvl="8" w:tplc="25B0491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D90"/>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F5B"/>
    <w:rsid w:val="00133187"/>
    <w:rsid w:val="00133287"/>
    <w:rsid w:val="0013367A"/>
    <w:rsid w:val="00137A06"/>
    <w:rsid w:val="00142C09"/>
    <w:rsid w:val="00155DC8"/>
    <w:rsid w:val="0016513B"/>
    <w:rsid w:val="00165C38"/>
    <w:rsid w:val="00170F74"/>
    <w:rsid w:val="0017391A"/>
    <w:rsid w:val="00173DF6"/>
    <w:rsid w:val="0017483F"/>
    <w:rsid w:val="00175BFA"/>
    <w:rsid w:val="00175E06"/>
    <w:rsid w:val="00175F38"/>
    <w:rsid w:val="00183F4A"/>
    <w:rsid w:val="00190FFF"/>
    <w:rsid w:val="00193F8A"/>
    <w:rsid w:val="001979CE"/>
    <w:rsid w:val="001A0F4A"/>
    <w:rsid w:val="001A2F50"/>
    <w:rsid w:val="001B0DCB"/>
    <w:rsid w:val="001C3B78"/>
    <w:rsid w:val="001D64EF"/>
    <w:rsid w:val="001E01A3"/>
    <w:rsid w:val="001E10BE"/>
    <w:rsid w:val="001E6C76"/>
    <w:rsid w:val="001F0C1D"/>
    <w:rsid w:val="001F5D9A"/>
    <w:rsid w:val="00200FA6"/>
    <w:rsid w:val="00203942"/>
    <w:rsid w:val="002172D6"/>
    <w:rsid w:val="00225594"/>
    <w:rsid w:val="00226326"/>
    <w:rsid w:val="0023766B"/>
    <w:rsid w:val="00241932"/>
    <w:rsid w:val="0024293C"/>
    <w:rsid w:val="00242DBA"/>
    <w:rsid w:val="00253EA0"/>
    <w:rsid w:val="00255D46"/>
    <w:rsid w:val="00264CAB"/>
    <w:rsid w:val="002652A2"/>
    <w:rsid w:val="00277C93"/>
    <w:rsid w:val="002809D3"/>
    <w:rsid w:val="00290F67"/>
    <w:rsid w:val="00295DBD"/>
    <w:rsid w:val="002A30A3"/>
    <w:rsid w:val="002A4B70"/>
    <w:rsid w:val="002A71F7"/>
    <w:rsid w:val="002B6C46"/>
    <w:rsid w:val="002B7BA3"/>
    <w:rsid w:val="002C1A8D"/>
    <w:rsid w:val="002C7382"/>
    <w:rsid w:val="002D5E46"/>
    <w:rsid w:val="002D6C54"/>
    <w:rsid w:val="002E1235"/>
    <w:rsid w:val="002F47DA"/>
    <w:rsid w:val="002F63C1"/>
    <w:rsid w:val="002F78D4"/>
    <w:rsid w:val="00302A1F"/>
    <w:rsid w:val="00303760"/>
    <w:rsid w:val="00304E53"/>
    <w:rsid w:val="003051CA"/>
    <w:rsid w:val="00310D7B"/>
    <w:rsid w:val="00317160"/>
    <w:rsid w:val="00317AD3"/>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7112"/>
    <w:rsid w:val="003E185F"/>
    <w:rsid w:val="003F68B7"/>
    <w:rsid w:val="003F70F4"/>
    <w:rsid w:val="0040098B"/>
    <w:rsid w:val="00400F9C"/>
    <w:rsid w:val="00402C18"/>
    <w:rsid w:val="004115A4"/>
    <w:rsid w:val="00414154"/>
    <w:rsid w:val="00414C84"/>
    <w:rsid w:val="00415ABF"/>
    <w:rsid w:val="00426CAC"/>
    <w:rsid w:val="00426CD6"/>
    <w:rsid w:val="00426D9B"/>
    <w:rsid w:val="0043648C"/>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2B2E"/>
    <w:rsid w:val="005F5AA8"/>
    <w:rsid w:val="0060323C"/>
    <w:rsid w:val="00607627"/>
    <w:rsid w:val="00616BBA"/>
    <w:rsid w:val="006172F6"/>
    <w:rsid w:val="00621293"/>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6E0E"/>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23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212D"/>
    <w:rsid w:val="009B5659"/>
    <w:rsid w:val="009B7FC5"/>
    <w:rsid w:val="009C036F"/>
    <w:rsid w:val="009C7D67"/>
    <w:rsid w:val="009D2242"/>
    <w:rsid w:val="009D713C"/>
    <w:rsid w:val="009E365C"/>
    <w:rsid w:val="009E77A0"/>
    <w:rsid w:val="009F0075"/>
    <w:rsid w:val="009F674C"/>
    <w:rsid w:val="00A02E57"/>
    <w:rsid w:val="00A04216"/>
    <w:rsid w:val="00A27DB1"/>
    <w:rsid w:val="00A340CA"/>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77FA1"/>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27E08"/>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08B5"/>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D29F5"/>
    <w:rsid w:val="00EE026C"/>
    <w:rsid w:val="00EE20D2"/>
    <w:rsid w:val="00EE5BD9"/>
    <w:rsid w:val="00EE7891"/>
    <w:rsid w:val="00EF0A80"/>
    <w:rsid w:val="00EF0FFD"/>
    <w:rsid w:val="00F00003"/>
    <w:rsid w:val="00F052B9"/>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ADF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3483-67B3-454F-8483-D5F7D00F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2020-05-27T08:34:00Z</dcterms:created>
  <dcterms:modified xsi:type="dcterms:W3CDTF">2020-05-27T08:34:00Z</dcterms:modified>
</cp:coreProperties>
</file>