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830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F5C8308" w14:textId="77777777" w:rsidR="00607627" w:rsidRPr="00607627" w:rsidRDefault="006953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F5C8309" w14:textId="77777777" w:rsidR="00607627" w:rsidRPr="00607627" w:rsidRDefault="006953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5F5C830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10457" w14:paraId="5F5C830E" w14:textId="77777777" w:rsidTr="009860E3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F5C830B" w14:textId="77777777" w:rsidR="009860E3" w:rsidRPr="00393422" w:rsidRDefault="006953E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F5C830C" w14:textId="174542BF" w:rsidR="009860E3" w:rsidRDefault="006953E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224/8</w:t>
            </w:r>
          </w:p>
          <w:p w14:paraId="5F5C830D" w14:textId="41A36439" w:rsidR="009860E3" w:rsidRPr="00393422" w:rsidRDefault="006953E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2300D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10</w:t>
            </w:r>
            <w:r w:rsidRPr="0022300D">
              <w:rPr>
                <w:rFonts w:cs="Arial"/>
                <w:color w:val="000000"/>
                <w:szCs w:val="22"/>
              </w:rPr>
              <w:t>.</w:t>
            </w:r>
            <w:r w:rsidRPr="0022300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F5C830F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F5C8310" w14:textId="77777777" w:rsidR="00BE509D" w:rsidRDefault="006953E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Par pašvaldības aģentūras “Liepājas </w:t>
      </w:r>
    </w:p>
    <w:p w14:paraId="5F5C8311" w14:textId="77777777" w:rsidR="00BE509D" w:rsidRDefault="006953E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sabiedriskais transports” darba </w:t>
      </w:r>
    </w:p>
    <w:p w14:paraId="5F5C8312" w14:textId="77777777" w:rsidR="00607627" w:rsidRPr="00393422" w:rsidRDefault="006953E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>plānu 2020.gadam</w:t>
      </w:r>
    </w:p>
    <w:p w14:paraId="5F5C8313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F5C8314" w14:textId="77777777" w:rsidR="00BE509D" w:rsidRPr="00393422" w:rsidRDefault="00BE509D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F5C8315" w14:textId="77777777" w:rsidR="009860E3" w:rsidRPr="009860E3" w:rsidRDefault="006953E7" w:rsidP="009860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860E3">
        <w:rPr>
          <w:rFonts w:cs="Arial"/>
          <w:szCs w:val="22"/>
        </w:rPr>
        <w:t>Pamatojoties uz Publisko aģentūru likuma 20.panta otrās daļas 3.punktu un likuma “Par pašvaldībām” 21.panta pirmās daļas 27.punktu, Liepājas pilsētas attīstības programmas 2015.-2020.gadam pielikumam Nr.2.1.”Rīcību plāns 2015.-2020.gadam” rīcību 2.1.7.(4) “Turpināt uzlabot sabiedriskā transporta kustību, tai skaitā ieviest elektronisko norēķinu, uzskaites un transporta pārvaldības sistēmu”, Liepājas pilsētas pašvaldības aģentūras “Liepājas sabiedriskais transports” vidēja termiņa darbības stratēģiju 2018.-2020.gadam</w:t>
      </w:r>
      <w:r>
        <w:rPr>
          <w:rFonts w:cs="Arial"/>
          <w:szCs w:val="22"/>
        </w:rPr>
        <w:t xml:space="preserve"> un izskatot Liepājas pilsētas domes pastāvīgās Pilsētas attīstības komitejas 2020.gada 14.maija lēmumu (sēdes protokols Nr.5),</w:t>
      </w:r>
      <w:r w:rsidR="00E024E2">
        <w:rPr>
          <w:rFonts w:cs="Arial"/>
          <w:szCs w:val="22"/>
        </w:rPr>
        <w:t xml:space="preserve"> LIEPĀJAS PILSĒTAS DOME</w:t>
      </w:r>
    </w:p>
    <w:p w14:paraId="5F5C8316" w14:textId="77777777" w:rsidR="009860E3" w:rsidRPr="009860E3" w:rsidRDefault="009860E3" w:rsidP="009860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F5C8317" w14:textId="77777777" w:rsidR="009860E3" w:rsidRDefault="006953E7" w:rsidP="009860E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9860E3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Pr="009860E3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</w:t>
      </w:r>
      <w:r w:rsidRPr="009860E3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 </w:t>
      </w:r>
      <w:r w:rsidRPr="009860E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</w:t>
      </w:r>
      <w:r w:rsidRPr="009860E3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 </w:t>
      </w:r>
      <w:r w:rsidRPr="009860E3">
        <w:rPr>
          <w:rFonts w:cs="Arial"/>
          <w:szCs w:val="22"/>
        </w:rPr>
        <w:t>J:</w:t>
      </w:r>
    </w:p>
    <w:p w14:paraId="5F5C8318" w14:textId="77777777" w:rsidR="009860E3" w:rsidRPr="009860E3" w:rsidRDefault="009860E3" w:rsidP="009860E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5F5C8319" w14:textId="77777777" w:rsidR="009860E3" w:rsidRPr="00BE509D" w:rsidRDefault="006953E7" w:rsidP="00BE509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A8180E" w:rsidRPr="00BE509D">
        <w:rPr>
          <w:rFonts w:cs="Arial"/>
          <w:szCs w:val="22"/>
        </w:rPr>
        <w:t>Apstiprināt Liepājas pilsētas pašvaldības aģentūras “Liepājas sabiedriskais transports” darba plānu 2020.gadam (pielikumā).</w:t>
      </w:r>
    </w:p>
    <w:p w14:paraId="5F5C831A" w14:textId="77777777" w:rsidR="008076C3" w:rsidRPr="008076C3" w:rsidRDefault="008076C3" w:rsidP="008076C3">
      <w:pPr>
        <w:pStyle w:val="ListParagraph"/>
        <w:widowControl w:val="0"/>
        <w:autoSpaceDE w:val="0"/>
        <w:autoSpaceDN w:val="0"/>
        <w:adjustRightInd w:val="0"/>
        <w:ind w:left="1443" w:firstLine="284"/>
        <w:jc w:val="both"/>
        <w:rPr>
          <w:rFonts w:cs="Arial"/>
          <w:szCs w:val="22"/>
        </w:rPr>
      </w:pPr>
    </w:p>
    <w:p w14:paraId="5F5C831B" w14:textId="77777777" w:rsidR="00B24F1B" w:rsidRDefault="006953E7" w:rsidP="00BE509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A8180E" w:rsidRPr="009860E3">
        <w:rPr>
          <w:rFonts w:cs="Arial"/>
          <w:szCs w:val="22"/>
        </w:rPr>
        <w:t>Liepājas pilsētas pašvaldības izpilddirektora vietniekam (īpašumu jautājumos) kontrolēt lēmuma izpildi.</w:t>
      </w:r>
    </w:p>
    <w:p w14:paraId="5F5C831C" w14:textId="77777777" w:rsidR="00B24F1B" w:rsidRDefault="00B24F1B" w:rsidP="009860E3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szCs w:val="22"/>
        </w:rPr>
      </w:pPr>
    </w:p>
    <w:p w14:paraId="5F5C831D" w14:textId="77777777" w:rsidR="008076C3" w:rsidRDefault="008076C3" w:rsidP="009860E3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610457" w14:paraId="5F5C8321" w14:textId="77777777" w:rsidTr="009860E3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831E" w14:textId="77777777" w:rsidR="00B24F1B" w:rsidRPr="00400F9C" w:rsidRDefault="006953E7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F5C831F" w14:textId="77777777" w:rsidR="00B24F1B" w:rsidRPr="00393422" w:rsidRDefault="006953E7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5F5C8320" w14:textId="77777777" w:rsidR="00B24F1B" w:rsidRPr="00BE509D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610457" w14:paraId="5F5C8325" w14:textId="77777777" w:rsidTr="009860E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F5C8322" w14:textId="77777777" w:rsidR="009860E3" w:rsidRDefault="006953E7" w:rsidP="009860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Nosūtāms:</w:t>
            </w:r>
          </w:p>
          <w:p w14:paraId="5F5C8323" w14:textId="77777777" w:rsidR="00B24F1B" w:rsidRPr="001002D7" w:rsidRDefault="00B24F1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8324" w14:textId="77777777" w:rsidR="00B24F1B" w:rsidRPr="001A0641" w:rsidRDefault="006953E7" w:rsidP="001A06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A0641">
              <w:rPr>
                <w:szCs w:val="22"/>
              </w:rPr>
              <w:t>Izpilddirektora birojam, Attīstības pārvaldei, pašvaldības aģentūrai “Liepājas sabiedriskais transports”, Sabiedrisko attiecību un mārketinga daļai, Kapitāl</w:t>
            </w:r>
            <w:r>
              <w:rPr>
                <w:szCs w:val="22"/>
              </w:rPr>
              <w:t>sabiedrību pārvaldības uzraudzības un revīzijas daļai</w:t>
            </w:r>
          </w:p>
        </w:tc>
      </w:tr>
    </w:tbl>
    <w:p w14:paraId="5F5C8326" w14:textId="77777777" w:rsidR="009860E3" w:rsidRDefault="009860E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860E3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6FCF" w14:textId="77777777" w:rsidR="00A804F8" w:rsidRDefault="00A804F8">
      <w:r>
        <w:separator/>
      </w:r>
    </w:p>
  </w:endnote>
  <w:endnote w:type="continuationSeparator" w:id="0">
    <w:p w14:paraId="4D668F05" w14:textId="77777777" w:rsidR="00A804F8" w:rsidRDefault="00A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329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32A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32F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02C2" w14:textId="77777777" w:rsidR="00A804F8" w:rsidRDefault="00A804F8">
      <w:r>
        <w:separator/>
      </w:r>
    </w:p>
  </w:footnote>
  <w:footnote w:type="continuationSeparator" w:id="0">
    <w:p w14:paraId="56F3BC6E" w14:textId="77777777" w:rsidR="00A804F8" w:rsidRDefault="00A8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32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328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832B" w14:textId="77777777" w:rsidR="00EB209C" w:rsidRPr="00AE2B38" w:rsidRDefault="006953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F5C8330" wp14:editId="5F5C833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13780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C832C" w14:textId="77777777" w:rsidR="00EB209C" w:rsidRPr="00356E0F" w:rsidRDefault="006953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5F5C832D" w14:textId="77777777" w:rsidR="001002D7" w:rsidRDefault="006953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F5C832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12C2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50CE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C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E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AC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E9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6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4F9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24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B98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4D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22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86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21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26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3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E5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7F0"/>
    <w:multiLevelType w:val="hybridMultilevel"/>
    <w:tmpl w:val="FA7AD834"/>
    <w:lvl w:ilvl="0" w:tplc="04629AAA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506F56A" w:tentative="1">
      <w:start w:val="1"/>
      <w:numFmt w:val="lowerLetter"/>
      <w:lvlText w:val="%2."/>
      <w:lvlJc w:val="left"/>
      <w:pPr>
        <w:ind w:left="2073" w:hanging="360"/>
      </w:pPr>
    </w:lvl>
    <w:lvl w:ilvl="2" w:tplc="6358A568" w:tentative="1">
      <w:start w:val="1"/>
      <w:numFmt w:val="lowerRoman"/>
      <w:lvlText w:val="%3."/>
      <w:lvlJc w:val="right"/>
      <w:pPr>
        <w:ind w:left="2793" w:hanging="180"/>
      </w:pPr>
    </w:lvl>
    <w:lvl w:ilvl="3" w:tplc="307C8986" w:tentative="1">
      <w:start w:val="1"/>
      <w:numFmt w:val="decimal"/>
      <w:lvlText w:val="%4."/>
      <w:lvlJc w:val="left"/>
      <w:pPr>
        <w:ind w:left="3513" w:hanging="360"/>
      </w:pPr>
    </w:lvl>
    <w:lvl w:ilvl="4" w:tplc="5684690E" w:tentative="1">
      <w:start w:val="1"/>
      <w:numFmt w:val="lowerLetter"/>
      <w:lvlText w:val="%5."/>
      <w:lvlJc w:val="left"/>
      <w:pPr>
        <w:ind w:left="4233" w:hanging="360"/>
      </w:pPr>
    </w:lvl>
    <w:lvl w:ilvl="5" w:tplc="B2A0250A" w:tentative="1">
      <w:start w:val="1"/>
      <w:numFmt w:val="lowerRoman"/>
      <w:lvlText w:val="%6."/>
      <w:lvlJc w:val="right"/>
      <w:pPr>
        <w:ind w:left="4953" w:hanging="180"/>
      </w:pPr>
    </w:lvl>
    <w:lvl w:ilvl="6" w:tplc="6BCC0196" w:tentative="1">
      <w:start w:val="1"/>
      <w:numFmt w:val="decimal"/>
      <w:lvlText w:val="%7."/>
      <w:lvlJc w:val="left"/>
      <w:pPr>
        <w:ind w:left="5673" w:hanging="360"/>
      </w:pPr>
    </w:lvl>
    <w:lvl w:ilvl="7" w:tplc="3FEE1D10" w:tentative="1">
      <w:start w:val="1"/>
      <w:numFmt w:val="lowerLetter"/>
      <w:lvlText w:val="%8."/>
      <w:lvlJc w:val="left"/>
      <w:pPr>
        <w:ind w:left="6393" w:hanging="360"/>
      </w:pPr>
    </w:lvl>
    <w:lvl w:ilvl="8" w:tplc="55C0411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3F28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02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4E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8B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89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27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8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3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C6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BB70403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4FA4E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C6B1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C06BCB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E24D6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6CCC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89A3EE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0CC09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32C241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7464B0C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4E015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1A674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7709A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702E6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052392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AC23E3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1845A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E806D6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DB4466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2CE1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FAA0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B42D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0C03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B2EA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8896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AA19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B635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786C4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1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C5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4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C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83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CC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E8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22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C74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C3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EB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D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2A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CF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C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60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6C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A2A64E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B0C98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4FA0C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A89C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E1495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C7E3F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EA4B7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ED8F0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00DB5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641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061C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0457"/>
    <w:rsid w:val="00616BBA"/>
    <w:rsid w:val="006172F6"/>
    <w:rsid w:val="00623618"/>
    <w:rsid w:val="00631C97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53E7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076C3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60E3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55DE"/>
    <w:rsid w:val="00A27DB1"/>
    <w:rsid w:val="00A43292"/>
    <w:rsid w:val="00A55CAE"/>
    <w:rsid w:val="00A56EAF"/>
    <w:rsid w:val="00A6242D"/>
    <w:rsid w:val="00A66D04"/>
    <w:rsid w:val="00A76739"/>
    <w:rsid w:val="00A804F8"/>
    <w:rsid w:val="00A8180E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1DB"/>
    <w:rsid w:val="00B24F1B"/>
    <w:rsid w:val="00B25192"/>
    <w:rsid w:val="00B2779D"/>
    <w:rsid w:val="00B32B9D"/>
    <w:rsid w:val="00B36430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09D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24F6"/>
    <w:rsid w:val="00C6394C"/>
    <w:rsid w:val="00C72644"/>
    <w:rsid w:val="00C81D0A"/>
    <w:rsid w:val="00C82EC6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024E2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830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5B3A-4AD5-4836-B796-06368326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2020-05-27T08:23:00Z</dcterms:created>
  <dcterms:modified xsi:type="dcterms:W3CDTF">2020-05-27T08:23:00Z</dcterms:modified>
</cp:coreProperties>
</file>