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B4485" w14:textId="77777777" w:rsidR="00660333" w:rsidRPr="00660333" w:rsidRDefault="00000000" w:rsidP="000C0BE1">
      <w:pPr>
        <w:spacing w:after="0" w:line="240" w:lineRule="auto"/>
        <w:ind w:left="5954" w:hanging="1843"/>
        <w:rPr>
          <w:rFonts w:ascii="Arial" w:hAnsi="Arial" w:cs="Arial"/>
        </w:rPr>
      </w:pPr>
      <w:r>
        <w:rPr>
          <w:rFonts w:ascii="Arial" w:hAnsi="Arial" w:cs="Arial"/>
          <w:color w:val="000000"/>
        </w:rPr>
        <w:t xml:space="preserve"> </w:t>
      </w:r>
      <w:r w:rsidR="000C0BE1">
        <w:rPr>
          <w:rFonts w:ascii="Arial" w:hAnsi="Arial" w:cs="Arial"/>
          <w:color w:val="000000"/>
        </w:rPr>
        <w:t xml:space="preserve">           </w:t>
      </w:r>
      <w:r w:rsidR="007807FB">
        <w:rPr>
          <w:rFonts w:ascii="Arial" w:hAnsi="Arial" w:cs="Arial"/>
          <w:color w:val="000000"/>
        </w:rPr>
        <w:t>2</w:t>
      </w:r>
      <w:r w:rsidRPr="00660333">
        <w:rPr>
          <w:rFonts w:ascii="Arial" w:hAnsi="Arial" w:cs="Arial"/>
          <w:color w:val="000000"/>
        </w:rPr>
        <w:t xml:space="preserve">. </w:t>
      </w:r>
      <w:r w:rsidR="000C0BE1">
        <w:rPr>
          <w:rFonts w:ascii="Arial" w:hAnsi="Arial" w:cs="Arial"/>
          <w:color w:val="000000"/>
        </w:rPr>
        <w:t>PIELIKUMS</w:t>
      </w:r>
    </w:p>
    <w:p w14:paraId="38D07B55" w14:textId="77777777" w:rsidR="007807FB" w:rsidRDefault="00000000" w:rsidP="000C0BE1">
      <w:pPr>
        <w:spacing w:after="0"/>
        <w:ind w:left="720" w:firstLine="720"/>
        <w:rPr>
          <w:rFonts w:ascii="Arial" w:hAnsi="Arial" w:cs="Arial"/>
          <w:color w:val="000000"/>
        </w:rPr>
      </w:pPr>
      <w:r>
        <w:rPr>
          <w:rFonts w:ascii="Arial" w:hAnsi="Arial" w:cs="Arial"/>
          <w:color w:val="000000"/>
        </w:rPr>
        <w:t xml:space="preserve">                                           </w:t>
      </w:r>
      <w:r w:rsidR="000C0BE1">
        <w:rPr>
          <w:rFonts w:ascii="Arial" w:hAnsi="Arial" w:cs="Arial"/>
          <w:color w:val="000000"/>
        </w:rPr>
        <w:t xml:space="preserve">             </w:t>
      </w:r>
      <w:r w:rsidRPr="00660333">
        <w:rPr>
          <w:rFonts w:ascii="Arial" w:hAnsi="Arial" w:cs="Arial"/>
          <w:color w:val="000000"/>
        </w:rPr>
        <w:t xml:space="preserve">Liepājas valstspilsētas pašvaldības </w:t>
      </w:r>
    </w:p>
    <w:p w14:paraId="31183DA0" w14:textId="77777777" w:rsidR="007807FB" w:rsidRDefault="00000000" w:rsidP="000C0BE1">
      <w:pPr>
        <w:spacing w:after="0"/>
        <w:ind w:left="720" w:firstLine="720"/>
        <w:rPr>
          <w:rFonts w:ascii="Arial" w:hAnsi="Arial" w:cs="Arial"/>
          <w:color w:val="000000"/>
        </w:rPr>
      </w:pPr>
      <w:r>
        <w:rPr>
          <w:rFonts w:ascii="Arial" w:hAnsi="Arial" w:cs="Arial"/>
          <w:color w:val="000000"/>
        </w:rPr>
        <w:t xml:space="preserve">                                                        </w:t>
      </w:r>
      <w:r w:rsidR="000E15E0" w:rsidRPr="00660333">
        <w:rPr>
          <w:rFonts w:ascii="Arial" w:hAnsi="Arial" w:cs="Arial"/>
          <w:color w:val="000000"/>
        </w:rPr>
        <w:t xml:space="preserve">domes 2024. gada </w:t>
      </w:r>
      <w:r>
        <w:rPr>
          <w:rFonts w:ascii="Arial" w:hAnsi="Arial" w:cs="Arial"/>
          <w:color w:val="000000"/>
        </w:rPr>
        <w:t>19.decembra</w:t>
      </w:r>
      <w:r w:rsidR="000E15E0">
        <w:rPr>
          <w:rFonts w:ascii="Arial" w:hAnsi="Arial" w:cs="Arial"/>
          <w:color w:val="000000"/>
        </w:rPr>
        <w:t xml:space="preserve"> </w:t>
      </w:r>
    </w:p>
    <w:p w14:paraId="0A01037D" w14:textId="77777777" w:rsidR="00660333" w:rsidRPr="007807FB" w:rsidRDefault="00000000" w:rsidP="000C0BE1">
      <w:pPr>
        <w:spacing w:after="0"/>
        <w:ind w:left="720" w:firstLine="720"/>
        <w:rPr>
          <w:rFonts w:ascii="Arial" w:hAnsi="Arial" w:cs="Arial"/>
          <w:color w:val="000000"/>
        </w:rPr>
      </w:pPr>
      <w:r>
        <w:rPr>
          <w:rFonts w:ascii="Arial" w:hAnsi="Arial" w:cs="Arial"/>
          <w:color w:val="000000"/>
        </w:rPr>
        <w:t xml:space="preserve">                                                        </w:t>
      </w:r>
      <w:r w:rsidR="000E15E0" w:rsidRPr="00660333">
        <w:rPr>
          <w:rFonts w:ascii="Arial" w:hAnsi="Arial" w:cs="Arial"/>
          <w:color w:val="000000"/>
        </w:rPr>
        <w:t>noteikumiem Nr.</w:t>
      </w:r>
      <w:r w:rsidR="00C428DA">
        <w:rPr>
          <w:rFonts w:ascii="Arial" w:hAnsi="Arial" w:cs="Arial"/>
          <w:color w:val="000000"/>
        </w:rPr>
        <w:t>8</w:t>
      </w:r>
    </w:p>
    <w:p w14:paraId="63EF7626" w14:textId="77777777" w:rsidR="00660333" w:rsidRDefault="00660333" w:rsidP="00660333">
      <w:pPr>
        <w:spacing w:after="0" w:line="240" w:lineRule="auto"/>
        <w:contextualSpacing/>
        <w:jc w:val="right"/>
        <w:rPr>
          <w:rFonts w:ascii="Arial" w:eastAsia="Times New Roman" w:hAnsi="Arial" w:cs="Arial"/>
          <w:b/>
        </w:rPr>
      </w:pPr>
    </w:p>
    <w:p w14:paraId="7494824B" w14:textId="77777777" w:rsidR="00660333" w:rsidRDefault="00660333" w:rsidP="00352ADE">
      <w:pPr>
        <w:spacing w:after="0" w:line="240" w:lineRule="auto"/>
        <w:contextualSpacing/>
        <w:jc w:val="center"/>
        <w:rPr>
          <w:rFonts w:ascii="Arial" w:eastAsia="Times New Roman" w:hAnsi="Arial" w:cs="Arial"/>
          <w:b/>
        </w:rPr>
      </w:pPr>
    </w:p>
    <w:p w14:paraId="00576612" w14:textId="77777777" w:rsidR="00352ADE" w:rsidRPr="00B65E52" w:rsidRDefault="00000000" w:rsidP="00352ADE">
      <w:pPr>
        <w:spacing w:after="0" w:line="240" w:lineRule="auto"/>
        <w:contextualSpacing/>
        <w:jc w:val="center"/>
        <w:rPr>
          <w:rFonts w:ascii="Arial" w:eastAsia="Times New Roman" w:hAnsi="Arial" w:cs="Arial"/>
          <w:b/>
          <w:sz w:val="24"/>
          <w:szCs w:val="24"/>
          <w:u w:val="single"/>
        </w:rPr>
      </w:pPr>
      <w:r w:rsidRPr="00B65E52">
        <w:rPr>
          <w:rFonts w:ascii="Arial" w:eastAsia="Times New Roman" w:hAnsi="Arial" w:cs="Arial"/>
          <w:b/>
          <w:sz w:val="24"/>
          <w:szCs w:val="24"/>
        </w:rPr>
        <w:t xml:space="preserve">LĪGUMS Nr. </w:t>
      </w:r>
      <w:r w:rsidRPr="00B65E52">
        <w:rPr>
          <w:rFonts w:ascii="Arial" w:hAnsi="Arial" w:cs="Arial"/>
          <w:b/>
          <w:bCs/>
          <w:sz w:val="24"/>
          <w:szCs w:val="24"/>
          <w:u w:val="single"/>
        </w:rPr>
        <w:t>___________</w:t>
      </w:r>
    </w:p>
    <w:p w14:paraId="33F36687" w14:textId="77777777" w:rsidR="00352ADE" w:rsidRPr="006D6FFD" w:rsidRDefault="00000000" w:rsidP="00352ADE">
      <w:pPr>
        <w:spacing w:after="0" w:line="240" w:lineRule="auto"/>
        <w:contextualSpacing/>
        <w:jc w:val="center"/>
        <w:rPr>
          <w:rFonts w:ascii="Arial" w:eastAsia="Times New Roman" w:hAnsi="Arial" w:cs="Arial"/>
          <w:i/>
        </w:rPr>
      </w:pPr>
      <w:r w:rsidRPr="006D6FFD">
        <w:rPr>
          <w:rFonts w:ascii="Arial" w:eastAsia="Times New Roman" w:hAnsi="Arial" w:cs="Arial"/>
          <w:i/>
        </w:rPr>
        <w:t xml:space="preserve">Par līdzfinansējuma piešķiršanu </w:t>
      </w:r>
    </w:p>
    <w:p w14:paraId="1BB12668" w14:textId="77777777" w:rsidR="00352ADE" w:rsidRPr="006D6FFD" w:rsidRDefault="00352ADE" w:rsidP="00352ADE">
      <w:pPr>
        <w:tabs>
          <w:tab w:val="left" w:pos="720"/>
          <w:tab w:val="center" w:pos="4153"/>
          <w:tab w:val="right" w:pos="8306"/>
        </w:tabs>
        <w:spacing w:after="0" w:line="240" w:lineRule="auto"/>
        <w:jc w:val="both"/>
        <w:rPr>
          <w:rFonts w:ascii="Arial" w:eastAsia="Times New Roman" w:hAnsi="Arial" w:cs="Arial"/>
        </w:rPr>
      </w:pPr>
    </w:p>
    <w:p w14:paraId="761B3214" w14:textId="77777777" w:rsidR="00B02F3C" w:rsidRDefault="00000000" w:rsidP="002E70DB">
      <w:pPr>
        <w:autoSpaceDE w:val="0"/>
        <w:autoSpaceDN w:val="0"/>
        <w:adjustRightInd w:val="0"/>
        <w:spacing w:after="0" w:line="240" w:lineRule="auto"/>
        <w:ind w:left="3600" w:hanging="3600"/>
        <w:jc w:val="center"/>
        <w:rPr>
          <w:rFonts w:ascii="Arial" w:eastAsia="Times New Roman" w:hAnsi="Arial" w:cs="Arial"/>
          <w:i/>
          <w:iCs/>
        </w:rPr>
      </w:pPr>
      <w:r w:rsidRPr="006D6FFD">
        <w:rPr>
          <w:rFonts w:ascii="Arial" w:eastAsia="Times New Roman" w:hAnsi="Arial" w:cs="Arial"/>
        </w:rPr>
        <w:t>Liepājā</w:t>
      </w:r>
      <w:r w:rsidRPr="006D6FFD">
        <w:rPr>
          <w:rFonts w:ascii="Arial" w:eastAsia="Times New Roman" w:hAnsi="Arial" w:cs="Arial"/>
        </w:rPr>
        <w:tab/>
      </w:r>
      <w:r w:rsidRPr="006D6FFD">
        <w:rPr>
          <w:rFonts w:ascii="Arial" w:eastAsia="Times New Roman" w:hAnsi="Arial" w:cs="Arial"/>
        </w:rPr>
        <w:tab/>
      </w:r>
      <w:r w:rsidRPr="006D6FFD">
        <w:rPr>
          <w:rFonts w:ascii="Arial" w:eastAsia="Times New Roman" w:hAnsi="Arial" w:cs="Arial"/>
        </w:rPr>
        <w:tab/>
      </w:r>
      <w:r w:rsidRPr="002E70DB">
        <w:rPr>
          <w:rFonts w:ascii="Arial" w:eastAsia="Times New Roman" w:hAnsi="Arial" w:cs="Arial"/>
          <w:i/>
          <w:iCs/>
        </w:rPr>
        <w:t>Līguma parakstīšanas datums ir</w:t>
      </w:r>
    </w:p>
    <w:p w14:paraId="0C5D225A" w14:textId="77777777" w:rsidR="00B02F3C" w:rsidRDefault="00000000" w:rsidP="002E70DB">
      <w:pPr>
        <w:autoSpaceDE w:val="0"/>
        <w:autoSpaceDN w:val="0"/>
        <w:adjustRightInd w:val="0"/>
        <w:spacing w:after="0" w:line="240" w:lineRule="auto"/>
        <w:ind w:left="3600" w:hanging="3600"/>
        <w:jc w:val="center"/>
        <w:rPr>
          <w:rFonts w:ascii="Arial" w:eastAsia="Times New Roman" w:hAnsi="Arial" w:cs="Arial"/>
          <w:i/>
          <w:iCs/>
        </w:rPr>
      </w:pPr>
      <w:r>
        <w:rPr>
          <w:rFonts w:ascii="Arial" w:eastAsia="Times New Roman" w:hAnsi="Arial" w:cs="Arial"/>
          <w:i/>
          <w:iCs/>
        </w:rPr>
        <w:t xml:space="preserve">                                                           </w:t>
      </w:r>
      <w:r w:rsidR="000E15E0" w:rsidRPr="002E70DB">
        <w:rPr>
          <w:rFonts w:ascii="Arial" w:eastAsia="Times New Roman" w:hAnsi="Arial" w:cs="Arial"/>
          <w:i/>
          <w:iCs/>
        </w:rPr>
        <w:t xml:space="preserve"> </w:t>
      </w:r>
      <w:r w:rsidR="002E70DB" w:rsidRPr="002E70DB">
        <w:rPr>
          <w:rFonts w:ascii="Arial" w:eastAsia="Times New Roman" w:hAnsi="Arial" w:cs="Arial"/>
          <w:i/>
          <w:iCs/>
        </w:rPr>
        <w:t xml:space="preserve">  </w:t>
      </w:r>
      <w:r>
        <w:rPr>
          <w:rFonts w:ascii="Arial" w:eastAsia="Times New Roman" w:hAnsi="Arial" w:cs="Arial"/>
          <w:i/>
          <w:iCs/>
        </w:rPr>
        <w:t xml:space="preserve">             </w:t>
      </w:r>
      <w:r w:rsidR="000E15E0" w:rsidRPr="002E70DB">
        <w:rPr>
          <w:rFonts w:ascii="Arial" w:eastAsia="Times New Roman" w:hAnsi="Arial" w:cs="Arial"/>
          <w:i/>
          <w:iCs/>
        </w:rPr>
        <w:t>pēdējā</w:t>
      </w:r>
      <w:r w:rsidR="002E70DB" w:rsidRPr="002E70DB">
        <w:rPr>
          <w:rFonts w:ascii="Arial" w:eastAsia="Times New Roman" w:hAnsi="Arial" w:cs="Arial"/>
          <w:i/>
          <w:iCs/>
        </w:rPr>
        <w:t xml:space="preserve"> </w:t>
      </w:r>
      <w:r w:rsidR="000E15E0" w:rsidRPr="002E70DB">
        <w:rPr>
          <w:rFonts w:ascii="Arial" w:eastAsia="Times New Roman" w:hAnsi="Arial" w:cs="Arial"/>
          <w:i/>
          <w:iCs/>
        </w:rPr>
        <w:t xml:space="preserve">pievienotā droša elektroniskā </w:t>
      </w:r>
    </w:p>
    <w:p w14:paraId="6BFB9E8D" w14:textId="77777777" w:rsidR="00352ADE" w:rsidRPr="002E70DB" w:rsidRDefault="00000000" w:rsidP="00B02F3C">
      <w:pPr>
        <w:autoSpaceDE w:val="0"/>
        <w:autoSpaceDN w:val="0"/>
        <w:adjustRightInd w:val="0"/>
        <w:spacing w:after="0" w:line="240" w:lineRule="auto"/>
        <w:ind w:left="3600" w:hanging="3600"/>
        <w:jc w:val="center"/>
        <w:rPr>
          <w:rFonts w:ascii="Arial" w:eastAsia="Times New Roman" w:hAnsi="Arial" w:cs="Arial"/>
          <w:i/>
          <w:iCs/>
        </w:rPr>
      </w:pPr>
      <w:r>
        <w:rPr>
          <w:rFonts w:ascii="Arial" w:eastAsia="Times New Roman" w:hAnsi="Arial" w:cs="Arial"/>
          <w:i/>
          <w:iCs/>
        </w:rPr>
        <w:t xml:space="preserve">                                                                                     </w:t>
      </w:r>
      <w:r w:rsidR="000E15E0" w:rsidRPr="002E70DB">
        <w:rPr>
          <w:rFonts w:ascii="Arial" w:eastAsia="Times New Roman" w:hAnsi="Arial" w:cs="Arial"/>
          <w:i/>
          <w:iCs/>
        </w:rPr>
        <w:t>paraksta laika zīmoga datums</w:t>
      </w:r>
      <w:r>
        <w:rPr>
          <w:rFonts w:ascii="Arial" w:eastAsia="Times New Roman" w:hAnsi="Arial" w:cs="Arial"/>
          <w:i/>
          <w:iCs/>
        </w:rPr>
        <w:t xml:space="preserve"> </w:t>
      </w:r>
    </w:p>
    <w:p w14:paraId="2EFE687B" w14:textId="77777777" w:rsidR="00352ADE" w:rsidRPr="006D6FFD" w:rsidRDefault="00000000" w:rsidP="007A49B6">
      <w:pPr>
        <w:autoSpaceDE w:val="0"/>
        <w:autoSpaceDN w:val="0"/>
        <w:adjustRightInd w:val="0"/>
        <w:spacing w:after="0" w:line="240" w:lineRule="auto"/>
        <w:ind w:left="2880" w:hanging="2880"/>
        <w:rPr>
          <w:rFonts w:ascii="Arial" w:eastAsia="Times New Roman" w:hAnsi="Arial" w:cs="Arial"/>
        </w:rPr>
      </w:pPr>
      <w:r w:rsidRPr="006D6FFD">
        <w:rPr>
          <w:rFonts w:ascii="Arial" w:eastAsia="Times New Roman" w:hAnsi="Arial" w:cs="Arial"/>
          <w:u w:val="single"/>
        </w:rPr>
        <w:t xml:space="preserve"> </w:t>
      </w:r>
    </w:p>
    <w:p w14:paraId="70FB07D4" w14:textId="77777777" w:rsidR="00352ADE" w:rsidRDefault="00000000" w:rsidP="006F1221">
      <w:pPr>
        <w:spacing w:after="0" w:line="240" w:lineRule="auto"/>
        <w:ind w:right="40"/>
        <w:jc w:val="both"/>
        <w:rPr>
          <w:rFonts w:ascii="Arial" w:eastAsia="Times New Roman" w:hAnsi="Arial" w:cs="Arial"/>
          <w:bCs/>
        </w:rPr>
      </w:pPr>
      <w:r w:rsidRPr="006F1221">
        <w:rPr>
          <w:rFonts w:ascii="Arial" w:eastAsia="Times New Roman" w:hAnsi="Arial" w:cs="Arial"/>
          <w:b/>
        </w:rPr>
        <w:t>Liepājas valstspilsētas pašvaldība</w:t>
      </w:r>
      <w:r w:rsidR="007807FB">
        <w:rPr>
          <w:rFonts w:ascii="Arial" w:eastAsia="Times New Roman" w:hAnsi="Arial" w:cs="Arial"/>
          <w:b/>
        </w:rPr>
        <w:t>s iestāde “Liepājas Izglītības pārvalde”</w:t>
      </w:r>
      <w:r w:rsidR="004026C9" w:rsidRPr="004026C9">
        <w:rPr>
          <w:rFonts w:ascii="Arial" w:eastAsia="Times New Roman" w:hAnsi="Arial" w:cs="Arial"/>
          <w:bCs/>
        </w:rPr>
        <w:t xml:space="preserve"> </w:t>
      </w:r>
      <w:r w:rsidR="004026C9" w:rsidRPr="006D6FFD">
        <w:rPr>
          <w:rFonts w:ascii="Arial" w:eastAsia="Times New Roman" w:hAnsi="Arial" w:cs="Arial"/>
          <w:bCs/>
        </w:rPr>
        <w:t>(turpmāk – p</w:t>
      </w:r>
      <w:r w:rsidR="004026C9">
        <w:rPr>
          <w:rFonts w:ascii="Arial" w:eastAsia="Times New Roman" w:hAnsi="Arial" w:cs="Arial"/>
          <w:bCs/>
        </w:rPr>
        <w:t>ārvalde</w:t>
      </w:r>
      <w:r w:rsidR="004026C9" w:rsidRPr="006D6FFD">
        <w:rPr>
          <w:rFonts w:ascii="Arial" w:eastAsia="Times New Roman" w:hAnsi="Arial" w:cs="Arial"/>
          <w:bCs/>
        </w:rPr>
        <w:t>)</w:t>
      </w:r>
      <w:r w:rsidRPr="006D6FFD">
        <w:rPr>
          <w:rFonts w:ascii="Arial" w:eastAsia="Times New Roman" w:hAnsi="Arial" w:cs="Arial"/>
          <w:bCs/>
        </w:rPr>
        <w:t xml:space="preserve">,  </w:t>
      </w:r>
      <w:r w:rsidR="007807FB">
        <w:rPr>
          <w:rFonts w:ascii="Arial" w:eastAsia="Times New Roman" w:hAnsi="Arial" w:cs="Arial"/>
          <w:bCs/>
        </w:rPr>
        <w:t xml:space="preserve">tās vadītājas Ingas Ekuzes </w:t>
      </w:r>
      <w:r w:rsidRPr="006D6FFD">
        <w:rPr>
          <w:rFonts w:ascii="Arial" w:eastAsia="Times New Roman" w:hAnsi="Arial" w:cs="Arial"/>
          <w:bCs/>
        </w:rPr>
        <w:t>personā, kur</w:t>
      </w:r>
      <w:r w:rsidR="004026C9">
        <w:rPr>
          <w:rFonts w:ascii="Arial" w:eastAsia="Times New Roman" w:hAnsi="Arial" w:cs="Arial"/>
          <w:bCs/>
        </w:rPr>
        <w:t>a rīkojas uz pārvaldes nolikuma pamata, no vienas puses</w:t>
      </w:r>
      <w:r w:rsidRPr="006D6FFD">
        <w:rPr>
          <w:rFonts w:ascii="Arial" w:eastAsia="Times New Roman" w:hAnsi="Arial" w:cs="Arial"/>
          <w:bCs/>
        </w:rPr>
        <w:t xml:space="preserve">, un  </w:t>
      </w:r>
    </w:p>
    <w:p w14:paraId="6968455A" w14:textId="77777777" w:rsidR="00EC7560" w:rsidRPr="006D6FFD" w:rsidRDefault="00EC7560" w:rsidP="00352ADE">
      <w:pPr>
        <w:spacing w:after="0" w:line="240" w:lineRule="auto"/>
        <w:ind w:right="40" w:firstLine="301"/>
        <w:jc w:val="both"/>
        <w:rPr>
          <w:rFonts w:ascii="Arial" w:eastAsia="Times New Roman" w:hAnsi="Arial" w:cs="Arial"/>
          <w:bCs/>
        </w:rPr>
      </w:pPr>
    </w:p>
    <w:p w14:paraId="603978EB" w14:textId="77777777" w:rsidR="00352ADE" w:rsidRDefault="00000000" w:rsidP="006F1221">
      <w:pPr>
        <w:spacing w:after="0" w:line="240" w:lineRule="auto"/>
        <w:ind w:right="40"/>
        <w:jc w:val="both"/>
        <w:rPr>
          <w:rFonts w:ascii="Arial" w:eastAsia="Times New Roman" w:hAnsi="Arial" w:cs="Arial"/>
        </w:rPr>
      </w:pPr>
      <w:r w:rsidRPr="006D6FFD">
        <w:rPr>
          <w:rFonts w:ascii="Arial" w:eastAsia="Times New Roman" w:hAnsi="Arial" w:cs="Arial"/>
          <w:lang w:eastAsia="lv-LV"/>
        </w:rPr>
        <w:t>“</w:t>
      </w:r>
      <w:r w:rsidR="000E15E0" w:rsidRPr="006D6FFD">
        <w:rPr>
          <w:rFonts w:ascii="Arial" w:eastAsia="Times New Roman" w:hAnsi="Arial" w:cs="Arial"/>
          <w:b/>
        </w:rPr>
        <w:t>______________</w:t>
      </w:r>
      <w:r w:rsidR="000E15E0" w:rsidRPr="00D25F6D">
        <w:rPr>
          <w:rFonts w:ascii="Arial" w:eastAsia="Times New Roman" w:hAnsi="Arial" w:cs="Arial"/>
          <w:bCs/>
        </w:rPr>
        <w:t>”</w:t>
      </w:r>
      <w:r w:rsidR="000E15E0" w:rsidRPr="006D6FFD">
        <w:rPr>
          <w:rFonts w:ascii="Arial" w:eastAsia="Times New Roman" w:hAnsi="Arial" w:cs="Arial"/>
          <w:b/>
        </w:rPr>
        <w:t xml:space="preserve">, </w:t>
      </w:r>
      <w:r w:rsidR="00AE5A8B">
        <w:rPr>
          <w:rFonts w:ascii="Arial" w:eastAsia="Times New Roman" w:hAnsi="Arial" w:cs="Arial"/>
        </w:rPr>
        <w:t>r</w:t>
      </w:r>
      <w:r w:rsidR="000E15E0" w:rsidRPr="006D6FFD">
        <w:rPr>
          <w:rFonts w:ascii="Arial" w:eastAsia="Times New Roman" w:hAnsi="Arial" w:cs="Arial"/>
        </w:rPr>
        <w:t>eģ.</w:t>
      </w:r>
      <w:r w:rsidR="00AE5A8B">
        <w:rPr>
          <w:rFonts w:ascii="Arial" w:eastAsia="Times New Roman" w:hAnsi="Arial" w:cs="Arial"/>
        </w:rPr>
        <w:t xml:space="preserve"> </w:t>
      </w:r>
      <w:r w:rsidR="000E15E0" w:rsidRPr="006D6FFD">
        <w:rPr>
          <w:rFonts w:ascii="Arial" w:eastAsia="Times New Roman" w:hAnsi="Arial" w:cs="Arial"/>
        </w:rPr>
        <w:t>Nr.</w:t>
      </w:r>
      <w:r w:rsidR="000E15E0" w:rsidRPr="006D6FFD">
        <w:rPr>
          <w:rFonts w:ascii="Arial" w:hAnsi="Arial" w:cs="Arial"/>
        </w:rPr>
        <w:t xml:space="preserve"> __________</w:t>
      </w:r>
      <w:r w:rsidR="000E15E0" w:rsidRPr="006D6FFD">
        <w:rPr>
          <w:rFonts w:ascii="Arial" w:eastAsia="Times New Roman" w:hAnsi="Arial" w:cs="Arial"/>
        </w:rPr>
        <w:t xml:space="preserve">, tās ____________________ personā (turpmāk – projekta īstenotājs), </w:t>
      </w:r>
      <w:r w:rsidR="00A24EF9">
        <w:rPr>
          <w:rFonts w:ascii="Arial" w:eastAsia="Times New Roman" w:hAnsi="Arial" w:cs="Arial"/>
        </w:rPr>
        <w:t xml:space="preserve">no otras puses, </w:t>
      </w:r>
      <w:r w:rsidR="000E15E0" w:rsidRPr="006D6FFD">
        <w:rPr>
          <w:rFonts w:ascii="Arial" w:eastAsia="Times New Roman" w:hAnsi="Arial" w:cs="Arial"/>
        </w:rPr>
        <w:t>turpmāk kopā – puses un atsevišķi – puse,</w:t>
      </w:r>
    </w:p>
    <w:p w14:paraId="17E0A671" w14:textId="77777777" w:rsidR="00EC7560" w:rsidRPr="006D6FFD" w:rsidRDefault="00EC7560" w:rsidP="00A24EF9">
      <w:pPr>
        <w:spacing w:after="0" w:line="240" w:lineRule="auto"/>
        <w:ind w:right="40" w:firstLine="301"/>
        <w:jc w:val="both"/>
        <w:rPr>
          <w:rFonts w:ascii="Arial" w:eastAsia="Times New Roman" w:hAnsi="Arial" w:cs="Arial"/>
        </w:rPr>
      </w:pPr>
    </w:p>
    <w:p w14:paraId="205DF314" w14:textId="77777777" w:rsidR="00352ADE" w:rsidRPr="004026C9" w:rsidRDefault="00000000" w:rsidP="00A24EF9">
      <w:pPr>
        <w:spacing w:line="240" w:lineRule="auto"/>
        <w:jc w:val="both"/>
        <w:rPr>
          <w:rFonts w:ascii="Arial" w:eastAsia="Arial" w:hAnsi="Arial" w:cs="Arial"/>
        </w:rPr>
      </w:pPr>
      <w:r w:rsidRPr="006D6FFD">
        <w:rPr>
          <w:rFonts w:ascii="Arial" w:eastAsia="Times New Roman" w:hAnsi="Arial" w:cs="Arial"/>
          <w:lang w:eastAsia="lv-LV"/>
        </w:rPr>
        <w:t xml:space="preserve">pamatojoties uz </w:t>
      </w:r>
      <w:r w:rsidR="00075A78" w:rsidRPr="006D6FFD">
        <w:rPr>
          <w:rFonts w:ascii="Arial" w:eastAsia="Times New Roman" w:hAnsi="Arial" w:cs="Arial"/>
          <w:lang w:eastAsia="lv-LV"/>
        </w:rPr>
        <w:t xml:space="preserve">Liepājas valstspilsētas </w:t>
      </w:r>
      <w:r w:rsidR="004026C9">
        <w:rPr>
          <w:rFonts w:ascii="Arial" w:eastAsia="Times New Roman" w:hAnsi="Arial" w:cs="Arial"/>
          <w:lang w:eastAsia="lv-LV"/>
        </w:rPr>
        <w:t xml:space="preserve">pašvaldības </w:t>
      </w:r>
      <w:r w:rsidR="00075A78" w:rsidRPr="006D6FFD">
        <w:rPr>
          <w:rFonts w:ascii="Arial" w:eastAsia="Times New Roman" w:hAnsi="Arial" w:cs="Arial"/>
          <w:lang w:eastAsia="lv-LV"/>
        </w:rPr>
        <w:t xml:space="preserve">domes 2024. gada </w:t>
      </w:r>
      <w:r w:rsidR="004026C9">
        <w:rPr>
          <w:rFonts w:ascii="Arial" w:eastAsia="Times New Roman" w:hAnsi="Arial" w:cs="Arial"/>
          <w:lang w:eastAsia="lv-LV"/>
        </w:rPr>
        <w:t xml:space="preserve">19. decembra </w:t>
      </w:r>
      <w:r w:rsidR="00075A78" w:rsidRPr="006D6FFD">
        <w:rPr>
          <w:rFonts w:ascii="Arial" w:eastAsia="Times New Roman" w:hAnsi="Arial" w:cs="Arial"/>
          <w:lang w:eastAsia="lv-LV"/>
        </w:rPr>
        <w:t>noteikumiem Nr.</w:t>
      </w:r>
      <w:r w:rsidR="00C428DA">
        <w:rPr>
          <w:rFonts w:ascii="Arial" w:eastAsia="Times New Roman" w:hAnsi="Arial" w:cs="Arial"/>
          <w:lang w:eastAsia="lv-LV"/>
        </w:rPr>
        <w:t>8</w:t>
      </w:r>
      <w:r w:rsidR="00075A78" w:rsidRPr="006D6FFD">
        <w:rPr>
          <w:rFonts w:ascii="Arial" w:eastAsia="Times New Roman" w:hAnsi="Arial" w:cs="Arial"/>
          <w:lang w:eastAsia="lv-LV"/>
        </w:rPr>
        <w:t xml:space="preserve"> “</w:t>
      </w:r>
      <w:r w:rsidR="004026C9" w:rsidRPr="00410B8B">
        <w:rPr>
          <w:rFonts w:ascii="Arial" w:eastAsia="Arial" w:hAnsi="Arial" w:cs="Arial"/>
        </w:rPr>
        <w:t>Liepājas valstspilsētas pašvaldības</w:t>
      </w:r>
      <w:r w:rsidR="004026C9">
        <w:rPr>
          <w:rFonts w:ascii="Arial" w:eastAsia="Arial" w:hAnsi="Arial" w:cs="Arial"/>
        </w:rPr>
        <w:t xml:space="preserve"> </w:t>
      </w:r>
      <w:r w:rsidR="004026C9" w:rsidRPr="00410B8B">
        <w:rPr>
          <w:rFonts w:ascii="Arial" w:eastAsia="Arial" w:hAnsi="Arial" w:cs="Arial"/>
        </w:rPr>
        <w:t xml:space="preserve">projektu konkursa </w:t>
      </w:r>
      <w:r w:rsidR="004026C9" w:rsidRPr="00410B8B">
        <w:rPr>
          <w:rFonts w:ascii="Arial" w:hAnsi="Arial" w:cs="Arial"/>
        </w:rPr>
        <w:t>noteikumi</w:t>
      </w:r>
      <w:r w:rsidR="004026C9" w:rsidRPr="00410B8B">
        <w:rPr>
          <w:rFonts w:ascii="Arial" w:eastAsia="Arial" w:hAnsi="Arial" w:cs="Arial"/>
        </w:rPr>
        <w:t xml:space="preserve"> </w:t>
      </w:r>
      <w:r w:rsidR="004026C9">
        <w:rPr>
          <w:rFonts w:ascii="Arial" w:eastAsia="Arial" w:hAnsi="Arial" w:cs="Arial"/>
        </w:rPr>
        <w:t>līdz</w:t>
      </w:r>
      <w:r w:rsidR="004026C9" w:rsidRPr="00410B8B">
        <w:rPr>
          <w:rFonts w:ascii="Arial" w:eastAsia="Arial" w:hAnsi="Arial" w:cs="Arial"/>
        </w:rPr>
        <w:t xml:space="preserve">finansējuma </w:t>
      </w:r>
      <w:r w:rsidR="004026C9">
        <w:rPr>
          <w:rFonts w:ascii="Arial" w:eastAsia="Arial" w:hAnsi="Arial" w:cs="Arial"/>
        </w:rPr>
        <w:t xml:space="preserve">saņemšanai </w:t>
      </w:r>
      <w:r w:rsidR="004026C9" w:rsidRPr="00410B8B">
        <w:rPr>
          <w:rFonts w:ascii="Arial" w:eastAsia="Arial" w:hAnsi="Arial" w:cs="Arial"/>
        </w:rPr>
        <w:t xml:space="preserve">dalībai </w:t>
      </w:r>
      <w:r w:rsidR="004026C9" w:rsidRPr="00410B8B">
        <w:rPr>
          <w:rFonts w:ascii="Arial" w:hAnsi="Arial" w:cs="Arial"/>
        </w:rPr>
        <w:t xml:space="preserve">XIII Latvijas </w:t>
      </w:r>
      <w:r w:rsidR="004026C9">
        <w:rPr>
          <w:rFonts w:ascii="Arial" w:hAnsi="Arial" w:cs="Arial"/>
        </w:rPr>
        <w:t>S</w:t>
      </w:r>
      <w:r w:rsidR="004026C9" w:rsidRPr="00410B8B">
        <w:rPr>
          <w:rFonts w:ascii="Arial" w:hAnsi="Arial" w:cs="Arial"/>
        </w:rPr>
        <w:t>kolu jaunatnes dziesmu un deju svētkos</w:t>
      </w:r>
      <w:r w:rsidR="00D25F6D" w:rsidRPr="00D25F6D">
        <w:rPr>
          <w:rFonts w:ascii="Arial" w:eastAsia="Times New Roman" w:hAnsi="Arial" w:cs="Arial"/>
          <w:bCs/>
        </w:rPr>
        <w:t>”</w:t>
      </w:r>
      <w:r w:rsidR="004026C9">
        <w:rPr>
          <w:rFonts w:ascii="Arial" w:hAnsi="Arial" w:cs="Arial"/>
        </w:rPr>
        <w:t xml:space="preserve"> </w:t>
      </w:r>
      <w:r w:rsidR="00075A78" w:rsidRPr="006D6FFD">
        <w:rPr>
          <w:rFonts w:ascii="Arial" w:eastAsia="Times New Roman" w:hAnsi="Arial" w:cs="Arial"/>
          <w:lang w:eastAsia="lv-LV"/>
        </w:rPr>
        <w:t xml:space="preserve">(turpmāk – </w:t>
      </w:r>
      <w:r w:rsidR="004026C9">
        <w:rPr>
          <w:rFonts w:ascii="Arial" w:eastAsia="Times New Roman" w:hAnsi="Arial" w:cs="Arial"/>
          <w:lang w:eastAsia="lv-LV"/>
        </w:rPr>
        <w:t>n</w:t>
      </w:r>
      <w:r w:rsidR="00075A78" w:rsidRPr="006D6FFD">
        <w:rPr>
          <w:rFonts w:ascii="Arial" w:eastAsia="Times New Roman" w:hAnsi="Arial" w:cs="Arial"/>
          <w:lang w:eastAsia="lv-LV"/>
        </w:rPr>
        <w:t>oteikumi)</w:t>
      </w:r>
      <w:r w:rsidR="004026C9">
        <w:rPr>
          <w:rFonts w:ascii="Arial" w:eastAsia="Times New Roman" w:hAnsi="Arial" w:cs="Arial"/>
          <w:lang w:eastAsia="lv-LV"/>
        </w:rPr>
        <w:t xml:space="preserve"> un</w:t>
      </w:r>
      <w:r w:rsidR="00075A78" w:rsidRPr="006D6FFD">
        <w:rPr>
          <w:rFonts w:ascii="Arial" w:eastAsia="Times New Roman" w:hAnsi="Arial" w:cs="Arial"/>
          <w:lang w:eastAsia="lv-LV"/>
        </w:rPr>
        <w:t xml:space="preserve"> </w:t>
      </w:r>
      <w:r w:rsidRPr="006D6FFD">
        <w:rPr>
          <w:rFonts w:ascii="Arial" w:eastAsia="Times New Roman" w:hAnsi="Arial" w:cs="Arial"/>
          <w:lang w:eastAsia="lv-LV"/>
        </w:rPr>
        <w:t>konkursa komisija</w:t>
      </w:r>
      <w:r w:rsidR="004026C9">
        <w:rPr>
          <w:rFonts w:ascii="Arial" w:eastAsia="Times New Roman" w:hAnsi="Arial" w:cs="Arial"/>
          <w:lang w:eastAsia="lv-LV"/>
        </w:rPr>
        <w:t>s</w:t>
      </w:r>
      <w:r w:rsidRPr="006D6FFD">
        <w:rPr>
          <w:rFonts w:ascii="Arial" w:eastAsia="Times New Roman" w:hAnsi="Arial" w:cs="Arial"/>
          <w:lang w:eastAsia="lv-LV"/>
        </w:rPr>
        <w:t xml:space="preserve"> 202</w:t>
      </w:r>
      <w:r w:rsidR="00A24EF9">
        <w:rPr>
          <w:rFonts w:ascii="Arial" w:eastAsia="Times New Roman" w:hAnsi="Arial" w:cs="Arial"/>
          <w:lang w:eastAsia="lv-LV"/>
        </w:rPr>
        <w:t>5</w:t>
      </w:r>
      <w:r w:rsidRPr="006D6FFD">
        <w:rPr>
          <w:rFonts w:ascii="Arial" w:eastAsia="Times New Roman" w:hAnsi="Arial" w:cs="Arial"/>
          <w:lang w:eastAsia="lv-LV"/>
        </w:rPr>
        <w:t>.</w:t>
      </w:r>
      <w:r w:rsidR="00AE5A8B">
        <w:rPr>
          <w:rFonts w:ascii="Arial" w:eastAsia="Times New Roman" w:hAnsi="Arial" w:cs="Arial"/>
          <w:lang w:eastAsia="lv-LV"/>
        </w:rPr>
        <w:t xml:space="preserve"> </w:t>
      </w:r>
      <w:r w:rsidRPr="006D6FFD">
        <w:rPr>
          <w:rFonts w:ascii="Arial" w:eastAsia="Times New Roman" w:hAnsi="Arial" w:cs="Arial"/>
          <w:lang w:eastAsia="lv-LV"/>
        </w:rPr>
        <w:t xml:space="preserve">gada </w:t>
      </w:r>
      <w:r w:rsidR="00075A78" w:rsidRPr="006D6FFD">
        <w:rPr>
          <w:rFonts w:ascii="Arial" w:eastAsia="Times New Roman" w:hAnsi="Arial" w:cs="Arial"/>
          <w:lang w:eastAsia="lv-LV"/>
        </w:rPr>
        <w:t>_________</w:t>
      </w:r>
      <w:r w:rsidRPr="006D6FFD">
        <w:rPr>
          <w:rFonts w:ascii="Arial" w:eastAsia="Times New Roman" w:hAnsi="Arial" w:cs="Arial"/>
          <w:lang w:eastAsia="lv-LV"/>
        </w:rPr>
        <w:t>lēmumu (</w:t>
      </w:r>
      <w:r w:rsidR="00C428DA">
        <w:rPr>
          <w:rFonts w:ascii="Arial" w:eastAsia="Times New Roman" w:hAnsi="Arial" w:cs="Arial"/>
          <w:lang w:eastAsia="lv-LV"/>
        </w:rPr>
        <w:t xml:space="preserve">sēdes </w:t>
      </w:r>
      <w:r w:rsidRPr="006D6FFD">
        <w:rPr>
          <w:rFonts w:ascii="Arial" w:eastAsia="Times New Roman" w:hAnsi="Arial" w:cs="Arial"/>
          <w:lang w:eastAsia="lv-LV"/>
        </w:rPr>
        <w:t>protokols Nr.</w:t>
      </w:r>
      <w:r w:rsidR="00075A78" w:rsidRPr="006D6FFD">
        <w:rPr>
          <w:rFonts w:ascii="Arial" w:eastAsia="Times New Roman" w:hAnsi="Arial" w:cs="Arial"/>
          <w:lang w:eastAsia="lv-LV"/>
        </w:rPr>
        <w:t>____</w:t>
      </w:r>
      <w:r w:rsidRPr="006D6FFD">
        <w:rPr>
          <w:rFonts w:ascii="Arial" w:eastAsia="Times New Roman" w:hAnsi="Arial" w:cs="Arial"/>
          <w:lang w:eastAsia="lv-LV"/>
        </w:rPr>
        <w:t xml:space="preserve">), noslēdz šādu līgumu (turpmāk – līgums). </w:t>
      </w:r>
    </w:p>
    <w:p w14:paraId="4F42F851" w14:textId="77777777" w:rsidR="00352ADE" w:rsidRPr="006D6FFD" w:rsidRDefault="00000000" w:rsidP="00D25F6D">
      <w:pPr>
        <w:pStyle w:val="Sarakstarindkopa"/>
        <w:numPr>
          <w:ilvl w:val="0"/>
          <w:numId w:val="1"/>
        </w:numPr>
        <w:shd w:val="clear" w:color="auto" w:fill="FFFFFF"/>
        <w:spacing w:before="100" w:beforeAutospacing="1" w:after="100" w:afterAutospacing="1" w:line="293" w:lineRule="atLeast"/>
        <w:ind w:left="284" w:right="42" w:hanging="284"/>
        <w:jc w:val="center"/>
        <w:rPr>
          <w:rFonts w:ascii="Arial" w:eastAsia="Times New Roman" w:hAnsi="Arial" w:cs="Arial"/>
          <w:b/>
          <w:bCs/>
          <w:lang w:eastAsia="lv-LV"/>
        </w:rPr>
      </w:pPr>
      <w:r w:rsidRPr="006D6FFD">
        <w:rPr>
          <w:rFonts w:ascii="Arial" w:eastAsia="Times New Roman" w:hAnsi="Arial" w:cs="Arial"/>
          <w:b/>
          <w:bCs/>
          <w:lang w:eastAsia="lv-LV"/>
        </w:rPr>
        <w:t>LĪGUMA PRIEKŠMETS</w:t>
      </w:r>
    </w:p>
    <w:p w14:paraId="573D2227" w14:textId="77777777" w:rsidR="00352ADE" w:rsidRPr="006D6FFD" w:rsidRDefault="00000000" w:rsidP="006D6FFD">
      <w:pPr>
        <w:pStyle w:val="Sarakstarindkopa"/>
        <w:numPr>
          <w:ilvl w:val="1"/>
          <w:numId w:val="1"/>
        </w:numPr>
        <w:shd w:val="clear" w:color="auto" w:fill="FFFFFF"/>
        <w:spacing w:after="0" w:line="240" w:lineRule="auto"/>
        <w:ind w:left="567" w:right="40" w:hanging="544"/>
        <w:jc w:val="both"/>
        <w:rPr>
          <w:rFonts w:ascii="Arial" w:eastAsia="Times New Roman" w:hAnsi="Arial" w:cs="Arial"/>
          <w:lang w:eastAsia="lv-LV"/>
        </w:rPr>
      </w:pPr>
      <w:r>
        <w:rPr>
          <w:rFonts w:ascii="Arial" w:eastAsia="Times New Roman" w:hAnsi="Arial" w:cs="Arial"/>
          <w:lang w:eastAsia="lv-LV"/>
        </w:rPr>
        <w:t>Pārvalde</w:t>
      </w:r>
      <w:r w:rsidRPr="006D6FFD">
        <w:rPr>
          <w:rFonts w:ascii="Arial" w:eastAsia="Times New Roman" w:hAnsi="Arial" w:cs="Arial"/>
          <w:lang w:eastAsia="lv-LV"/>
        </w:rPr>
        <w:t xml:space="preserve">, atbilstoši </w:t>
      </w:r>
      <w:r w:rsidR="004026C9">
        <w:rPr>
          <w:rFonts w:ascii="Arial" w:eastAsia="Times New Roman" w:hAnsi="Arial" w:cs="Arial"/>
          <w:lang w:eastAsia="lv-LV"/>
        </w:rPr>
        <w:t>n</w:t>
      </w:r>
      <w:r w:rsidR="00075A78" w:rsidRPr="006D6FFD">
        <w:rPr>
          <w:rFonts w:ascii="Arial" w:eastAsia="Times New Roman" w:hAnsi="Arial" w:cs="Arial"/>
          <w:lang w:eastAsia="lv-LV"/>
        </w:rPr>
        <w:t>oteikumiem</w:t>
      </w:r>
      <w:r w:rsidRPr="006D6FFD">
        <w:rPr>
          <w:rFonts w:ascii="Arial" w:eastAsia="Times New Roman" w:hAnsi="Arial" w:cs="Arial"/>
          <w:lang w:eastAsia="lv-LV"/>
        </w:rPr>
        <w:t>, konkurs</w:t>
      </w:r>
      <w:r>
        <w:rPr>
          <w:rFonts w:ascii="Arial" w:eastAsia="Times New Roman" w:hAnsi="Arial" w:cs="Arial"/>
          <w:lang w:eastAsia="lv-LV"/>
        </w:rPr>
        <w:t>a</w:t>
      </w:r>
      <w:r w:rsidRPr="006D6FFD">
        <w:rPr>
          <w:rFonts w:ascii="Arial" w:eastAsia="Times New Roman" w:hAnsi="Arial" w:cs="Arial"/>
          <w:lang w:eastAsia="lv-LV"/>
        </w:rPr>
        <w:t xml:space="preserve"> komisijas lēmum</w:t>
      </w:r>
      <w:r w:rsidR="009F2610" w:rsidRPr="006D6FFD">
        <w:rPr>
          <w:rFonts w:ascii="Arial" w:eastAsia="Times New Roman" w:hAnsi="Arial" w:cs="Arial"/>
          <w:lang w:eastAsia="lv-LV"/>
        </w:rPr>
        <w:t>a</w:t>
      </w:r>
      <w:r w:rsidRPr="006D6FFD">
        <w:rPr>
          <w:rFonts w:ascii="Arial" w:eastAsia="Times New Roman" w:hAnsi="Arial" w:cs="Arial"/>
          <w:lang w:eastAsia="lv-LV"/>
        </w:rPr>
        <w:t xml:space="preserve">m un līguma nosacījumiem, līdzfinansē atbalstītā projekta </w:t>
      </w:r>
      <w:r w:rsidR="00D25F6D" w:rsidRPr="006D6FFD">
        <w:rPr>
          <w:rFonts w:ascii="Arial" w:eastAsia="Times New Roman" w:hAnsi="Arial" w:cs="Arial"/>
          <w:lang w:eastAsia="lv-LV"/>
        </w:rPr>
        <w:t>“</w:t>
      </w:r>
      <w:r w:rsidRPr="006D6FFD">
        <w:rPr>
          <w:rFonts w:ascii="Arial" w:hAnsi="Arial" w:cs="Arial"/>
        </w:rPr>
        <w:t>___________</w:t>
      </w:r>
      <w:r w:rsidRPr="006D6FFD">
        <w:rPr>
          <w:rFonts w:ascii="Arial" w:eastAsia="Times New Roman" w:hAnsi="Arial" w:cs="Arial"/>
          <w:lang w:eastAsia="lv-LV"/>
        </w:rPr>
        <w:t>” (turpmāk – projekts) īstenošanu, piešķirot šajā līgumā paredzēto finansiālo atbalstu.</w:t>
      </w:r>
    </w:p>
    <w:p w14:paraId="5F540D21" w14:textId="77777777" w:rsidR="00352ADE" w:rsidRPr="006D6FFD" w:rsidRDefault="00000000" w:rsidP="006D6FFD">
      <w:pPr>
        <w:pStyle w:val="Sarakstarindkopa"/>
        <w:numPr>
          <w:ilvl w:val="1"/>
          <w:numId w:val="1"/>
        </w:numPr>
        <w:shd w:val="clear" w:color="auto" w:fill="FFFFFF"/>
        <w:spacing w:after="0" w:line="240" w:lineRule="auto"/>
        <w:ind w:left="567" w:right="40" w:hanging="544"/>
        <w:jc w:val="both"/>
        <w:rPr>
          <w:rFonts w:ascii="Arial" w:eastAsia="Times New Roman" w:hAnsi="Arial" w:cs="Arial"/>
          <w:lang w:eastAsia="lv-LV"/>
        </w:rPr>
      </w:pPr>
      <w:r w:rsidRPr="006D6FFD">
        <w:rPr>
          <w:rFonts w:ascii="Arial" w:eastAsia="Times New Roman" w:hAnsi="Arial" w:cs="Arial"/>
          <w:lang w:eastAsia="lv-LV"/>
        </w:rPr>
        <w:t>Projekta īstenošanas termiņš ir no __________ līdz _________.</w:t>
      </w:r>
    </w:p>
    <w:p w14:paraId="36889876" w14:textId="77777777" w:rsidR="00352ADE" w:rsidRPr="006D6FFD" w:rsidRDefault="00000000" w:rsidP="006D6FFD">
      <w:pPr>
        <w:pStyle w:val="Sarakstarindkopa"/>
        <w:numPr>
          <w:ilvl w:val="1"/>
          <w:numId w:val="1"/>
        </w:numPr>
        <w:shd w:val="clear" w:color="auto" w:fill="FFFFFF"/>
        <w:spacing w:after="0" w:line="240" w:lineRule="auto"/>
        <w:ind w:left="567" w:right="40" w:hanging="544"/>
        <w:jc w:val="both"/>
        <w:rPr>
          <w:rFonts w:ascii="Arial" w:eastAsia="Times New Roman" w:hAnsi="Arial" w:cs="Arial"/>
          <w:lang w:eastAsia="lv-LV"/>
        </w:rPr>
      </w:pPr>
      <w:r w:rsidRPr="006D6FFD">
        <w:rPr>
          <w:rFonts w:ascii="Arial" w:eastAsia="Times New Roman" w:hAnsi="Arial" w:cs="Arial"/>
          <w:lang w:eastAsia="lv-LV"/>
        </w:rPr>
        <w:t>Pašvaldības līdzfinansējums jāizlieto līdz ___________________.</w:t>
      </w:r>
    </w:p>
    <w:p w14:paraId="314DA8CE" w14:textId="77777777" w:rsidR="00352ADE" w:rsidRPr="006D6FFD" w:rsidRDefault="00000000" w:rsidP="006D6FFD">
      <w:pPr>
        <w:pStyle w:val="Sarakstarindkopa"/>
        <w:numPr>
          <w:ilvl w:val="1"/>
          <w:numId w:val="1"/>
        </w:numPr>
        <w:shd w:val="clear" w:color="auto" w:fill="FFFFFF"/>
        <w:spacing w:after="0" w:line="240" w:lineRule="auto"/>
        <w:ind w:left="567" w:right="40" w:hanging="544"/>
        <w:jc w:val="both"/>
        <w:rPr>
          <w:rFonts w:ascii="Arial" w:eastAsia="Times New Roman" w:hAnsi="Arial" w:cs="Arial"/>
          <w:lang w:eastAsia="lv-LV"/>
        </w:rPr>
      </w:pPr>
      <w:r w:rsidRPr="006D6FFD">
        <w:rPr>
          <w:rFonts w:ascii="Arial" w:eastAsia="Times New Roman" w:hAnsi="Arial" w:cs="Arial"/>
          <w:lang w:eastAsia="lv-LV"/>
        </w:rPr>
        <w:t xml:space="preserve">Projekta pilnīga īstenošana jāpabeidz līdz ___________________. Projekta īstenošana uzskatāma par pilnīgi pabeigtu, ja </w:t>
      </w:r>
      <w:r w:rsidR="000D1A8E">
        <w:rPr>
          <w:rFonts w:ascii="Arial" w:eastAsia="Times New Roman" w:hAnsi="Arial" w:cs="Arial"/>
          <w:lang w:eastAsia="lv-LV"/>
        </w:rPr>
        <w:t xml:space="preserve">pārvalde ir apstiprinājusi finanšu atskaiti un </w:t>
      </w:r>
      <w:r w:rsidRPr="006D6FFD">
        <w:rPr>
          <w:rFonts w:ascii="Arial" w:eastAsia="Times New Roman" w:hAnsi="Arial" w:cs="Arial"/>
          <w:lang w:eastAsia="lv-LV"/>
        </w:rPr>
        <w:t>veikusi projekta īstenotājam līgumā paredzēto gala maksājumu.</w:t>
      </w:r>
    </w:p>
    <w:p w14:paraId="0B51BAAF" w14:textId="77777777" w:rsidR="00352ADE" w:rsidRPr="00D25F6D" w:rsidRDefault="00352ADE" w:rsidP="00352ADE">
      <w:pPr>
        <w:pStyle w:val="Sarakstarindkopa"/>
        <w:shd w:val="clear" w:color="auto" w:fill="FFFFFF"/>
        <w:spacing w:after="0" w:line="293" w:lineRule="atLeast"/>
        <w:ind w:left="426" w:right="42"/>
        <w:jc w:val="both"/>
        <w:rPr>
          <w:rFonts w:ascii="Arial" w:eastAsia="Times New Roman" w:hAnsi="Arial" w:cs="Arial"/>
          <w:sz w:val="10"/>
          <w:szCs w:val="10"/>
          <w:lang w:eastAsia="lv-LV"/>
        </w:rPr>
      </w:pPr>
    </w:p>
    <w:p w14:paraId="597388DD" w14:textId="77777777" w:rsidR="00352ADE" w:rsidRPr="006D6FFD" w:rsidRDefault="00000000" w:rsidP="00D25F6D">
      <w:pPr>
        <w:pStyle w:val="Sarakstarindkopa"/>
        <w:numPr>
          <w:ilvl w:val="0"/>
          <w:numId w:val="1"/>
        </w:numPr>
        <w:shd w:val="clear" w:color="auto" w:fill="FFFFFF"/>
        <w:spacing w:before="100" w:beforeAutospacing="1" w:after="100" w:afterAutospacing="1" w:line="293" w:lineRule="atLeast"/>
        <w:ind w:left="426" w:right="42" w:firstLine="0"/>
        <w:jc w:val="center"/>
        <w:rPr>
          <w:rFonts w:ascii="Arial" w:eastAsia="Times New Roman" w:hAnsi="Arial" w:cs="Arial"/>
          <w:b/>
          <w:bCs/>
          <w:lang w:eastAsia="lv-LV"/>
        </w:rPr>
      </w:pPr>
      <w:r w:rsidRPr="006D6FFD">
        <w:rPr>
          <w:rFonts w:ascii="Arial" w:eastAsia="Times New Roman" w:hAnsi="Arial" w:cs="Arial"/>
          <w:b/>
          <w:bCs/>
          <w:lang w:eastAsia="lv-LV"/>
        </w:rPr>
        <w:t>LĪDZFINANSĒJUMS, TĀ PIEŠĶIRŠANAS UN ATMAKSAS KĀRTĪBA</w:t>
      </w:r>
    </w:p>
    <w:p w14:paraId="40567674" w14:textId="77777777" w:rsidR="00352ADE" w:rsidRPr="006D6FFD" w:rsidRDefault="00000000" w:rsidP="006D6FFD">
      <w:pPr>
        <w:pStyle w:val="Sarakstarindkopa"/>
        <w:numPr>
          <w:ilvl w:val="1"/>
          <w:numId w:val="1"/>
        </w:numPr>
        <w:shd w:val="clear" w:color="auto" w:fill="FFFFFF"/>
        <w:spacing w:after="0" w:line="240" w:lineRule="auto"/>
        <w:ind w:left="567" w:right="42" w:hanging="567"/>
        <w:jc w:val="both"/>
        <w:rPr>
          <w:rFonts w:ascii="Arial" w:eastAsia="Times New Roman" w:hAnsi="Arial" w:cs="Arial"/>
          <w:lang w:eastAsia="lv-LV"/>
        </w:rPr>
      </w:pPr>
      <w:r w:rsidRPr="006D6FFD">
        <w:rPr>
          <w:rFonts w:ascii="Arial" w:eastAsia="Times New Roman" w:hAnsi="Arial" w:cs="Arial"/>
          <w:lang w:eastAsia="lv-LV"/>
        </w:rPr>
        <w:t>Projekta kopējās izmaksas ir __________</w:t>
      </w:r>
      <w:r w:rsidRPr="006D6FFD">
        <w:rPr>
          <w:rFonts w:ascii="Arial" w:hAnsi="Arial" w:cs="Arial"/>
        </w:rPr>
        <w:t xml:space="preserve"> </w:t>
      </w:r>
      <w:r w:rsidRPr="006D6FFD">
        <w:rPr>
          <w:rFonts w:ascii="Arial" w:eastAsia="Times New Roman" w:hAnsi="Arial" w:cs="Arial"/>
          <w:lang w:eastAsia="lv-LV"/>
        </w:rPr>
        <w:t xml:space="preserve">EUR, no kurām pašvaldības līdzfinansējumu veido </w:t>
      </w:r>
      <w:r w:rsidRPr="006D6FFD">
        <w:rPr>
          <w:rFonts w:ascii="Arial" w:eastAsia="Times New Roman" w:hAnsi="Arial" w:cs="Arial"/>
          <w:b/>
          <w:bCs/>
          <w:lang w:eastAsia="lv-LV"/>
        </w:rPr>
        <w:t>_______________</w:t>
      </w:r>
      <w:r w:rsidRPr="006D6FFD">
        <w:rPr>
          <w:rFonts w:ascii="Arial" w:eastAsia="Times New Roman" w:hAnsi="Arial" w:cs="Arial"/>
          <w:b/>
          <w:bdr w:val="none" w:sz="0" w:space="0" w:color="auto" w:frame="1"/>
          <w:lang w:eastAsia="lv-LV"/>
        </w:rPr>
        <w:t xml:space="preserve"> </w:t>
      </w:r>
      <w:r w:rsidRPr="000D1A8E">
        <w:rPr>
          <w:rFonts w:ascii="Arial" w:eastAsia="Times New Roman" w:hAnsi="Arial" w:cs="Arial"/>
          <w:bCs/>
          <w:lang w:eastAsia="lv-LV"/>
        </w:rPr>
        <w:t xml:space="preserve">EUR </w:t>
      </w:r>
      <w:r w:rsidRPr="006D6FFD">
        <w:rPr>
          <w:rFonts w:ascii="Arial" w:eastAsia="Times New Roman" w:hAnsi="Arial" w:cs="Arial"/>
          <w:lang w:eastAsia="lv-LV"/>
        </w:rPr>
        <w:t>(</w:t>
      </w:r>
      <w:r w:rsidRPr="006D6FFD">
        <w:rPr>
          <w:rFonts w:ascii="Arial" w:eastAsia="Times New Roman" w:hAnsi="Arial" w:cs="Arial"/>
          <w:bdr w:val="none" w:sz="0" w:space="0" w:color="auto" w:frame="1"/>
          <w:lang w:eastAsia="lv-LV"/>
        </w:rPr>
        <w:t>________ ___________</w:t>
      </w:r>
      <w:r w:rsidRPr="006D6FFD">
        <w:rPr>
          <w:rFonts w:ascii="Arial" w:eastAsia="Times New Roman" w:hAnsi="Arial" w:cs="Arial"/>
          <w:lang w:eastAsia="lv-LV"/>
        </w:rPr>
        <w:t> </w:t>
      </w:r>
      <w:r w:rsidRPr="006D6FFD">
        <w:rPr>
          <w:rFonts w:ascii="Arial" w:eastAsia="Times New Roman" w:hAnsi="Arial" w:cs="Arial"/>
          <w:i/>
          <w:iCs/>
          <w:lang w:eastAsia="lv-LV"/>
        </w:rPr>
        <w:t>euro</w:t>
      </w:r>
      <w:r w:rsidRPr="006D6FFD">
        <w:rPr>
          <w:rFonts w:ascii="Arial" w:eastAsia="Times New Roman" w:hAnsi="Arial" w:cs="Arial"/>
          <w:lang w:eastAsia="lv-LV"/>
        </w:rPr>
        <w:t>).</w:t>
      </w:r>
    </w:p>
    <w:p w14:paraId="500B16C2" w14:textId="77777777" w:rsidR="00352ADE" w:rsidRPr="006D6FFD" w:rsidRDefault="00000000" w:rsidP="006D6FFD">
      <w:pPr>
        <w:pStyle w:val="Sarakstarindkopa"/>
        <w:numPr>
          <w:ilvl w:val="1"/>
          <w:numId w:val="1"/>
        </w:numPr>
        <w:shd w:val="clear" w:color="auto" w:fill="FFFFFF"/>
        <w:spacing w:after="0" w:line="240" w:lineRule="auto"/>
        <w:ind w:left="567" w:right="42" w:hanging="567"/>
        <w:jc w:val="both"/>
        <w:rPr>
          <w:rFonts w:ascii="Arial" w:eastAsia="Times New Roman" w:hAnsi="Arial" w:cs="Arial"/>
          <w:lang w:eastAsia="lv-LV"/>
        </w:rPr>
      </w:pPr>
      <w:r w:rsidRPr="006D6FFD">
        <w:rPr>
          <w:rFonts w:ascii="Arial" w:eastAsia="Times New Roman" w:hAnsi="Arial" w:cs="Arial"/>
          <w:lang w:eastAsia="lv-LV"/>
        </w:rPr>
        <w:t>Pašvaldības līguma 2.1. punktā norādītais līdzfinansējums tiek pārskaitīts projekta īstenotājam uz līgumā norādīto kredītiestādes kontu šādā kārtībā:</w:t>
      </w:r>
    </w:p>
    <w:p w14:paraId="5474E96A" w14:textId="77777777" w:rsidR="00352ADE" w:rsidRDefault="00000000" w:rsidP="00AE5A8B">
      <w:pPr>
        <w:pStyle w:val="Sarakstarindkopa"/>
        <w:numPr>
          <w:ilvl w:val="2"/>
          <w:numId w:val="1"/>
        </w:numPr>
        <w:shd w:val="clear" w:color="auto" w:fill="FFFFFF"/>
        <w:spacing w:after="0" w:line="240" w:lineRule="auto"/>
        <w:ind w:left="1276" w:right="40" w:hanging="709"/>
        <w:jc w:val="both"/>
        <w:rPr>
          <w:rFonts w:ascii="Arial" w:eastAsia="Times New Roman" w:hAnsi="Arial" w:cs="Arial"/>
          <w:lang w:eastAsia="lv-LV"/>
        </w:rPr>
      </w:pPr>
      <w:r>
        <w:rPr>
          <w:rFonts w:ascii="Arial" w:eastAsia="Times New Roman" w:hAnsi="Arial" w:cs="Arial"/>
          <w:lang w:eastAsia="lv-LV"/>
        </w:rPr>
        <w:t>a</w:t>
      </w:r>
      <w:r w:rsidRPr="006D6FFD">
        <w:rPr>
          <w:rFonts w:ascii="Arial" w:eastAsia="Times New Roman" w:hAnsi="Arial" w:cs="Arial"/>
          <w:lang w:eastAsia="lv-LV"/>
        </w:rPr>
        <w:t xml:space="preserve">vansa maksājums </w:t>
      </w:r>
      <w:r w:rsidR="004026C9">
        <w:rPr>
          <w:rFonts w:ascii="Arial" w:eastAsia="Times New Roman" w:hAnsi="Arial" w:cs="Arial"/>
          <w:lang w:eastAsia="lv-LV"/>
        </w:rPr>
        <w:t>8</w:t>
      </w:r>
      <w:r>
        <w:rPr>
          <w:rFonts w:ascii="Arial" w:eastAsia="Times New Roman" w:hAnsi="Arial" w:cs="Arial"/>
          <w:lang w:eastAsia="lv-LV"/>
        </w:rPr>
        <w:t>0</w:t>
      </w:r>
      <w:r w:rsidRPr="006D6FFD">
        <w:rPr>
          <w:rFonts w:ascii="Arial" w:eastAsia="Times New Roman" w:hAnsi="Arial" w:cs="Arial"/>
          <w:lang w:eastAsia="lv-LV"/>
        </w:rPr>
        <w:t>% (</w:t>
      </w:r>
      <w:r w:rsidR="004026C9">
        <w:rPr>
          <w:rFonts w:ascii="Arial" w:eastAsia="Times New Roman" w:hAnsi="Arial" w:cs="Arial"/>
          <w:lang w:eastAsia="lv-LV"/>
        </w:rPr>
        <w:t>astoņdesmit</w:t>
      </w:r>
      <w:r w:rsidRPr="006D6FFD">
        <w:rPr>
          <w:rFonts w:ascii="Arial" w:eastAsia="Times New Roman" w:hAnsi="Arial" w:cs="Arial"/>
          <w:lang w:eastAsia="lv-LV"/>
        </w:rPr>
        <w:t xml:space="preserve"> procentu) apmērā no līguma 2.1.</w:t>
      </w:r>
      <w:r w:rsidR="00AE5A8B">
        <w:rPr>
          <w:rFonts w:ascii="Arial" w:eastAsia="Times New Roman" w:hAnsi="Arial" w:cs="Arial"/>
          <w:lang w:eastAsia="lv-LV"/>
        </w:rPr>
        <w:t> </w:t>
      </w:r>
      <w:r w:rsidRPr="006D6FFD">
        <w:rPr>
          <w:rFonts w:ascii="Arial" w:eastAsia="Times New Roman" w:hAnsi="Arial" w:cs="Arial"/>
          <w:lang w:eastAsia="lv-LV"/>
        </w:rPr>
        <w:t xml:space="preserve">punktā minētās summas, kas ir </w:t>
      </w:r>
      <w:r w:rsidRPr="006D6FFD">
        <w:rPr>
          <w:rFonts w:ascii="Arial" w:eastAsia="Times New Roman" w:hAnsi="Arial" w:cs="Arial"/>
          <w:b/>
          <w:bCs/>
          <w:lang w:eastAsia="lv-LV"/>
        </w:rPr>
        <w:t>_________</w:t>
      </w:r>
      <w:r w:rsidRPr="006D6FFD">
        <w:rPr>
          <w:rFonts w:ascii="Arial" w:eastAsia="Times New Roman" w:hAnsi="Arial" w:cs="Arial"/>
          <w:b/>
          <w:lang w:eastAsia="lv-LV"/>
        </w:rPr>
        <w:t xml:space="preserve"> </w:t>
      </w:r>
      <w:r w:rsidRPr="000D1A8E">
        <w:rPr>
          <w:rFonts w:ascii="Arial" w:eastAsia="Times New Roman" w:hAnsi="Arial" w:cs="Arial"/>
          <w:bCs/>
          <w:lang w:eastAsia="lv-LV"/>
        </w:rPr>
        <w:t>EUR</w:t>
      </w:r>
      <w:r w:rsidRPr="006D6FFD">
        <w:rPr>
          <w:rFonts w:ascii="Arial" w:eastAsia="Times New Roman" w:hAnsi="Arial" w:cs="Arial"/>
          <w:b/>
          <w:lang w:eastAsia="lv-LV"/>
        </w:rPr>
        <w:t xml:space="preserve"> </w:t>
      </w:r>
      <w:r w:rsidRPr="006D6FFD">
        <w:rPr>
          <w:rFonts w:ascii="Arial" w:eastAsia="Times New Roman" w:hAnsi="Arial" w:cs="Arial"/>
          <w:lang w:eastAsia="lv-LV"/>
        </w:rPr>
        <w:t xml:space="preserve">(________ ________ </w:t>
      </w:r>
      <w:r w:rsidRPr="006D6FFD">
        <w:rPr>
          <w:rFonts w:ascii="Arial" w:eastAsia="Times New Roman" w:hAnsi="Arial" w:cs="Arial"/>
          <w:i/>
          <w:lang w:eastAsia="lv-LV"/>
        </w:rPr>
        <w:t>euro</w:t>
      </w:r>
      <w:r w:rsidRPr="006D6FFD">
        <w:rPr>
          <w:rFonts w:ascii="Arial" w:eastAsia="Times New Roman" w:hAnsi="Arial" w:cs="Arial"/>
          <w:lang w:eastAsia="lv-LV"/>
        </w:rPr>
        <w:t>), 10 (desmit) dienu laikā pēc līguma spēkā stāšanās dienas</w:t>
      </w:r>
      <w:r>
        <w:rPr>
          <w:rFonts w:ascii="Arial" w:eastAsia="Times New Roman" w:hAnsi="Arial" w:cs="Arial"/>
          <w:lang w:eastAsia="lv-LV"/>
        </w:rPr>
        <w:t>;</w:t>
      </w:r>
    </w:p>
    <w:p w14:paraId="242B78A7" w14:textId="77777777" w:rsidR="004026C9" w:rsidRDefault="00000000" w:rsidP="004026C9">
      <w:pPr>
        <w:pStyle w:val="Sarakstarindkopa"/>
        <w:numPr>
          <w:ilvl w:val="2"/>
          <w:numId w:val="1"/>
        </w:numPr>
        <w:shd w:val="clear" w:color="auto" w:fill="FFFFFF"/>
        <w:spacing w:after="0" w:line="240" w:lineRule="auto"/>
        <w:ind w:left="1276" w:right="42" w:hanging="709"/>
        <w:jc w:val="both"/>
        <w:rPr>
          <w:rFonts w:ascii="Arial" w:eastAsia="Times New Roman" w:hAnsi="Arial" w:cs="Arial"/>
          <w:lang w:eastAsia="lv-LV"/>
        </w:rPr>
      </w:pPr>
      <w:r w:rsidRPr="006D6FFD">
        <w:rPr>
          <w:rFonts w:ascii="Arial" w:eastAsia="Times New Roman" w:hAnsi="Arial" w:cs="Arial"/>
          <w:lang w:eastAsia="lv-LV"/>
        </w:rPr>
        <w:t xml:space="preserve">Gala maksājums </w:t>
      </w:r>
      <w:r>
        <w:rPr>
          <w:rFonts w:ascii="Arial" w:eastAsia="Times New Roman" w:hAnsi="Arial" w:cs="Arial"/>
          <w:lang w:eastAsia="lv-LV"/>
        </w:rPr>
        <w:t>2</w:t>
      </w:r>
      <w:r w:rsidRPr="006D6FFD">
        <w:rPr>
          <w:rFonts w:ascii="Arial" w:eastAsia="Times New Roman" w:hAnsi="Arial" w:cs="Arial"/>
          <w:lang w:eastAsia="lv-LV"/>
        </w:rPr>
        <w:t>0% (</w:t>
      </w:r>
      <w:r>
        <w:rPr>
          <w:rFonts w:ascii="Arial" w:eastAsia="Times New Roman" w:hAnsi="Arial" w:cs="Arial"/>
          <w:lang w:eastAsia="lv-LV"/>
        </w:rPr>
        <w:t>div</w:t>
      </w:r>
      <w:r w:rsidRPr="006D6FFD">
        <w:rPr>
          <w:rFonts w:ascii="Arial" w:eastAsia="Times New Roman" w:hAnsi="Arial" w:cs="Arial"/>
          <w:lang w:eastAsia="lv-LV"/>
        </w:rPr>
        <w:t>desmit procentu) apmērā no līguma 2.1.</w:t>
      </w:r>
      <w:r w:rsidR="00AE5A8B">
        <w:rPr>
          <w:rFonts w:ascii="Arial" w:eastAsia="Times New Roman" w:hAnsi="Arial" w:cs="Arial"/>
          <w:lang w:eastAsia="lv-LV"/>
        </w:rPr>
        <w:t> </w:t>
      </w:r>
      <w:r w:rsidRPr="006D6FFD">
        <w:rPr>
          <w:rFonts w:ascii="Arial" w:eastAsia="Times New Roman" w:hAnsi="Arial" w:cs="Arial"/>
          <w:lang w:eastAsia="lv-LV"/>
        </w:rPr>
        <w:t xml:space="preserve">punktā minētās summas, kas ir </w:t>
      </w:r>
      <w:r w:rsidRPr="006D6FFD">
        <w:rPr>
          <w:rFonts w:ascii="Arial" w:eastAsia="Times New Roman" w:hAnsi="Arial" w:cs="Arial"/>
          <w:b/>
          <w:bCs/>
          <w:lang w:eastAsia="lv-LV"/>
        </w:rPr>
        <w:t>_____</w:t>
      </w:r>
      <w:r w:rsidRPr="006D6FFD">
        <w:rPr>
          <w:rFonts w:ascii="Arial" w:eastAsia="Times New Roman" w:hAnsi="Arial" w:cs="Arial"/>
          <w:b/>
          <w:lang w:eastAsia="lv-LV"/>
        </w:rPr>
        <w:t xml:space="preserve"> </w:t>
      </w:r>
      <w:r w:rsidRPr="000D1A8E">
        <w:rPr>
          <w:rFonts w:ascii="Arial" w:eastAsia="Times New Roman" w:hAnsi="Arial" w:cs="Arial"/>
          <w:bCs/>
          <w:lang w:eastAsia="lv-LV"/>
        </w:rPr>
        <w:t>EUR</w:t>
      </w:r>
      <w:r w:rsidRPr="006D6FFD">
        <w:rPr>
          <w:rFonts w:ascii="Arial" w:eastAsia="Times New Roman" w:hAnsi="Arial" w:cs="Arial"/>
          <w:b/>
          <w:lang w:eastAsia="lv-LV"/>
        </w:rPr>
        <w:t xml:space="preserve"> </w:t>
      </w:r>
      <w:r w:rsidRPr="006D6FFD">
        <w:rPr>
          <w:rFonts w:ascii="Arial" w:eastAsia="Times New Roman" w:hAnsi="Arial" w:cs="Arial"/>
          <w:lang w:eastAsia="lv-LV"/>
        </w:rPr>
        <w:t xml:space="preserve">(_________ </w:t>
      </w:r>
      <w:r w:rsidRPr="006D6FFD">
        <w:rPr>
          <w:rFonts w:ascii="Arial" w:eastAsia="Times New Roman" w:hAnsi="Arial" w:cs="Arial"/>
          <w:i/>
          <w:lang w:eastAsia="lv-LV"/>
        </w:rPr>
        <w:t>euro</w:t>
      </w:r>
      <w:r w:rsidRPr="006D6FFD">
        <w:rPr>
          <w:rFonts w:ascii="Arial" w:eastAsia="Times New Roman" w:hAnsi="Arial" w:cs="Arial"/>
          <w:lang w:eastAsia="lv-LV"/>
        </w:rPr>
        <w:t xml:space="preserve">), </w:t>
      </w:r>
      <w:r w:rsidR="00D25F6D">
        <w:rPr>
          <w:rFonts w:ascii="Arial" w:eastAsia="Times New Roman" w:hAnsi="Arial" w:cs="Arial"/>
          <w:lang w:eastAsia="lv-LV"/>
        </w:rPr>
        <w:t xml:space="preserve">                 </w:t>
      </w:r>
      <w:r w:rsidRPr="006D6FFD">
        <w:rPr>
          <w:rFonts w:ascii="Arial" w:eastAsia="Times New Roman" w:hAnsi="Arial" w:cs="Arial"/>
          <w:lang w:eastAsia="lv-LV"/>
        </w:rPr>
        <w:t xml:space="preserve">10 (desmit) dienu laikā pēc tam, kad ir </w:t>
      </w:r>
      <w:r w:rsidR="000D1A8E">
        <w:rPr>
          <w:rFonts w:ascii="Arial" w:eastAsia="Times New Roman" w:hAnsi="Arial" w:cs="Arial"/>
          <w:lang w:eastAsia="lv-LV"/>
        </w:rPr>
        <w:t>apstiprināta projekta īstenotāja iesniegtā finanšu atskaite</w:t>
      </w:r>
      <w:r w:rsidR="00EC7560">
        <w:rPr>
          <w:rFonts w:ascii="Arial" w:eastAsia="Times New Roman" w:hAnsi="Arial" w:cs="Arial"/>
          <w:lang w:eastAsia="lv-LV"/>
        </w:rPr>
        <w:t>.</w:t>
      </w:r>
    </w:p>
    <w:p w14:paraId="32C05CC9" w14:textId="77777777" w:rsidR="00352ADE" w:rsidRPr="004026C9" w:rsidRDefault="00000000" w:rsidP="004026C9">
      <w:pPr>
        <w:pStyle w:val="Sarakstarindkopa"/>
        <w:numPr>
          <w:ilvl w:val="1"/>
          <w:numId w:val="1"/>
        </w:numPr>
        <w:shd w:val="clear" w:color="auto" w:fill="FFFFFF"/>
        <w:spacing w:after="0" w:line="240" w:lineRule="auto"/>
        <w:ind w:right="42"/>
        <w:jc w:val="both"/>
        <w:rPr>
          <w:rFonts w:ascii="Arial" w:eastAsia="Times New Roman" w:hAnsi="Arial" w:cs="Arial"/>
          <w:lang w:eastAsia="lv-LV"/>
        </w:rPr>
      </w:pPr>
      <w:r>
        <w:rPr>
          <w:rFonts w:ascii="Arial" w:eastAsia="Times New Roman" w:hAnsi="Arial" w:cs="Arial"/>
          <w:lang w:eastAsia="lv-LV"/>
        </w:rPr>
        <w:t>P</w:t>
      </w:r>
      <w:r w:rsidR="004026C9">
        <w:rPr>
          <w:rFonts w:ascii="Arial" w:eastAsia="Times New Roman" w:hAnsi="Arial" w:cs="Arial"/>
          <w:lang w:eastAsia="lv-LV"/>
        </w:rPr>
        <w:t>ārvaldei</w:t>
      </w:r>
      <w:r w:rsidRPr="004026C9">
        <w:rPr>
          <w:rFonts w:ascii="Arial" w:eastAsia="Times New Roman" w:hAnsi="Arial" w:cs="Arial"/>
          <w:lang w:eastAsia="lv-LV"/>
        </w:rPr>
        <w:t xml:space="preserve"> ir tiesības pieprasīt projekta īstenotājam </w:t>
      </w:r>
      <w:r w:rsidR="00EC7560" w:rsidRPr="004026C9">
        <w:rPr>
          <w:rFonts w:ascii="Arial" w:eastAsia="Times New Roman" w:hAnsi="Arial" w:cs="Arial"/>
          <w:lang w:eastAsia="lv-LV"/>
        </w:rPr>
        <w:t>atmaksāt</w:t>
      </w:r>
      <w:r w:rsidRPr="004026C9">
        <w:rPr>
          <w:rFonts w:ascii="Arial" w:eastAsia="Times New Roman" w:hAnsi="Arial" w:cs="Arial"/>
          <w:lang w:eastAsia="lv-LV"/>
        </w:rPr>
        <w:t xml:space="preserve"> izmaksāto līdzfinansējumu vai tā daļu, un</w:t>
      </w:r>
      <w:r w:rsidRPr="004026C9">
        <w:rPr>
          <w:rFonts w:ascii="Arial" w:hAnsi="Arial" w:cs="Arial"/>
        </w:rPr>
        <w:t xml:space="preserve"> </w:t>
      </w:r>
      <w:r w:rsidRPr="004026C9">
        <w:rPr>
          <w:rFonts w:ascii="Arial" w:eastAsia="Times New Roman" w:hAnsi="Arial" w:cs="Arial"/>
          <w:lang w:eastAsia="lv-LV"/>
        </w:rPr>
        <w:t xml:space="preserve">projekta īstenotājam ir pienākums </w:t>
      </w:r>
      <w:r w:rsidR="00D25F6D">
        <w:rPr>
          <w:rFonts w:ascii="Arial" w:eastAsia="Times New Roman" w:hAnsi="Arial" w:cs="Arial"/>
          <w:lang w:eastAsia="lv-LV"/>
        </w:rPr>
        <w:t xml:space="preserve">                               </w:t>
      </w:r>
      <w:r w:rsidRPr="004026C9">
        <w:rPr>
          <w:rFonts w:ascii="Arial" w:eastAsia="Times New Roman" w:hAnsi="Arial" w:cs="Arial"/>
          <w:lang w:eastAsia="lv-LV"/>
        </w:rPr>
        <w:t xml:space="preserve">20 (divdesmit) dienu laikā no </w:t>
      </w:r>
      <w:r w:rsidR="004026C9">
        <w:rPr>
          <w:rFonts w:ascii="Arial" w:eastAsia="Times New Roman" w:hAnsi="Arial" w:cs="Arial"/>
          <w:lang w:eastAsia="lv-LV"/>
        </w:rPr>
        <w:t>pārvaldes</w:t>
      </w:r>
      <w:r w:rsidRPr="004026C9">
        <w:rPr>
          <w:rFonts w:ascii="Arial" w:eastAsia="Times New Roman" w:hAnsi="Arial" w:cs="Arial"/>
          <w:lang w:eastAsia="lv-LV"/>
        </w:rPr>
        <w:t xml:space="preserve"> pieprasījuma saņemšanas dienas atmaksāt visu pieprasīto summu projekta īstenošanas gaitā, ja konstatēts, ka:</w:t>
      </w:r>
    </w:p>
    <w:p w14:paraId="18B454C0" w14:textId="77777777" w:rsidR="00352ADE" w:rsidRPr="006D6FFD" w:rsidRDefault="00000000" w:rsidP="00EC7560">
      <w:pPr>
        <w:pStyle w:val="Sarakstarindkopa"/>
        <w:numPr>
          <w:ilvl w:val="2"/>
          <w:numId w:val="1"/>
        </w:numPr>
        <w:shd w:val="clear" w:color="auto" w:fill="FFFFFF"/>
        <w:spacing w:after="0" w:line="240" w:lineRule="auto"/>
        <w:ind w:left="1276" w:right="42" w:hanging="708"/>
        <w:jc w:val="both"/>
        <w:rPr>
          <w:rFonts w:ascii="Arial" w:eastAsia="Times New Roman" w:hAnsi="Arial" w:cs="Arial"/>
          <w:lang w:eastAsia="lv-LV"/>
        </w:rPr>
      </w:pPr>
      <w:r w:rsidRPr="006D6FFD">
        <w:rPr>
          <w:rFonts w:ascii="Arial" w:eastAsia="Times New Roman" w:hAnsi="Arial" w:cs="Arial"/>
          <w:lang w:eastAsia="lv-LV"/>
        </w:rPr>
        <w:t>līdzfinansējums ir piešķirts uz nepatiesu vai nepilnīgu datu pamata;</w:t>
      </w:r>
    </w:p>
    <w:p w14:paraId="59241966" w14:textId="77777777" w:rsidR="00352ADE" w:rsidRPr="006D6FFD" w:rsidRDefault="00000000" w:rsidP="00EC7560">
      <w:pPr>
        <w:pStyle w:val="Sarakstarindkopa"/>
        <w:numPr>
          <w:ilvl w:val="2"/>
          <w:numId w:val="1"/>
        </w:numPr>
        <w:shd w:val="clear" w:color="auto" w:fill="FFFFFF"/>
        <w:spacing w:after="0" w:line="240" w:lineRule="auto"/>
        <w:ind w:left="1276" w:right="42" w:hanging="708"/>
        <w:jc w:val="both"/>
        <w:rPr>
          <w:rFonts w:ascii="Arial" w:eastAsia="Times New Roman" w:hAnsi="Arial" w:cs="Arial"/>
          <w:lang w:eastAsia="lv-LV"/>
        </w:rPr>
      </w:pPr>
      <w:r w:rsidRPr="006D6FFD">
        <w:rPr>
          <w:rFonts w:ascii="Arial" w:eastAsia="Times New Roman" w:hAnsi="Arial" w:cs="Arial"/>
          <w:lang w:eastAsia="lv-LV"/>
        </w:rPr>
        <w:t>projekta īstenotājs neievēro vai nepienācīgi pilda līguma noteikumus;</w:t>
      </w:r>
    </w:p>
    <w:p w14:paraId="58EF3B1D" w14:textId="77777777" w:rsidR="00352ADE" w:rsidRPr="006D6FFD" w:rsidRDefault="00000000" w:rsidP="00EC7560">
      <w:pPr>
        <w:pStyle w:val="Sarakstarindkopa"/>
        <w:numPr>
          <w:ilvl w:val="2"/>
          <w:numId w:val="1"/>
        </w:numPr>
        <w:shd w:val="clear" w:color="auto" w:fill="FFFFFF"/>
        <w:spacing w:after="0" w:line="240" w:lineRule="auto"/>
        <w:ind w:left="1276" w:right="42" w:hanging="708"/>
        <w:jc w:val="both"/>
        <w:rPr>
          <w:rFonts w:ascii="Arial" w:eastAsia="Times New Roman" w:hAnsi="Arial" w:cs="Arial"/>
          <w:lang w:eastAsia="lv-LV"/>
        </w:rPr>
      </w:pPr>
      <w:r w:rsidRPr="006D6FFD">
        <w:rPr>
          <w:rFonts w:ascii="Arial" w:eastAsia="Times New Roman" w:hAnsi="Arial" w:cs="Arial"/>
          <w:lang w:eastAsia="lv-LV"/>
        </w:rPr>
        <w:lastRenderedPageBreak/>
        <w:t>ir mainījušies apstākļi, kas bijuši lēmuma par līdzfinansējuma piešķiršanu pamatā;</w:t>
      </w:r>
    </w:p>
    <w:p w14:paraId="6CBBB84D" w14:textId="77777777" w:rsidR="00352ADE" w:rsidRPr="006D6FFD" w:rsidRDefault="00000000" w:rsidP="00EC7560">
      <w:pPr>
        <w:pStyle w:val="Sarakstarindkopa"/>
        <w:numPr>
          <w:ilvl w:val="2"/>
          <w:numId w:val="1"/>
        </w:numPr>
        <w:shd w:val="clear" w:color="auto" w:fill="FFFFFF"/>
        <w:spacing w:after="0" w:line="240" w:lineRule="auto"/>
        <w:ind w:left="1276" w:right="42" w:hanging="708"/>
        <w:jc w:val="both"/>
        <w:rPr>
          <w:rFonts w:ascii="Arial" w:eastAsia="Times New Roman" w:hAnsi="Arial" w:cs="Arial"/>
          <w:lang w:eastAsia="lv-LV"/>
        </w:rPr>
      </w:pPr>
      <w:r w:rsidRPr="006D6FFD">
        <w:rPr>
          <w:rFonts w:ascii="Arial" w:eastAsia="Times New Roman" w:hAnsi="Arial" w:cs="Arial"/>
          <w:lang w:eastAsia="lv-LV"/>
        </w:rPr>
        <w:t xml:space="preserve">projekta īstenotāja atskaitē sniegtais saņemtā atbalsta izlietojums nav attiecināms  </w:t>
      </w:r>
      <w:r w:rsidR="00EC7560">
        <w:rPr>
          <w:rFonts w:ascii="Arial" w:eastAsia="Times New Roman" w:hAnsi="Arial" w:cs="Arial"/>
          <w:lang w:eastAsia="lv-LV"/>
        </w:rPr>
        <w:t xml:space="preserve">projekta </w:t>
      </w:r>
      <w:r w:rsidRPr="006D6FFD">
        <w:rPr>
          <w:rFonts w:ascii="Arial" w:eastAsia="Times New Roman" w:hAnsi="Arial" w:cs="Arial"/>
          <w:lang w:eastAsia="lv-LV"/>
        </w:rPr>
        <w:t xml:space="preserve">pieteikumā </w:t>
      </w:r>
      <w:r w:rsidR="00EC7560">
        <w:rPr>
          <w:rFonts w:ascii="Arial" w:eastAsia="Times New Roman" w:hAnsi="Arial" w:cs="Arial"/>
          <w:lang w:eastAsia="lv-LV"/>
        </w:rPr>
        <w:t>apstiprinātajam saturam</w:t>
      </w:r>
      <w:r w:rsidRPr="006D6FFD">
        <w:rPr>
          <w:rFonts w:ascii="Arial" w:eastAsia="Times New Roman" w:hAnsi="Arial" w:cs="Arial"/>
          <w:lang w:eastAsia="lv-LV"/>
        </w:rPr>
        <w:t>;</w:t>
      </w:r>
    </w:p>
    <w:p w14:paraId="789A49F8" w14:textId="77777777" w:rsidR="00352ADE" w:rsidRPr="004026C9" w:rsidRDefault="00000000" w:rsidP="004026C9">
      <w:pPr>
        <w:pStyle w:val="Sarakstarindkopa"/>
        <w:numPr>
          <w:ilvl w:val="2"/>
          <w:numId w:val="1"/>
        </w:numPr>
        <w:shd w:val="clear" w:color="auto" w:fill="FFFFFF"/>
        <w:spacing w:after="0" w:line="240" w:lineRule="auto"/>
        <w:ind w:left="1276" w:right="42" w:hanging="708"/>
        <w:jc w:val="both"/>
        <w:rPr>
          <w:rFonts w:ascii="Arial" w:eastAsia="Times New Roman" w:hAnsi="Arial" w:cs="Arial"/>
          <w:lang w:eastAsia="lv-LV"/>
        </w:rPr>
      </w:pPr>
      <w:r w:rsidRPr="006D6FFD">
        <w:rPr>
          <w:rFonts w:ascii="Arial" w:eastAsia="Times New Roman" w:hAnsi="Arial" w:cs="Arial"/>
          <w:lang w:eastAsia="lv-LV"/>
        </w:rPr>
        <w:t xml:space="preserve">projekta īstenotājs nav ievērojis līdzfinansējuma </w:t>
      </w:r>
      <w:r w:rsidR="004026C9">
        <w:rPr>
          <w:rFonts w:ascii="Arial" w:eastAsia="Times New Roman" w:hAnsi="Arial" w:cs="Arial"/>
          <w:lang w:eastAsia="lv-LV"/>
        </w:rPr>
        <w:t>n</w:t>
      </w:r>
      <w:r w:rsidR="00EC7560">
        <w:rPr>
          <w:rFonts w:ascii="Arial" w:eastAsia="Times New Roman" w:hAnsi="Arial" w:cs="Arial"/>
          <w:lang w:eastAsia="lv-LV"/>
        </w:rPr>
        <w:t>oteikumos</w:t>
      </w:r>
      <w:r w:rsidRPr="006D6FFD">
        <w:rPr>
          <w:rFonts w:ascii="Arial" w:eastAsia="Times New Roman" w:hAnsi="Arial" w:cs="Arial"/>
          <w:lang w:eastAsia="lv-LV"/>
        </w:rPr>
        <w:t>, līgumā vai lēmumos, kas saistīti ar līdzfinansējuma piešķiršanu, noteiktās prasības vai nosacījumus;</w:t>
      </w:r>
    </w:p>
    <w:p w14:paraId="5214B3CA" w14:textId="77777777" w:rsidR="00352ADE" w:rsidRPr="006D6FFD" w:rsidRDefault="00000000" w:rsidP="00EC7560">
      <w:pPr>
        <w:pStyle w:val="Sarakstarindkopa"/>
        <w:numPr>
          <w:ilvl w:val="2"/>
          <w:numId w:val="1"/>
        </w:numPr>
        <w:shd w:val="clear" w:color="auto" w:fill="FFFFFF"/>
        <w:spacing w:after="0" w:line="240" w:lineRule="auto"/>
        <w:ind w:left="1276" w:right="42" w:hanging="708"/>
        <w:jc w:val="both"/>
        <w:rPr>
          <w:rFonts w:ascii="Arial" w:eastAsia="Times New Roman" w:hAnsi="Arial" w:cs="Arial"/>
          <w:lang w:eastAsia="lv-LV"/>
        </w:rPr>
      </w:pPr>
      <w:r w:rsidRPr="006D6FFD">
        <w:rPr>
          <w:rFonts w:ascii="Arial" w:eastAsia="Times New Roman" w:hAnsi="Arial" w:cs="Arial"/>
          <w:lang w:eastAsia="lv-LV"/>
        </w:rPr>
        <w:t>netiek ievērot</w:t>
      </w:r>
      <w:r w:rsidR="004026C9">
        <w:rPr>
          <w:rFonts w:ascii="Arial" w:eastAsia="Times New Roman" w:hAnsi="Arial" w:cs="Arial"/>
          <w:lang w:eastAsia="lv-LV"/>
        </w:rPr>
        <w:t>s</w:t>
      </w:r>
      <w:r w:rsidRPr="006D6FFD">
        <w:rPr>
          <w:rFonts w:ascii="Arial" w:eastAsia="Times New Roman" w:hAnsi="Arial" w:cs="Arial"/>
          <w:lang w:eastAsia="lv-LV"/>
        </w:rPr>
        <w:t xml:space="preserve"> līgumā minēt</w:t>
      </w:r>
      <w:r w:rsidR="004026C9">
        <w:rPr>
          <w:rFonts w:ascii="Arial" w:eastAsia="Times New Roman" w:hAnsi="Arial" w:cs="Arial"/>
          <w:lang w:eastAsia="lv-LV"/>
        </w:rPr>
        <w:t>ais</w:t>
      </w:r>
      <w:r w:rsidRPr="006D6FFD">
        <w:rPr>
          <w:rFonts w:ascii="Arial" w:eastAsia="Times New Roman" w:hAnsi="Arial" w:cs="Arial"/>
          <w:lang w:eastAsia="lv-LV"/>
        </w:rPr>
        <w:t xml:space="preserve"> atskai</w:t>
      </w:r>
      <w:r w:rsidR="004026C9">
        <w:rPr>
          <w:rFonts w:ascii="Arial" w:eastAsia="Times New Roman" w:hAnsi="Arial" w:cs="Arial"/>
          <w:lang w:eastAsia="lv-LV"/>
        </w:rPr>
        <w:t>tes</w:t>
      </w:r>
      <w:r w:rsidRPr="006D6FFD">
        <w:rPr>
          <w:rFonts w:ascii="Arial" w:eastAsia="Times New Roman" w:hAnsi="Arial" w:cs="Arial"/>
          <w:lang w:eastAsia="lv-LV"/>
        </w:rPr>
        <w:t xml:space="preserve"> iesniegšanas termiņ</w:t>
      </w:r>
      <w:r w:rsidR="004026C9">
        <w:rPr>
          <w:rFonts w:ascii="Arial" w:eastAsia="Times New Roman" w:hAnsi="Arial" w:cs="Arial"/>
          <w:lang w:eastAsia="lv-LV"/>
        </w:rPr>
        <w:t>š</w:t>
      </w:r>
      <w:r w:rsidRPr="006D6FFD">
        <w:rPr>
          <w:rFonts w:ascii="Arial" w:eastAsia="Times New Roman" w:hAnsi="Arial" w:cs="Arial"/>
          <w:lang w:eastAsia="lv-LV"/>
        </w:rPr>
        <w:t>.</w:t>
      </w:r>
    </w:p>
    <w:p w14:paraId="7F424098" w14:textId="77777777" w:rsidR="00352ADE" w:rsidRPr="006D6FFD" w:rsidRDefault="00000000" w:rsidP="006D6FFD">
      <w:pPr>
        <w:pStyle w:val="Sarakstarindkopa"/>
        <w:numPr>
          <w:ilvl w:val="1"/>
          <w:numId w:val="1"/>
        </w:numPr>
        <w:shd w:val="clear" w:color="auto" w:fill="FFFFFF"/>
        <w:spacing w:after="0" w:line="240" w:lineRule="auto"/>
        <w:ind w:left="567" w:right="42" w:hanging="546"/>
        <w:jc w:val="both"/>
        <w:rPr>
          <w:rFonts w:ascii="Arial" w:eastAsia="Times New Roman" w:hAnsi="Arial" w:cs="Arial"/>
          <w:lang w:eastAsia="lv-LV"/>
        </w:rPr>
      </w:pPr>
      <w:r w:rsidRPr="006D6FFD">
        <w:rPr>
          <w:rFonts w:ascii="Arial" w:eastAsia="Times New Roman" w:hAnsi="Arial" w:cs="Arial"/>
          <w:lang w:eastAsia="lv-LV"/>
        </w:rPr>
        <w:t>Visus projekta īstenošanas laikā konstatētos neatbilstošos izdevumus vai sadārdzinājuma izmaksas projekta īstenotājs sedz no saviem līdzekļiem.</w:t>
      </w:r>
    </w:p>
    <w:p w14:paraId="2BB4FCDC" w14:textId="77777777" w:rsidR="00352ADE" w:rsidRPr="006D6FFD" w:rsidRDefault="00000000" w:rsidP="006D6FFD">
      <w:pPr>
        <w:pStyle w:val="Sarakstarindkopa"/>
        <w:numPr>
          <w:ilvl w:val="1"/>
          <w:numId w:val="1"/>
        </w:numPr>
        <w:shd w:val="clear" w:color="auto" w:fill="FFFFFF"/>
        <w:spacing w:after="0" w:line="240" w:lineRule="auto"/>
        <w:ind w:left="567" w:right="42" w:hanging="546"/>
        <w:jc w:val="both"/>
        <w:rPr>
          <w:rFonts w:ascii="Arial" w:eastAsia="Times New Roman" w:hAnsi="Arial" w:cs="Arial"/>
          <w:lang w:eastAsia="lv-LV"/>
        </w:rPr>
      </w:pPr>
      <w:r w:rsidRPr="006D6FFD">
        <w:rPr>
          <w:rFonts w:ascii="Arial" w:eastAsia="Times New Roman" w:hAnsi="Arial" w:cs="Arial"/>
          <w:lang w:eastAsia="lv-LV"/>
        </w:rPr>
        <w:t xml:space="preserve">Projekta īstenotājam ir pienākums </w:t>
      </w:r>
      <w:r w:rsidR="000E15EF">
        <w:rPr>
          <w:rFonts w:ascii="Arial" w:eastAsia="Times New Roman" w:hAnsi="Arial" w:cs="Arial"/>
          <w:lang w:eastAsia="lv-LV"/>
        </w:rPr>
        <w:t>atmaksāt</w:t>
      </w:r>
      <w:r w:rsidRPr="006D6FFD">
        <w:rPr>
          <w:rFonts w:ascii="Arial" w:eastAsia="Times New Roman" w:hAnsi="Arial" w:cs="Arial"/>
          <w:lang w:eastAsia="lv-LV"/>
        </w:rPr>
        <w:t xml:space="preserve"> </w:t>
      </w:r>
      <w:r w:rsidR="004026C9">
        <w:rPr>
          <w:rFonts w:ascii="Arial" w:eastAsia="Times New Roman" w:hAnsi="Arial" w:cs="Arial"/>
          <w:lang w:eastAsia="lv-LV"/>
        </w:rPr>
        <w:t>pārvaldei</w:t>
      </w:r>
      <w:r w:rsidRPr="006D6FFD">
        <w:rPr>
          <w:rFonts w:ascii="Arial" w:eastAsia="Times New Roman" w:hAnsi="Arial" w:cs="Arial"/>
          <w:lang w:eastAsia="lv-LV"/>
        </w:rPr>
        <w:t xml:space="preserve"> neizlietoto līdzfinansējuma daļu:</w:t>
      </w:r>
    </w:p>
    <w:p w14:paraId="59553E4A" w14:textId="77777777" w:rsidR="00352ADE" w:rsidRPr="006D6FFD" w:rsidRDefault="00000000" w:rsidP="000E15EF">
      <w:pPr>
        <w:pStyle w:val="Sarakstarindkopa"/>
        <w:numPr>
          <w:ilvl w:val="2"/>
          <w:numId w:val="1"/>
        </w:numPr>
        <w:ind w:left="1276" w:hanging="709"/>
        <w:rPr>
          <w:rFonts w:ascii="Arial" w:eastAsia="Times New Roman" w:hAnsi="Arial" w:cs="Arial"/>
          <w:lang w:eastAsia="lv-LV"/>
        </w:rPr>
      </w:pPr>
      <w:r w:rsidRPr="006D6FFD">
        <w:rPr>
          <w:rFonts w:ascii="Arial" w:eastAsia="Times New Roman" w:hAnsi="Arial" w:cs="Arial"/>
          <w:lang w:eastAsia="lv-LV"/>
        </w:rPr>
        <w:t>ja nav iesniegti attaisnojuma dokumenti par piešķirto līdzfinansējumu;</w:t>
      </w:r>
    </w:p>
    <w:p w14:paraId="364389D4" w14:textId="77777777" w:rsidR="00352ADE" w:rsidRDefault="00000000" w:rsidP="000D1A8E">
      <w:pPr>
        <w:pStyle w:val="Sarakstarindkopa"/>
        <w:numPr>
          <w:ilvl w:val="2"/>
          <w:numId w:val="1"/>
        </w:numPr>
        <w:shd w:val="clear" w:color="auto" w:fill="FFFFFF"/>
        <w:spacing w:after="0" w:line="240" w:lineRule="auto"/>
        <w:ind w:left="1276" w:right="42" w:hanging="709"/>
        <w:jc w:val="both"/>
        <w:rPr>
          <w:rFonts w:ascii="Arial" w:eastAsia="Times New Roman" w:hAnsi="Arial" w:cs="Arial"/>
          <w:lang w:eastAsia="lv-LV"/>
        </w:rPr>
      </w:pPr>
      <w:r w:rsidRPr="006D6FFD">
        <w:rPr>
          <w:rFonts w:ascii="Arial" w:eastAsia="Times New Roman" w:hAnsi="Arial" w:cs="Arial"/>
          <w:lang w:eastAsia="lv-LV"/>
        </w:rPr>
        <w:t>ja līdzfinansējums nav izlietots pilnā apmērā sakarā ar to, ka projekta aktivitātes nav tikušas rīkotas tādā apmērā, kā paredzēts projekta pieteikumā.</w:t>
      </w:r>
    </w:p>
    <w:p w14:paraId="580B67E6" w14:textId="77777777" w:rsidR="000D1A8E" w:rsidRPr="00196461" w:rsidRDefault="000D1A8E" w:rsidP="000D1A8E">
      <w:pPr>
        <w:pStyle w:val="Sarakstarindkopa"/>
        <w:shd w:val="clear" w:color="auto" w:fill="FFFFFF"/>
        <w:spacing w:after="0" w:line="240" w:lineRule="auto"/>
        <w:ind w:left="1276" w:right="42"/>
        <w:jc w:val="both"/>
        <w:rPr>
          <w:rFonts w:ascii="Arial" w:eastAsia="Times New Roman" w:hAnsi="Arial" w:cs="Arial"/>
          <w:sz w:val="12"/>
          <w:szCs w:val="12"/>
          <w:lang w:eastAsia="lv-LV"/>
        </w:rPr>
      </w:pPr>
    </w:p>
    <w:p w14:paraId="489DD33F" w14:textId="77777777" w:rsidR="00352ADE" w:rsidRPr="006D6FFD" w:rsidRDefault="00000000" w:rsidP="00196461">
      <w:pPr>
        <w:pStyle w:val="Sarakstarindkopa"/>
        <w:numPr>
          <w:ilvl w:val="0"/>
          <w:numId w:val="1"/>
        </w:numPr>
        <w:shd w:val="clear" w:color="auto" w:fill="FFFFFF"/>
        <w:spacing w:before="100" w:beforeAutospacing="1" w:after="100" w:afterAutospacing="1" w:line="293" w:lineRule="atLeast"/>
        <w:ind w:left="567" w:right="42" w:hanging="267"/>
        <w:jc w:val="center"/>
        <w:rPr>
          <w:rFonts w:ascii="Arial" w:eastAsia="Times New Roman" w:hAnsi="Arial" w:cs="Arial"/>
          <w:b/>
          <w:bCs/>
          <w:lang w:eastAsia="lv-LV"/>
        </w:rPr>
      </w:pPr>
      <w:r w:rsidRPr="006D6FFD">
        <w:rPr>
          <w:rFonts w:ascii="Arial" w:eastAsia="Times New Roman" w:hAnsi="Arial" w:cs="Arial"/>
          <w:b/>
          <w:bCs/>
          <w:lang w:eastAsia="lv-LV"/>
        </w:rPr>
        <w:t>PUŠU TIESĪBAS UN PIENĀKUMI</w:t>
      </w:r>
    </w:p>
    <w:p w14:paraId="69BDF8EB" w14:textId="77777777" w:rsidR="00352ADE" w:rsidRPr="006D6FFD" w:rsidRDefault="00000000" w:rsidP="00352ADE">
      <w:pPr>
        <w:pStyle w:val="Sarakstarindkopa"/>
        <w:numPr>
          <w:ilvl w:val="1"/>
          <w:numId w:val="1"/>
        </w:numPr>
        <w:shd w:val="clear" w:color="auto" w:fill="FFFFFF"/>
        <w:spacing w:after="0" w:line="240" w:lineRule="auto"/>
        <w:ind w:left="426" w:right="40"/>
        <w:jc w:val="both"/>
        <w:rPr>
          <w:rFonts w:ascii="Arial" w:eastAsia="Times New Roman" w:hAnsi="Arial" w:cs="Arial"/>
          <w:bCs/>
          <w:lang w:eastAsia="lv-LV"/>
        </w:rPr>
      </w:pPr>
      <w:r w:rsidRPr="006D6FFD">
        <w:rPr>
          <w:rFonts w:ascii="Arial" w:eastAsia="Times New Roman" w:hAnsi="Arial" w:cs="Arial"/>
          <w:bCs/>
          <w:lang w:eastAsia="lv-LV"/>
        </w:rPr>
        <w:t>Projekta īstenotājs apņemas:</w:t>
      </w:r>
    </w:p>
    <w:p w14:paraId="380331D4" w14:textId="77777777" w:rsidR="00352ADE" w:rsidRPr="006D6FFD" w:rsidRDefault="00000000" w:rsidP="00EC7560">
      <w:pPr>
        <w:pStyle w:val="Sarakstarindkopa"/>
        <w:numPr>
          <w:ilvl w:val="2"/>
          <w:numId w:val="1"/>
        </w:numPr>
        <w:shd w:val="clear" w:color="auto" w:fill="FFFFFF"/>
        <w:spacing w:after="0" w:line="240" w:lineRule="auto"/>
        <w:ind w:left="1134" w:right="40" w:hanging="708"/>
        <w:jc w:val="both"/>
        <w:rPr>
          <w:rFonts w:ascii="Arial" w:eastAsia="Times New Roman" w:hAnsi="Arial" w:cs="Arial"/>
          <w:lang w:eastAsia="lv-LV"/>
        </w:rPr>
      </w:pPr>
      <w:r w:rsidRPr="006D6FFD">
        <w:rPr>
          <w:rFonts w:ascii="Arial" w:eastAsia="Times New Roman" w:hAnsi="Arial" w:cs="Arial"/>
          <w:lang w:eastAsia="lv-LV"/>
        </w:rPr>
        <w:t>kvalitatīvi un noteiktajā laikā īstenot projekta aktivitātes atbilstoši līgumam, tā pielikum</w:t>
      </w:r>
      <w:r w:rsidR="00556F2D">
        <w:rPr>
          <w:rFonts w:ascii="Arial" w:eastAsia="Times New Roman" w:hAnsi="Arial" w:cs="Arial"/>
          <w:lang w:eastAsia="lv-LV"/>
        </w:rPr>
        <w:t>am</w:t>
      </w:r>
      <w:r w:rsidR="00656A19">
        <w:rPr>
          <w:rFonts w:ascii="Arial" w:eastAsia="Times New Roman" w:hAnsi="Arial" w:cs="Arial"/>
          <w:lang w:eastAsia="lv-LV"/>
        </w:rPr>
        <w:t>, n</w:t>
      </w:r>
      <w:r w:rsidR="000E15EF">
        <w:rPr>
          <w:rFonts w:ascii="Arial" w:eastAsia="Times New Roman" w:hAnsi="Arial" w:cs="Arial"/>
          <w:lang w:eastAsia="lv-LV"/>
        </w:rPr>
        <w:t>oteikumiem</w:t>
      </w:r>
      <w:r w:rsidRPr="006D6FFD">
        <w:rPr>
          <w:rFonts w:ascii="Arial" w:eastAsia="Times New Roman" w:hAnsi="Arial" w:cs="Arial"/>
          <w:lang w:eastAsia="lv-LV"/>
        </w:rPr>
        <w:t xml:space="preserve"> u.c. ar līdzfinansējuma piešķiršanu saistītiem dokumentiem;</w:t>
      </w:r>
    </w:p>
    <w:p w14:paraId="6D9B5F6A" w14:textId="77777777" w:rsidR="007A6050" w:rsidRPr="006D6FFD" w:rsidRDefault="00000000" w:rsidP="00EC7560">
      <w:pPr>
        <w:pStyle w:val="Sarakstarindkopa"/>
        <w:numPr>
          <w:ilvl w:val="2"/>
          <w:numId w:val="1"/>
        </w:numPr>
        <w:shd w:val="clear" w:color="auto" w:fill="FFFFFF"/>
        <w:spacing w:after="0" w:line="240" w:lineRule="auto"/>
        <w:ind w:left="1134" w:right="40" w:hanging="708"/>
        <w:jc w:val="both"/>
        <w:rPr>
          <w:rFonts w:ascii="Arial" w:eastAsia="Times New Roman" w:hAnsi="Arial" w:cs="Arial"/>
          <w:lang w:eastAsia="lv-LV"/>
        </w:rPr>
      </w:pPr>
      <w:r w:rsidRPr="006D6FFD">
        <w:rPr>
          <w:rFonts w:ascii="Arial" w:eastAsia="Times New Roman" w:hAnsi="Arial" w:cs="Arial"/>
          <w:lang w:eastAsia="lv-LV"/>
        </w:rPr>
        <w:t xml:space="preserve">nodrošināt līdzfinansējuma izlietošanu atbilstoši līguma un </w:t>
      </w:r>
      <w:r w:rsidR="006D18B6">
        <w:rPr>
          <w:rFonts w:ascii="Arial" w:eastAsia="Times New Roman" w:hAnsi="Arial" w:cs="Arial"/>
          <w:lang w:eastAsia="lv-LV"/>
        </w:rPr>
        <w:t>n</w:t>
      </w:r>
      <w:r w:rsidR="000E15EF">
        <w:rPr>
          <w:rFonts w:ascii="Arial" w:eastAsia="Times New Roman" w:hAnsi="Arial" w:cs="Arial"/>
          <w:lang w:eastAsia="lv-LV"/>
        </w:rPr>
        <w:t>oteikumu</w:t>
      </w:r>
      <w:r w:rsidRPr="006D6FFD">
        <w:rPr>
          <w:rFonts w:ascii="Arial" w:eastAsia="Times New Roman" w:hAnsi="Arial" w:cs="Arial"/>
          <w:lang w:eastAsia="lv-LV"/>
        </w:rPr>
        <w:t xml:space="preserve"> nosacījumiem; </w:t>
      </w:r>
    </w:p>
    <w:p w14:paraId="7CA857B2" w14:textId="77777777" w:rsidR="007A6050" w:rsidRPr="006D6FFD" w:rsidRDefault="00000000" w:rsidP="00EC7560">
      <w:pPr>
        <w:pStyle w:val="Sarakstarindkopa"/>
        <w:numPr>
          <w:ilvl w:val="2"/>
          <w:numId w:val="1"/>
        </w:numPr>
        <w:shd w:val="clear" w:color="auto" w:fill="FFFFFF"/>
        <w:spacing w:after="0" w:line="240" w:lineRule="auto"/>
        <w:ind w:left="1134" w:right="40" w:hanging="708"/>
        <w:jc w:val="both"/>
        <w:rPr>
          <w:rFonts w:ascii="Arial" w:eastAsia="Times New Roman" w:hAnsi="Arial" w:cs="Arial"/>
          <w:lang w:eastAsia="lv-LV"/>
        </w:rPr>
      </w:pPr>
      <w:r w:rsidRPr="006D6FFD">
        <w:rPr>
          <w:rFonts w:ascii="Arial" w:eastAsia="Times New Roman" w:hAnsi="Arial" w:cs="Arial"/>
          <w:lang w:eastAsia="lv-LV"/>
        </w:rPr>
        <w:t>nodrošināt visus nodokļu maksājumus, kas attiecināmi uz projekta īstenotāju un projekta īstenošanu;</w:t>
      </w:r>
    </w:p>
    <w:p w14:paraId="613940F9" w14:textId="77777777" w:rsidR="007A6050" w:rsidRPr="006D6FFD" w:rsidRDefault="00000000" w:rsidP="00EC7560">
      <w:pPr>
        <w:pStyle w:val="Sarakstarindkopa"/>
        <w:numPr>
          <w:ilvl w:val="2"/>
          <w:numId w:val="1"/>
        </w:numPr>
        <w:shd w:val="clear" w:color="auto" w:fill="FFFFFF"/>
        <w:spacing w:after="0" w:line="240" w:lineRule="auto"/>
        <w:ind w:left="1134" w:right="40" w:hanging="708"/>
        <w:jc w:val="both"/>
        <w:rPr>
          <w:rFonts w:ascii="Arial" w:eastAsia="Times New Roman" w:hAnsi="Arial" w:cs="Arial"/>
          <w:lang w:eastAsia="lv-LV"/>
        </w:rPr>
      </w:pPr>
      <w:r w:rsidRPr="006D6FFD">
        <w:rPr>
          <w:rFonts w:ascii="Arial" w:eastAsia="Times New Roman" w:hAnsi="Arial" w:cs="Arial"/>
          <w:lang w:eastAsia="lv-LV"/>
        </w:rPr>
        <w:t>projekta īstenotājs nav tiesīgs lūgt no pašvaldības papildus finansējuma piešķiršanu;</w:t>
      </w:r>
    </w:p>
    <w:p w14:paraId="6C7E6D4A" w14:textId="77777777" w:rsidR="00352ADE" w:rsidRPr="006D6FFD" w:rsidRDefault="00000000" w:rsidP="00EC7560">
      <w:pPr>
        <w:pStyle w:val="Sarakstarindkopa"/>
        <w:numPr>
          <w:ilvl w:val="2"/>
          <w:numId w:val="1"/>
        </w:numPr>
        <w:shd w:val="clear" w:color="auto" w:fill="FFFFFF"/>
        <w:spacing w:after="0" w:line="240" w:lineRule="auto"/>
        <w:ind w:left="1134" w:right="40" w:hanging="708"/>
        <w:jc w:val="both"/>
        <w:rPr>
          <w:rFonts w:ascii="Arial" w:eastAsia="Times New Roman" w:hAnsi="Arial" w:cs="Arial"/>
          <w:lang w:eastAsia="lv-LV"/>
        </w:rPr>
      </w:pPr>
      <w:r w:rsidRPr="006D6FFD">
        <w:rPr>
          <w:rFonts w:ascii="Arial" w:eastAsia="Times New Roman" w:hAnsi="Arial" w:cs="Arial"/>
          <w:lang w:eastAsia="lv-LV"/>
        </w:rPr>
        <w:t xml:space="preserve">nodrošināt pašu finansējumu, ja tāds nepieciešams pilnīgai projekta īstenošanai atbilstoši līguma un </w:t>
      </w:r>
      <w:r w:rsidR="006D18B6">
        <w:rPr>
          <w:rFonts w:ascii="Arial" w:eastAsia="Times New Roman" w:hAnsi="Arial" w:cs="Arial"/>
          <w:lang w:eastAsia="lv-LV"/>
        </w:rPr>
        <w:t>n</w:t>
      </w:r>
      <w:r w:rsidR="000E15EF">
        <w:rPr>
          <w:rFonts w:ascii="Arial" w:eastAsia="Times New Roman" w:hAnsi="Arial" w:cs="Arial"/>
          <w:lang w:eastAsia="lv-LV"/>
        </w:rPr>
        <w:t xml:space="preserve">oteikumu </w:t>
      </w:r>
      <w:r w:rsidRPr="006D6FFD">
        <w:rPr>
          <w:rFonts w:ascii="Arial" w:eastAsia="Times New Roman" w:hAnsi="Arial" w:cs="Arial"/>
          <w:lang w:eastAsia="lv-LV"/>
        </w:rPr>
        <w:t>nosacījumiem;</w:t>
      </w:r>
    </w:p>
    <w:p w14:paraId="4933B21C" w14:textId="77777777" w:rsidR="00352ADE" w:rsidRPr="006D6FFD" w:rsidRDefault="00000000" w:rsidP="00EC7560">
      <w:pPr>
        <w:pStyle w:val="Sarakstarindkopa"/>
        <w:numPr>
          <w:ilvl w:val="2"/>
          <w:numId w:val="1"/>
        </w:numPr>
        <w:shd w:val="clear" w:color="auto" w:fill="FFFFFF"/>
        <w:spacing w:after="0" w:line="240" w:lineRule="auto"/>
        <w:ind w:left="1134" w:right="40" w:hanging="708"/>
        <w:jc w:val="both"/>
        <w:rPr>
          <w:rFonts w:ascii="Arial" w:eastAsia="Times New Roman" w:hAnsi="Arial" w:cs="Arial"/>
          <w:lang w:eastAsia="lv-LV"/>
        </w:rPr>
      </w:pPr>
      <w:r w:rsidRPr="006D6FFD">
        <w:rPr>
          <w:rFonts w:ascii="Arial" w:eastAsia="Times New Roman" w:hAnsi="Arial" w:cs="Arial"/>
          <w:lang w:eastAsia="lv-LV"/>
        </w:rPr>
        <w:t xml:space="preserve">bez iepriekšējās rakstiskas saskaņošanas ar </w:t>
      </w:r>
      <w:r w:rsidR="006D18B6">
        <w:rPr>
          <w:rFonts w:ascii="Arial" w:eastAsia="Times New Roman" w:hAnsi="Arial" w:cs="Arial"/>
          <w:lang w:eastAsia="lv-LV"/>
        </w:rPr>
        <w:t>Izglītības pārvaldi</w:t>
      </w:r>
      <w:r w:rsidRPr="006D6FFD">
        <w:rPr>
          <w:rFonts w:ascii="Arial" w:eastAsia="Times New Roman" w:hAnsi="Arial" w:cs="Arial"/>
          <w:lang w:eastAsia="lv-LV"/>
        </w:rPr>
        <w:t xml:space="preserve"> neveikt izmaiņas projekta aktivitātēs, to īstenošanas </w:t>
      </w:r>
      <w:r w:rsidR="000E15EF">
        <w:rPr>
          <w:rFonts w:ascii="Arial" w:eastAsia="Times New Roman" w:hAnsi="Arial" w:cs="Arial"/>
          <w:lang w:eastAsia="lv-LV"/>
        </w:rPr>
        <w:t>ilgumā</w:t>
      </w:r>
      <w:r w:rsidRPr="006D6FFD">
        <w:rPr>
          <w:rFonts w:ascii="Arial" w:eastAsia="Times New Roman" w:hAnsi="Arial" w:cs="Arial"/>
          <w:lang w:eastAsia="lv-LV"/>
        </w:rPr>
        <w:t xml:space="preserve"> vai budžetā;</w:t>
      </w:r>
    </w:p>
    <w:p w14:paraId="5F44AA52" w14:textId="77777777" w:rsidR="006D18B6" w:rsidRDefault="00000000" w:rsidP="00EC7560">
      <w:pPr>
        <w:pStyle w:val="Sarakstarindkopa"/>
        <w:numPr>
          <w:ilvl w:val="2"/>
          <w:numId w:val="1"/>
        </w:numPr>
        <w:shd w:val="clear" w:color="auto" w:fill="FFFFFF"/>
        <w:spacing w:after="0" w:line="240" w:lineRule="auto"/>
        <w:ind w:left="1276" w:right="40" w:hanging="850"/>
        <w:jc w:val="both"/>
        <w:rPr>
          <w:rFonts w:ascii="Arial" w:eastAsia="Times New Roman" w:hAnsi="Arial" w:cs="Arial"/>
          <w:lang w:eastAsia="lv-LV"/>
        </w:rPr>
      </w:pPr>
      <w:r w:rsidRPr="006D18B6">
        <w:rPr>
          <w:rFonts w:ascii="Arial" w:eastAsia="Times New Roman" w:hAnsi="Arial" w:cs="Arial"/>
          <w:lang w:eastAsia="lv-LV"/>
        </w:rPr>
        <w:t>ar projekta īstenošanu saistītos finanšu darījumus veikt bezskaidras naudas norēķinu veidā, kas ir pamatoti ar izdevumus pamatojošiem dokumentiem atbilstoši Latvijas Republikas normatīvo aktu prasībām;</w:t>
      </w:r>
    </w:p>
    <w:p w14:paraId="6846F6EF" w14:textId="77777777" w:rsidR="00352ADE" w:rsidRPr="006D18B6" w:rsidRDefault="00000000" w:rsidP="00EC7560">
      <w:pPr>
        <w:pStyle w:val="Sarakstarindkopa"/>
        <w:numPr>
          <w:ilvl w:val="2"/>
          <w:numId w:val="1"/>
        </w:numPr>
        <w:shd w:val="clear" w:color="auto" w:fill="FFFFFF"/>
        <w:spacing w:after="0" w:line="240" w:lineRule="auto"/>
        <w:ind w:left="1276" w:right="40" w:hanging="850"/>
        <w:jc w:val="both"/>
        <w:rPr>
          <w:rFonts w:ascii="Arial" w:eastAsia="Times New Roman" w:hAnsi="Arial" w:cs="Arial"/>
          <w:lang w:eastAsia="lv-LV"/>
        </w:rPr>
      </w:pPr>
      <w:r w:rsidRPr="006D18B6">
        <w:rPr>
          <w:rFonts w:ascii="Arial" w:eastAsia="Times New Roman" w:hAnsi="Arial" w:cs="Arial"/>
          <w:lang w:eastAsia="lv-LV"/>
        </w:rPr>
        <w:t>visā ar līgumu un projekta īstenošanu saistītajā dokumentācijā, t.sk. darījumu un maksājumu dokumentos, norādīt atsauci uz šo līgumu</w:t>
      </w:r>
      <w:r w:rsidR="007A6050" w:rsidRPr="006D18B6">
        <w:rPr>
          <w:rFonts w:ascii="Arial" w:eastAsia="Times New Roman" w:hAnsi="Arial" w:cs="Arial"/>
          <w:lang w:eastAsia="lv-LV"/>
        </w:rPr>
        <w:t xml:space="preserve"> (norādīt līguma Nr.); </w:t>
      </w:r>
    </w:p>
    <w:p w14:paraId="057C254A" w14:textId="77777777" w:rsidR="00352ADE" w:rsidRPr="006D6FFD" w:rsidRDefault="00000000" w:rsidP="00EC7560">
      <w:pPr>
        <w:pStyle w:val="Sarakstarindkopa"/>
        <w:numPr>
          <w:ilvl w:val="2"/>
          <w:numId w:val="1"/>
        </w:numPr>
        <w:shd w:val="clear" w:color="auto" w:fill="FFFFFF"/>
        <w:spacing w:after="0" w:line="240" w:lineRule="auto"/>
        <w:ind w:left="1276" w:right="40" w:hanging="850"/>
        <w:jc w:val="both"/>
        <w:rPr>
          <w:rFonts w:ascii="Arial" w:eastAsia="Times New Roman" w:hAnsi="Arial" w:cs="Arial"/>
          <w:lang w:eastAsia="lv-LV"/>
        </w:rPr>
      </w:pPr>
      <w:r w:rsidRPr="006D6FFD">
        <w:rPr>
          <w:rFonts w:ascii="Arial" w:eastAsia="Times New Roman" w:hAnsi="Arial" w:cs="Arial"/>
          <w:lang w:eastAsia="lv-LV"/>
        </w:rPr>
        <w:t>nodrošināt, ka visas ar projekta īstenošanu saistītās izmaksas ir apmaksātas</w:t>
      </w:r>
      <w:r w:rsidR="000E15EF">
        <w:rPr>
          <w:rFonts w:ascii="Arial" w:eastAsia="Times New Roman" w:hAnsi="Arial" w:cs="Arial"/>
          <w:lang w:eastAsia="lv-LV"/>
        </w:rPr>
        <w:t xml:space="preserve"> un </w:t>
      </w:r>
      <w:r w:rsidRPr="006D6FFD">
        <w:rPr>
          <w:rFonts w:ascii="Arial" w:eastAsia="Times New Roman" w:hAnsi="Arial" w:cs="Arial"/>
          <w:lang w:eastAsia="lv-LV"/>
        </w:rPr>
        <w:t>pakalpojumi ir sniegti līguma darbības termiņā, kā arī uzskaitītas projekta īstenotāja grāmatvedības uzskaitē, ir identificējamas, nodalītas no pārējām izmaksām un pārbaudāmas, un tās apliecina atbilstoši attaisnojuma dokumentu oriģināli;</w:t>
      </w:r>
    </w:p>
    <w:p w14:paraId="06AF4208" w14:textId="77777777" w:rsidR="00352ADE" w:rsidRPr="006D6FFD" w:rsidRDefault="00000000" w:rsidP="00EC7560">
      <w:pPr>
        <w:pStyle w:val="Sarakstarindkopa"/>
        <w:numPr>
          <w:ilvl w:val="2"/>
          <w:numId w:val="1"/>
        </w:numPr>
        <w:shd w:val="clear" w:color="auto" w:fill="FFFFFF"/>
        <w:spacing w:after="0" w:line="240" w:lineRule="auto"/>
        <w:ind w:left="1276" w:right="40" w:hanging="850"/>
        <w:jc w:val="both"/>
        <w:rPr>
          <w:rFonts w:ascii="Arial" w:eastAsia="Times New Roman" w:hAnsi="Arial" w:cs="Arial"/>
          <w:lang w:eastAsia="lv-LV"/>
        </w:rPr>
      </w:pPr>
      <w:r w:rsidRPr="006D6FFD">
        <w:rPr>
          <w:rFonts w:ascii="Arial" w:eastAsia="Times New Roman" w:hAnsi="Arial" w:cs="Arial"/>
          <w:lang w:eastAsia="lv-LV"/>
        </w:rPr>
        <w:t xml:space="preserve">nodrošināt </w:t>
      </w:r>
      <w:r w:rsidR="006D18B6">
        <w:rPr>
          <w:rFonts w:ascii="Arial" w:eastAsia="Times New Roman" w:hAnsi="Arial" w:cs="Arial"/>
          <w:lang w:eastAsia="lv-LV"/>
        </w:rPr>
        <w:t>pārvaldes</w:t>
      </w:r>
      <w:r w:rsidRPr="006D6FFD">
        <w:rPr>
          <w:rFonts w:ascii="Arial" w:eastAsia="Times New Roman" w:hAnsi="Arial" w:cs="Arial"/>
          <w:lang w:eastAsia="lv-LV"/>
        </w:rPr>
        <w:t xml:space="preserve"> pārstāvim iespēju veikt projekta aktivitāšu norišu pārbaudi </w:t>
      </w:r>
      <w:r w:rsidR="006D18B6">
        <w:rPr>
          <w:rFonts w:ascii="Arial" w:eastAsia="Times New Roman" w:hAnsi="Arial" w:cs="Arial"/>
          <w:lang w:eastAsia="lv-LV"/>
        </w:rPr>
        <w:t xml:space="preserve">jebkurā projekta stadijā. </w:t>
      </w:r>
      <w:r w:rsidRPr="006D6FFD">
        <w:rPr>
          <w:rFonts w:ascii="Arial" w:eastAsia="Times New Roman" w:hAnsi="Arial" w:cs="Arial"/>
          <w:lang w:eastAsia="lv-LV"/>
        </w:rPr>
        <w:t>Pēc p</w:t>
      </w:r>
      <w:r w:rsidR="006D18B6">
        <w:rPr>
          <w:rFonts w:ascii="Arial" w:eastAsia="Times New Roman" w:hAnsi="Arial" w:cs="Arial"/>
          <w:lang w:eastAsia="lv-LV"/>
        </w:rPr>
        <w:t>ārvaldes</w:t>
      </w:r>
      <w:r w:rsidRPr="006D6FFD">
        <w:rPr>
          <w:rFonts w:ascii="Arial" w:eastAsia="Times New Roman" w:hAnsi="Arial" w:cs="Arial"/>
          <w:lang w:eastAsia="lv-LV"/>
        </w:rPr>
        <w:t xml:space="preserve"> pieprasījuma 5 (piecu) dienu laikā</w:t>
      </w:r>
      <w:r w:rsidR="00EB742B" w:rsidRPr="006D6FFD">
        <w:rPr>
          <w:rFonts w:ascii="Arial" w:eastAsia="Times New Roman" w:hAnsi="Arial" w:cs="Arial"/>
          <w:lang w:eastAsia="lv-LV"/>
        </w:rPr>
        <w:t xml:space="preserve"> </w:t>
      </w:r>
      <w:r w:rsidRPr="006D6FFD">
        <w:rPr>
          <w:rFonts w:ascii="Arial" w:eastAsia="Times New Roman" w:hAnsi="Arial" w:cs="Arial"/>
          <w:lang w:eastAsia="lv-LV"/>
        </w:rPr>
        <w:t xml:space="preserve">rakstveidā sniegt informāciju par projekta īstenošanas sagatavošanas un realizācijas gaitu, kā arī nekavējoties informēt par šķēršļiem, kas varētu ietekmēt projekta īstenošanas kvalitāti vai izpildi atbilstoši </w:t>
      </w:r>
      <w:r w:rsidR="007A6050" w:rsidRPr="006D6FFD">
        <w:rPr>
          <w:rFonts w:ascii="Arial" w:eastAsia="Times New Roman" w:hAnsi="Arial" w:cs="Arial"/>
          <w:lang w:eastAsia="lv-LV"/>
        </w:rPr>
        <w:t>l</w:t>
      </w:r>
      <w:r w:rsidRPr="006D6FFD">
        <w:rPr>
          <w:rFonts w:ascii="Arial" w:eastAsia="Times New Roman" w:hAnsi="Arial" w:cs="Arial"/>
          <w:lang w:eastAsia="lv-LV"/>
        </w:rPr>
        <w:t>īguma noteikumiem;</w:t>
      </w:r>
    </w:p>
    <w:p w14:paraId="0C84DE96" w14:textId="77777777" w:rsidR="00352ADE" w:rsidRPr="006D6FFD" w:rsidRDefault="00000000" w:rsidP="00EC7560">
      <w:pPr>
        <w:pStyle w:val="Sarakstarindkopa"/>
        <w:numPr>
          <w:ilvl w:val="2"/>
          <w:numId w:val="1"/>
        </w:numPr>
        <w:shd w:val="clear" w:color="auto" w:fill="FFFFFF"/>
        <w:spacing w:after="0" w:line="240" w:lineRule="auto"/>
        <w:ind w:left="1276" w:right="40" w:hanging="850"/>
        <w:jc w:val="both"/>
        <w:rPr>
          <w:rFonts w:ascii="Arial" w:eastAsia="Times New Roman" w:hAnsi="Arial" w:cs="Arial"/>
          <w:lang w:eastAsia="lv-LV"/>
        </w:rPr>
      </w:pPr>
      <w:r w:rsidRPr="006D6FFD">
        <w:rPr>
          <w:rFonts w:ascii="Arial" w:eastAsia="Times New Roman" w:hAnsi="Arial" w:cs="Arial"/>
          <w:lang w:eastAsia="lv-LV"/>
        </w:rPr>
        <w:t xml:space="preserve">pēc </w:t>
      </w:r>
      <w:r w:rsidR="006D18B6">
        <w:rPr>
          <w:rFonts w:ascii="Arial" w:eastAsia="Times New Roman" w:hAnsi="Arial" w:cs="Arial"/>
          <w:lang w:eastAsia="lv-LV"/>
        </w:rPr>
        <w:t xml:space="preserve">pārvaldes </w:t>
      </w:r>
      <w:r w:rsidRPr="006D6FFD">
        <w:rPr>
          <w:rFonts w:ascii="Arial" w:eastAsia="Times New Roman" w:hAnsi="Arial" w:cs="Arial"/>
          <w:lang w:eastAsia="lv-LV"/>
        </w:rPr>
        <w:t xml:space="preserve">pieprasījuma </w:t>
      </w:r>
      <w:r w:rsidR="007A6050" w:rsidRPr="006D6FFD">
        <w:rPr>
          <w:rFonts w:ascii="Arial" w:eastAsia="Times New Roman" w:hAnsi="Arial" w:cs="Arial"/>
          <w:lang w:eastAsia="lv-LV"/>
        </w:rPr>
        <w:t>5</w:t>
      </w:r>
      <w:r w:rsidRPr="006D6FFD">
        <w:rPr>
          <w:rFonts w:ascii="Arial" w:eastAsia="Times New Roman" w:hAnsi="Arial" w:cs="Arial"/>
          <w:lang w:eastAsia="lv-LV"/>
        </w:rPr>
        <w:t xml:space="preserve"> (</w:t>
      </w:r>
      <w:r w:rsidR="007A6050" w:rsidRPr="006D6FFD">
        <w:rPr>
          <w:rFonts w:ascii="Arial" w:eastAsia="Times New Roman" w:hAnsi="Arial" w:cs="Arial"/>
          <w:lang w:eastAsia="lv-LV"/>
        </w:rPr>
        <w:t>piecas</w:t>
      </w:r>
      <w:r w:rsidRPr="006D6FFD">
        <w:rPr>
          <w:rFonts w:ascii="Arial" w:eastAsia="Times New Roman" w:hAnsi="Arial" w:cs="Arial"/>
          <w:lang w:eastAsia="lv-LV"/>
        </w:rPr>
        <w:t>) dienu laikā iesniegt projekta ietvaros veikto izmaksu pamatojošos dokumentus;</w:t>
      </w:r>
    </w:p>
    <w:p w14:paraId="605BE460" w14:textId="77777777" w:rsidR="00352ADE" w:rsidRPr="006D6FFD" w:rsidRDefault="00000000" w:rsidP="00EC7560">
      <w:pPr>
        <w:pStyle w:val="Sarakstarindkopa"/>
        <w:numPr>
          <w:ilvl w:val="2"/>
          <w:numId w:val="1"/>
        </w:numPr>
        <w:shd w:val="clear" w:color="auto" w:fill="FFFFFF"/>
        <w:spacing w:after="0" w:line="240" w:lineRule="auto"/>
        <w:ind w:left="1276" w:right="40" w:hanging="850"/>
        <w:jc w:val="both"/>
        <w:rPr>
          <w:rFonts w:ascii="Arial" w:eastAsia="Times New Roman" w:hAnsi="Arial" w:cs="Arial"/>
          <w:lang w:eastAsia="lv-LV"/>
        </w:rPr>
      </w:pPr>
      <w:r w:rsidRPr="006D6FFD">
        <w:rPr>
          <w:rFonts w:ascii="Arial" w:eastAsia="Times New Roman" w:hAnsi="Arial" w:cs="Arial"/>
          <w:lang w:eastAsia="lv-LV"/>
        </w:rPr>
        <w:t>nodrošināt ar projekta īstenošanu saistītu un aktivitāšu pamatojošu dokumentu oriģinālu saglabāšanu visā projekta īstenošanas laikā un</w:t>
      </w:r>
      <w:r w:rsidR="00196461">
        <w:rPr>
          <w:rFonts w:ascii="Arial" w:eastAsia="Times New Roman" w:hAnsi="Arial" w:cs="Arial"/>
          <w:lang w:eastAsia="lv-LV"/>
        </w:rPr>
        <w:t xml:space="preserve">                 </w:t>
      </w:r>
      <w:r w:rsidRPr="006D6FFD">
        <w:rPr>
          <w:rFonts w:ascii="Arial" w:eastAsia="Times New Roman" w:hAnsi="Arial" w:cs="Arial"/>
          <w:lang w:eastAsia="lv-LV"/>
        </w:rPr>
        <w:t xml:space="preserve"> 5 (piecus) gadus pēc projekta īstenošanas beigām;</w:t>
      </w:r>
    </w:p>
    <w:p w14:paraId="40552672" w14:textId="77777777" w:rsidR="00352ADE" w:rsidRPr="006D6FFD" w:rsidRDefault="00000000" w:rsidP="00EC7560">
      <w:pPr>
        <w:pStyle w:val="Sarakstarindkopa"/>
        <w:numPr>
          <w:ilvl w:val="2"/>
          <w:numId w:val="1"/>
        </w:numPr>
        <w:shd w:val="clear" w:color="auto" w:fill="FFFFFF"/>
        <w:spacing w:after="0" w:line="240" w:lineRule="auto"/>
        <w:ind w:left="1276" w:right="40" w:hanging="850"/>
        <w:jc w:val="both"/>
        <w:rPr>
          <w:rFonts w:ascii="Arial" w:eastAsia="Times New Roman" w:hAnsi="Arial" w:cs="Arial"/>
          <w:lang w:eastAsia="lv-LV"/>
        </w:rPr>
      </w:pPr>
      <w:r w:rsidRPr="006D6FFD">
        <w:rPr>
          <w:rFonts w:ascii="Arial" w:eastAsia="Times New Roman" w:hAnsi="Arial" w:cs="Arial"/>
          <w:lang w:eastAsia="lv-LV"/>
        </w:rPr>
        <w:t xml:space="preserve">kompensēt zaudējumus, kas radušies </w:t>
      </w:r>
      <w:r w:rsidR="006D18B6">
        <w:rPr>
          <w:rFonts w:ascii="Arial" w:eastAsia="Times New Roman" w:hAnsi="Arial" w:cs="Arial"/>
          <w:lang w:eastAsia="lv-LV"/>
        </w:rPr>
        <w:t xml:space="preserve">Izglītības pārvaldei vai </w:t>
      </w:r>
      <w:r w:rsidRPr="006D6FFD">
        <w:rPr>
          <w:rFonts w:ascii="Arial" w:eastAsia="Times New Roman" w:hAnsi="Arial" w:cs="Arial"/>
          <w:lang w:eastAsia="lv-LV"/>
        </w:rPr>
        <w:t xml:space="preserve">pašvaldībai projekta īstenotāja vai viņa iesaistīto trešo personu vainas vai </w:t>
      </w:r>
      <w:r w:rsidRPr="006D6FFD">
        <w:rPr>
          <w:rFonts w:ascii="Arial" w:eastAsia="Times New Roman" w:hAnsi="Arial" w:cs="Arial"/>
          <w:lang w:eastAsia="lv-LV"/>
        </w:rPr>
        <w:lastRenderedPageBreak/>
        <w:t>neuzmanības dēļ 10 (desmit) darba dienu laikā no pretenzijas nosūtīšanas dienas;</w:t>
      </w:r>
    </w:p>
    <w:p w14:paraId="1DB0A8A6" w14:textId="77777777" w:rsidR="006714EC" w:rsidRPr="006D6FFD" w:rsidRDefault="00000000" w:rsidP="00EC7560">
      <w:pPr>
        <w:pStyle w:val="Sarakstarindkopa"/>
        <w:numPr>
          <w:ilvl w:val="2"/>
          <w:numId w:val="1"/>
        </w:numPr>
        <w:shd w:val="clear" w:color="auto" w:fill="FFFFFF"/>
        <w:spacing w:after="0" w:line="240" w:lineRule="auto"/>
        <w:ind w:left="1276" w:right="40" w:hanging="850"/>
        <w:jc w:val="both"/>
        <w:rPr>
          <w:rFonts w:ascii="Arial" w:eastAsia="Times New Roman" w:hAnsi="Arial" w:cs="Arial"/>
          <w:b/>
          <w:bCs/>
          <w:lang w:eastAsia="lv-LV"/>
        </w:rPr>
      </w:pPr>
      <w:r w:rsidRPr="006D6FFD">
        <w:rPr>
          <w:rFonts w:ascii="Arial" w:eastAsia="Times New Roman" w:hAnsi="Arial" w:cs="Arial"/>
          <w:lang w:eastAsia="lv-LV"/>
        </w:rPr>
        <w:t>nodrošināt, ka norāde par pašvaldības atbalstu projekta īstenotāja projektā tiek iekļauta visos, ar projektu saistītajos paziņojumos, reklāmās, publiskajās runās, iespieddarbos, dokumentos</w:t>
      </w:r>
      <w:r w:rsidR="006D18B6">
        <w:rPr>
          <w:rFonts w:ascii="Arial" w:eastAsia="Times New Roman" w:hAnsi="Arial" w:cs="Arial"/>
          <w:lang w:eastAsia="lv-LV"/>
        </w:rPr>
        <w:t>.</w:t>
      </w:r>
      <w:r w:rsidR="00AB19F5" w:rsidRPr="006D6FFD">
        <w:rPr>
          <w:rFonts w:ascii="Arial" w:eastAsia="Times New Roman" w:hAnsi="Arial" w:cs="Arial"/>
          <w:lang w:eastAsia="lv-LV"/>
        </w:rPr>
        <w:t xml:space="preserve"> </w:t>
      </w:r>
    </w:p>
    <w:p w14:paraId="1D42BBDA" w14:textId="77777777" w:rsidR="00352ADE" w:rsidRPr="00A830F4" w:rsidRDefault="00352ADE" w:rsidP="00352ADE">
      <w:pPr>
        <w:shd w:val="clear" w:color="auto" w:fill="FFFFFF"/>
        <w:spacing w:after="0" w:line="240" w:lineRule="auto"/>
        <w:ind w:right="40" w:firstLine="301"/>
        <w:contextualSpacing/>
        <w:jc w:val="both"/>
        <w:rPr>
          <w:rFonts w:ascii="Arial" w:eastAsia="Times New Roman" w:hAnsi="Arial" w:cs="Arial"/>
          <w:sz w:val="12"/>
          <w:szCs w:val="12"/>
          <w:lang w:eastAsia="lv-LV"/>
        </w:rPr>
      </w:pPr>
    </w:p>
    <w:p w14:paraId="242D61FB" w14:textId="77777777" w:rsidR="00352ADE" w:rsidRPr="00573DB8" w:rsidRDefault="00000000" w:rsidP="00352ADE">
      <w:pPr>
        <w:pStyle w:val="Sarakstarindkopa"/>
        <w:numPr>
          <w:ilvl w:val="1"/>
          <w:numId w:val="1"/>
        </w:numPr>
        <w:shd w:val="clear" w:color="auto" w:fill="FFFFFF"/>
        <w:spacing w:after="0" w:line="240" w:lineRule="auto"/>
        <w:ind w:left="426" w:right="40" w:hanging="403"/>
        <w:jc w:val="both"/>
        <w:rPr>
          <w:rFonts w:ascii="Arial" w:eastAsia="Times New Roman" w:hAnsi="Arial" w:cs="Arial"/>
          <w:bCs/>
          <w:lang w:eastAsia="lv-LV"/>
        </w:rPr>
      </w:pPr>
      <w:r>
        <w:rPr>
          <w:rFonts w:ascii="Arial" w:eastAsia="Times New Roman" w:hAnsi="Arial" w:cs="Arial"/>
          <w:bCs/>
          <w:lang w:eastAsia="lv-LV"/>
        </w:rPr>
        <w:t>P</w:t>
      </w:r>
      <w:r w:rsidR="006D18B6">
        <w:rPr>
          <w:rFonts w:ascii="Arial" w:eastAsia="Times New Roman" w:hAnsi="Arial" w:cs="Arial"/>
          <w:bCs/>
          <w:lang w:eastAsia="lv-LV"/>
        </w:rPr>
        <w:t>ārvalde</w:t>
      </w:r>
      <w:r w:rsidRPr="00573DB8">
        <w:rPr>
          <w:rFonts w:ascii="Arial" w:eastAsia="Times New Roman" w:hAnsi="Arial" w:cs="Arial"/>
          <w:bCs/>
          <w:lang w:eastAsia="lv-LV"/>
        </w:rPr>
        <w:t>:</w:t>
      </w:r>
    </w:p>
    <w:p w14:paraId="7C148E1B" w14:textId="77777777" w:rsidR="00352ADE" w:rsidRPr="006D6FFD" w:rsidRDefault="00000000" w:rsidP="00573DB8">
      <w:pPr>
        <w:pStyle w:val="Sarakstarindkopa"/>
        <w:numPr>
          <w:ilvl w:val="2"/>
          <w:numId w:val="1"/>
        </w:numPr>
        <w:shd w:val="clear" w:color="auto" w:fill="FFFFFF"/>
        <w:spacing w:after="0" w:line="240" w:lineRule="auto"/>
        <w:ind w:left="1134" w:right="42" w:hanging="708"/>
        <w:jc w:val="both"/>
        <w:rPr>
          <w:rFonts w:ascii="Arial" w:eastAsia="Times New Roman" w:hAnsi="Arial" w:cs="Arial"/>
          <w:lang w:eastAsia="lv-LV"/>
        </w:rPr>
      </w:pPr>
      <w:r w:rsidRPr="006D6FFD">
        <w:rPr>
          <w:rFonts w:ascii="Arial" w:eastAsia="Times New Roman" w:hAnsi="Arial" w:cs="Arial"/>
          <w:lang w:eastAsia="lv-LV"/>
        </w:rPr>
        <w:t>apņemas veikt līgumā paredzētos maksājumus, ja ir izpildītas līgumā minētās projekta īstenotāja saistības;</w:t>
      </w:r>
    </w:p>
    <w:p w14:paraId="3B9C9D4A" w14:textId="77777777" w:rsidR="00352ADE" w:rsidRPr="006D6FFD" w:rsidRDefault="00000000" w:rsidP="00573DB8">
      <w:pPr>
        <w:pStyle w:val="Sarakstarindkopa"/>
        <w:numPr>
          <w:ilvl w:val="2"/>
          <w:numId w:val="1"/>
        </w:numPr>
        <w:shd w:val="clear" w:color="auto" w:fill="FFFFFF"/>
        <w:spacing w:after="0" w:line="240" w:lineRule="auto"/>
        <w:ind w:left="1134" w:right="42" w:hanging="708"/>
        <w:jc w:val="both"/>
        <w:rPr>
          <w:rFonts w:ascii="Arial" w:eastAsia="Times New Roman" w:hAnsi="Arial" w:cs="Arial"/>
          <w:lang w:eastAsia="lv-LV"/>
        </w:rPr>
      </w:pPr>
      <w:r w:rsidRPr="006D6FFD">
        <w:rPr>
          <w:rFonts w:ascii="Arial" w:eastAsia="Times New Roman" w:hAnsi="Arial" w:cs="Arial"/>
          <w:lang w:eastAsia="lv-LV"/>
        </w:rPr>
        <w:t>veic līgumā minēto atskaišu pārbaudi un kontroli, par konstatētajām neatbilstībām vai trūkumiem informējot projekta īstenotāju;</w:t>
      </w:r>
    </w:p>
    <w:p w14:paraId="024B06EA" w14:textId="77777777" w:rsidR="00352ADE" w:rsidRPr="006D6FFD" w:rsidRDefault="00000000" w:rsidP="00573DB8">
      <w:pPr>
        <w:pStyle w:val="Sarakstarindkopa"/>
        <w:numPr>
          <w:ilvl w:val="2"/>
          <w:numId w:val="1"/>
        </w:numPr>
        <w:shd w:val="clear" w:color="auto" w:fill="FFFFFF"/>
        <w:spacing w:after="0" w:line="240" w:lineRule="auto"/>
        <w:ind w:left="1134" w:right="42" w:hanging="708"/>
        <w:jc w:val="both"/>
        <w:rPr>
          <w:rFonts w:ascii="Arial" w:eastAsia="Times New Roman" w:hAnsi="Arial" w:cs="Arial"/>
          <w:lang w:eastAsia="lv-LV"/>
        </w:rPr>
      </w:pPr>
      <w:r w:rsidRPr="006D6FFD">
        <w:rPr>
          <w:rFonts w:ascii="Arial" w:eastAsia="Times New Roman" w:hAnsi="Arial" w:cs="Arial"/>
          <w:lang w:eastAsia="lv-LV"/>
        </w:rPr>
        <w:t>apņemas paziņot projekta īstenotājam par apstākļiem, kas varētu ietekmēt līgumā paredzēto pašvaldības saistību izpildi vai izraisīt izpildes termiņa kavējumu;</w:t>
      </w:r>
    </w:p>
    <w:p w14:paraId="1354E91F" w14:textId="77777777" w:rsidR="00352ADE" w:rsidRPr="006D6FFD" w:rsidRDefault="00000000" w:rsidP="00573DB8">
      <w:pPr>
        <w:pStyle w:val="Sarakstarindkopa"/>
        <w:numPr>
          <w:ilvl w:val="2"/>
          <w:numId w:val="1"/>
        </w:numPr>
        <w:shd w:val="clear" w:color="auto" w:fill="FFFFFF"/>
        <w:spacing w:after="0" w:line="240" w:lineRule="auto"/>
        <w:ind w:left="1134" w:right="42" w:hanging="708"/>
        <w:jc w:val="both"/>
        <w:rPr>
          <w:rFonts w:ascii="Arial" w:eastAsia="Times New Roman" w:hAnsi="Arial" w:cs="Arial"/>
          <w:lang w:eastAsia="lv-LV"/>
        </w:rPr>
      </w:pPr>
      <w:r>
        <w:rPr>
          <w:rFonts w:ascii="Arial" w:eastAsia="Times New Roman" w:hAnsi="Arial" w:cs="Arial"/>
          <w:lang w:eastAsia="lv-LV"/>
        </w:rPr>
        <w:t>pārvaldes speciālisti ir</w:t>
      </w:r>
      <w:r w:rsidRPr="006D6FFD">
        <w:rPr>
          <w:rFonts w:ascii="Arial" w:eastAsia="Times New Roman" w:hAnsi="Arial" w:cs="Arial"/>
          <w:lang w:eastAsia="lv-LV"/>
        </w:rPr>
        <w:t xml:space="preserve"> tiesīgi jebkurā laikā veikt projekta īstenošanas gaitas un finanšu līdzekļu izlietojuma pārbaudi;</w:t>
      </w:r>
    </w:p>
    <w:p w14:paraId="3B8000E3" w14:textId="77777777" w:rsidR="00352ADE" w:rsidRPr="006D6FFD" w:rsidRDefault="00000000" w:rsidP="00573DB8">
      <w:pPr>
        <w:pStyle w:val="Sarakstarindkopa"/>
        <w:numPr>
          <w:ilvl w:val="2"/>
          <w:numId w:val="1"/>
        </w:numPr>
        <w:shd w:val="clear" w:color="auto" w:fill="FFFFFF"/>
        <w:spacing w:after="0" w:line="240" w:lineRule="auto"/>
        <w:ind w:left="1134" w:right="40" w:hanging="708"/>
        <w:jc w:val="both"/>
        <w:rPr>
          <w:rFonts w:ascii="Arial" w:eastAsia="Times New Roman" w:hAnsi="Arial" w:cs="Arial"/>
          <w:lang w:eastAsia="lv-LV"/>
        </w:rPr>
      </w:pPr>
      <w:r w:rsidRPr="006D6FFD">
        <w:rPr>
          <w:rFonts w:ascii="Arial" w:eastAsia="Times New Roman" w:hAnsi="Arial" w:cs="Arial"/>
          <w:lang w:eastAsia="lv-LV"/>
        </w:rPr>
        <w:t xml:space="preserve">ir tiesīga vienpusēji </w:t>
      </w:r>
      <w:r w:rsidR="00A95FDF" w:rsidRPr="006D6FFD">
        <w:rPr>
          <w:rFonts w:ascii="Arial" w:eastAsia="Times New Roman" w:hAnsi="Arial" w:cs="Arial"/>
          <w:lang w:eastAsia="lv-LV"/>
        </w:rPr>
        <w:t>izbeigt</w:t>
      </w:r>
      <w:r w:rsidRPr="006D6FFD">
        <w:rPr>
          <w:rFonts w:ascii="Arial" w:eastAsia="Times New Roman" w:hAnsi="Arial" w:cs="Arial"/>
          <w:lang w:eastAsia="lv-LV"/>
        </w:rPr>
        <w:t xml:space="preserve"> līgum</w:t>
      </w:r>
      <w:r w:rsidR="00A95FDF" w:rsidRPr="006D6FFD">
        <w:rPr>
          <w:rFonts w:ascii="Arial" w:eastAsia="Times New Roman" w:hAnsi="Arial" w:cs="Arial"/>
          <w:lang w:eastAsia="lv-LV"/>
        </w:rPr>
        <w:t>u</w:t>
      </w:r>
      <w:r w:rsidRPr="006D6FFD">
        <w:rPr>
          <w:rFonts w:ascii="Arial" w:eastAsia="Times New Roman" w:hAnsi="Arial" w:cs="Arial"/>
          <w:lang w:eastAsia="lv-LV"/>
        </w:rPr>
        <w:t>, kā arī pieprasīt projekta īstenotājam līdzfinansējuma pilnu vai daļēju atmaksu, ja projekta īstenotājs nepilda līguma nosacījumus vai izlietojis līdzfinansējumu neatbilstoši līgumam, tā pielikumiem un citiem ar līdzfinansējuma piešķiršanu saistītiem pašvaldības lēmumiem;</w:t>
      </w:r>
    </w:p>
    <w:p w14:paraId="38AEDEE7" w14:textId="77777777" w:rsidR="00352ADE" w:rsidRPr="006D6FFD" w:rsidRDefault="00000000" w:rsidP="00573DB8">
      <w:pPr>
        <w:pStyle w:val="Sarakstarindkopa"/>
        <w:numPr>
          <w:ilvl w:val="2"/>
          <w:numId w:val="1"/>
        </w:numPr>
        <w:shd w:val="clear" w:color="auto" w:fill="FFFFFF"/>
        <w:spacing w:after="0" w:line="240" w:lineRule="auto"/>
        <w:ind w:left="1134" w:right="40" w:hanging="708"/>
        <w:jc w:val="both"/>
        <w:rPr>
          <w:rFonts w:ascii="Arial" w:eastAsia="Times New Roman" w:hAnsi="Arial" w:cs="Arial"/>
          <w:lang w:eastAsia="lv-LV"/>
        </w:rPr>
      </w:pPr>
      <w:r w:rsidRPr="006D6FFD">
        <w:rPr>
          <w:rFonts w:ascii="Arial" w:eastAsia="Times New Roman" w:hAnsi="Arial" w:cs="Arial"/>
          <w:lang w:eastAsia="lv-LV"/>
        </w:rPr>
        <w:t>nav atbildīga par sūdzībām, kas izriet no līguma un ir saistītas ar projekta īstenotājam radītiem zaudējumiem projekta īstenošanas gaitā. P</w:t>
      </w:r>
      <w:r w:rsidR="00796ADB">
        <w:rPr>
          <w:rFonts w:ascii="Arial" w:eastAsia="Times New Roman" w:hAnsi="Arial" w:cs="Arial"/>
          <w:lang w:eastAsia="lv-LV"/>
        </w:rPr>
        <w:t>ārvalde</w:t>
      </w:r>
      <w:r w:rsidRPr="006D6FFD">
        <w:rPr>
          <w:rFonts w:ascii="Arial" w:eastAsia="Times New Roman" w:hAnsi="Arial" w:cs="Arial"/>
          <w:lang w:eastAsia="lv-LV"/>
        </w:rPr>
        <w:t xml:space="preserve"> nepieņem kompensāciju, zaudējumu atlīdzības vai citu maksājumu pieprasījumus, kas balstīti uz šādām sūdzībām</w:t>
      </w:r>
      <w:r w:rsidR="00796ADB">
        <w:rPr>
          <w:rFonts w:ascii="Arial" w:eastAsia="Times New Roman" w:hAnsi="Arial" w:cs="Arial"/>
          <w:lang w:eastAsia="lv-LV"/>
        </w:rPr>
        <w:t>.</w:t>
      </w:r>
    </w:p>
    <w:p w14:paraId="27AA26FA" w14:textId="77777777" w:rsidR="00352ADE" w:rsidRPr="00A830F4" w:rsidRDefault="00352ADE" w:rsidP="00352ADE">
      <w:pPr>
        <w:shd w:val="clear" w:color="auto" w:fill="FFFFFF"/>
        <w:spacing w:after="0" w:line="276" w:lineRule="auto"/>
        <w:ind w:right="42"/>
        <w:jc w:val="both"/>
        <w:rPr>
          <w:rFonts w:ascii="Arial" w:eastAsia="Times New Roman" w:hAnsi="Arial" w:cs="Arial"/>
          <w:sz w:val="16"/>
          <w:szCs w:val="16"/>
          <w:lang w:eastAsia="lv-LV"/>
        </w:rPr>
      </w:pPr>
    </w:p>
    <w:p w14:paraId="45A5FD3E" w14:textId="77777777" w:rsidR="00352ADE" w:rsidRPr="006D6FFD" w:rsidRDefault="00000000" w:rsidP="00A830F4">
      <w:pPr>
        <w:pStyle w:val="Sarakstarindkopa"/>
        <w:numPr>
          <w:ilvl w:val="0"/>
          <w:numId w:val="1"/>
        </w:numPr>
        <w:shd w:val="clear" w:color="auto" w:fill="FFFFFF"/>
        <w:spacing w:after="0" w:line="293" w:lineRule="atLeast"/>
        <w:ind w:left="567" w:right="42" w:hanging="267"/>
        <w:jc w:val="center"/>
        <w:rPr>
          <w:rFonts w:ascii="Arial" w:eastAsia="Times New Roman" w:hAnsi="Arial" w:cs="Arial"/>
          <w:b/>
          <w:lang w:eastAsia="lv-LV"/>
        </w:rPr>
      </w:pPr>
      <w:r w:rsidRPr="006D6FFD">
        <w:rPr>
          <w:rFonts w:ascii="Arial" w:eastAsia="Times New Roman" w:hAnsi="Arial" w:cs="Arial"/>
          <w:b/>
          <w:lang w:eastAsia="lv-LV"/>
        </w:rPr>
        <w:t>ATSKAIŠU IESNIEGŠANA</w:t>
      </w:r>
    </w:p>
    <w:p w14:paraId="0BF104C0" w14:textId="77777777" w:rsidR="000E15EF" w:rsidRPr="00796ADB" w:rsidRDefault="00000000" w:rsidP="00796ADB">
      <w:pPr>
        <w:pStyle w:val="Sarakstarindkopa"/>
        <w:numPr>
          <w:ilvl w:val="1"/>
          <w:numId w:val="1"/>
        </w:numPr>
        <w:shd w:val="clear" w:color="auto" w:fill="FFFFFF"/>
        <w:spacing w:after="0" w:line="240" w:lineRule="auto"/>
        <w:ind w:left="450" w:right="40" w:hanging="493"/>
        <w:jc w:val="both"/>
        <w:rPr>
          <w:rFonts w:ascii="Arial" w:eastAsia="Times New Roman" w:hAnsi="Arial" w:cs="Arial"/>
          <w:lang w:eastAsia="lv-LV"/>
        </w:rPr>
      </w:pPr>
      <w:r w:rsidRPr="006D6FFD">
        <w:rPr>
          <w:rFonts w:ascii="Arial" w:eastAsia="Times New Roman" w:hAnsi="Arial" w:cs="Arial"/>
          <w:lang w:eastAsia="lv-LV"/>
        </w:rPr>
        <w:t>Projekta īstenotājs</w:t>
      </w:r>
      <w:r>
        <w:rPr>
          <w:rFonts w:ascii="Arial" w:eastAsia="Times New Roman" w:hAnsi="Arial" w:cs="Arial"/>
          <w:lang w:eastAsia="lv-LV"/>
        </w:rPr>
        <w:t xml:space="preserve"> </w:t>
      </w:r>
      <w:r w:rsidR="006E79BE">
        <w:rPr>
          <w:rFonts w:ascii="Arial" w:eastAsia="Times New Roman" w:hAnsi="Arial" w:cs="Arial"/>
          <w:lang w:eastAsia="lv-LV"/>
        </w:rPr>
        <w:t>15 dienu laikā pēc nodošanas</w:t>
      </w:r>
      <w:r w:rsidR="00CF7F17">
        <w:rPr>
          <w:rFonts w:ascii="Arial" w:eastAsia="Times New Roman" w:hAnsi="Arial" w:cs="Arial"/>
          <w:lang w:eastAsia="lv-LV"/>
        </w:rPr>
        <w:t xml:space="preserve"> </w:t>
      </w:r>
      <w:r w:rsidR="00CF7F17" w:rsidRPr="006D6FFD">
        <w:rPr>
          <w:rFonts w:ascii="Arial" w:eastAsia="Times New Roman" w:hAnsi="Arial" w:cs="Arial"/>
          <w:lang w:eastAsia="lv-LV"/>
        </w:rPr>
        <w:t>–</w:t>
      </w:r>
      <w:r w:rsidR="00CF7F17">
        <w:rPr>
          <w:rFonts w:ascii="Arial" w:eastAsia="Times New Roman" w:hAnsi="Arial" w:cs="Arial"/>
          <w:lang w:eastAsia="lv-LV"/>
        </w:rPr>
        <w:t xml:space="preserve"> </w:t>
      </w:r>
      <w:r w:rsidR="006E79BE">
        <w:rPr>
          <w:rFonts w:ascii="Arial" w:eastAsia="Times New Roman" w:hAnsi="Arial" w:cs="Arial"/>
          <w:lang w:eastAsia="lv-LV"/>
        </w:rPr>
        <w:t xml:space="preserve">pieņemšanas akta parakstīšanas un gala maksājuma veikšanas </w:t>
      </w:r>
      <w:r w:rsidRPr="006E79BE">
        <w:rPr>
          <w:rFonts w:ascii="Arial" w:eastAsia="Times New Roman" w:hAnsi="Arial" w:cs="Arial"/>
          <w:lang w:eastAsia="lv-LV"/>
        </w:rPr>
        <w:t>Liepājas e-pakalpojumu sistēmā</w:t>
      </w:r>
      <w:r w:rsidRPr="00796ADB">
        <w:rPr>
          <w:rFonts w:ascii="Arial" w:eastAsia="Times New Roman" w:hAnsi="Arial" w:cs="Arial"/>
          <w:lang w:eastAsia="lv-LV"/>
        </w:rPr>
        <w:t xml:space="preserve"> </w:t>
      </w:r>
      <w:hyperlink r:id="rId7" w:history="1">
        <w:r w:rsidR="000E15EF" w:rsidRPr="00796ADB">
          <w:rPr>
            <w:rStyle w:val="Hipersaite"/>
            <w:rFonts w:ascii="Arial" w:eastAsia="Times New Roman" w:hAnsi="Arial" w:cs="Arial"/>
            <w:color w:val="auto"/>
            <w:lang w:eastAsia="lv-LV"/>
          </w:rPr>
          <w:t>www.pieteikumi.liepaja.lv</w:t>
        </w:r>
      </w:hyperlink>
      <w:r w:rsidRPr="00796ADB">
        <w:rPr>
          <w:rFonts w:ascii="Arial" w:eastAsia="Times New Roman" w:hAnsi="Arial" w:cs="Arial"/>
          <w:lang w:eastAsia="lv-LV"/>
        </w:rPr>
        <w:t xml:space="preserve"> sagatavo un iesniedz projekta </w:t>
      </w:r>
      <w:r w:rsidR="000D1A8E">
        <w:rPr>
          <w:rFonts w:asciiTheme="minorBidi" w:hAnsiTheme="minorBidi"/>
        </w:rPr>
        <w:t>finanšu atskaiti</w:t>
      </w:r>
      <w:r w:rsidR="000D1A8E" w:rsidRPr="00D050FF">
        <w:rPr>
          <w:rFonts w:asciiTheme="minorBidi" w:hAnsiTheme="minorBidi"/>
        </w:rPr>
        <w:t xml:space="preserve"> (pielikums)</w:t>
      </w:r>
      <w:r w:rsidR="000D1A8E">
        <w:rPr>
          <w:rFonts w:asciiTheme="minorBidi" w:hAnsiTheme="minorBidi"/>
        </w:rPr>
        <w:t>.</w:t>
      </w:r>
    </w:p>
    <w:p w14:paraId="384FE955" w14:textId="77777777" w:rsidR="00352ADE" w:rsidRPr="006D6FFD" w:rsidRDefault="00000000" w:rsidP="00352ADE">
      <w:pPr>
        <w:pStyle w:val="Sarakstarindkopa"/>
        <w:numPr>
          <w:ilvl w:val="1"/>
          <w:numId w:val="1"/>
        </w:numPr>
        <w:shd w:val="clear" w:color="auto" w:fill="FFFFFF"/>
        <w:spacing w:after="0" w:line="240" w:lineRule="auto"/>
        <w:ind w:left="450" w:right="40" w:hanging="493"/>
        <w:jc w:val="both"/>
        <w:rPr>
          <w:rFonts w:ascii="Arial" w:eastAsia="Times New Roman" w:hAnsi="Arial" w:cs="Arial"/>
          <w:lang w:eastAsia="lv-LV"/>
        </w:rPr>
      </w:pPr>
      <w:r w:rsidRPr="006D6FFD">
        <w:rPr>
          <w:rFonts w:ascii="Arial" w:eastAsia="Times New Roman" w:hAnsi="Arial" w:cs="Arial"/>
          <w:lang w:eastAsia="lv-LV"/>
        </w:rPr>
        <w:t xml:space="preserve">Ja līguma </w:t>
      </w:r>
      <w:r w:rsidR="000D1A8E">
        <w:rPr>
          <w:rFonts w:ascii="Arial" w:eastAsia="Times New Roman" w:hAnsi="Arial" w:cs="Arial"/>
          <w:lang w:eastAsia="lv-LV"/>
        </w:rPr>
        <w:t>4</w:t>
      </w:r>
      <w:r w:rsidRPr="006D6FFD">
        <w:rPr>
          <w:rFonts w:ascii="Arial" w:eastAsia="Times New Roman" w:hAnsi="Arial" w:cs="Arial"/>
          <w:lang w:eastAsia="lv-LV"/>
        </w:rPr>
        <w:t>.1.</w:t>
      </w:r>
      <w:r w:rsidR="005A46C8">
        <w:rPr>
          <w:rFonts w:ascii="Arial" w:eastAsia="Times New Roman" w:hAnsi="Arial" w:cs="Arial"/>
          <w:lang w:eastAsia="lv-LV"/>
        </w:rPr>
        <w:t xml:space="preserve"> </w:t>
      </w:r>
      <w:r w:rsidRPr="006D6FFD">
        <w:rPr>
          <w:rFonts w:ascii="Arial" w:eastAsia="Times New Roman" w:hAnsi="Arial" w:cs="Arial"/>
          <w:lang w:eastAsia="lv-LV"/>
        </w:rPr>
        <w:t>punktā minēt</w:t>
      </w:r>
      <w:r w:rsidR="008A5348">
        <w:rPr>
          <w:rFonts w:ascii="Arial" w:eastAsia="Times New Roman" w:hAnsi="Arial" w:cs="Arial"/>
          <w:lang w:eastAsia="lv-LV"/>
        </w:rPr>
        <w:t>ajās atskaitē ir konstatētas neatbilstības vai iztrūkstoša informācija,</w:t>
      </w:r>
      <w:r w:rsidRPr="006D6FFD">
        <w:rPr>
          <w:rFonts w:ascii="Arial" w:eastAsia="Times New Roman" w:hAnsi="Arial" w:cs="Arial"/>
          <w:lang w:eastAsia="lv-LV"/>
        </w:rPr>
        <w:t xml:space="preserve"> </w:t>
      </w:r>
      <w:r w:rsidR="00796ADB">
        <w:rPr>
          <w:rFonts w:ascii="Arial" w:eastAsia="Times New Roman" w:hAnsi="Arial" w:cs="Arial"/>
          <w:lang w:eastAsia="lv-LV"/>
        </w:rPr>
        <w:t>pārvalde</w:t>
      </w:r>
      <w:r w:rsidRPr="006D6FFD">
        <w:rPr>
          <w:rFonts w:ascii="Arial" w:eastAsia="Times New Roman" w:hAnsi="Arial" w:cs="Arial"/>
          <w:lang w:eastAsia="lv-LV"/>
        </w:rPr>
        <w:t xml:space="preserve"> projekta </w:t>
      </w:r>
      <w:r w:rsidR="00796ADB">
        <w:rPr>
          <w:rFonts w:ascii="Arial" w:eastAsia="Times New Roman" w:hAnsi="Arial" w:cs="Arial"/>
          <w:lang w:eastAsia="lv-LV"/>
        </w:rPr>
        <w:t xml:space="preserve">īstenotājam </w:t>
      </w:r>
      <w:r w:rsidRPr="006D6FFD">
        <w:rPr>
          <w:rFonts w:ascii="Arial" w:eastAsia="Times New Roman" w:hAnsi="Arial" w:cs="Arial"/>
          <w:lang w:eastAsia="lv-LV"/>
        </w:rPr>
        <w:t xml:space="preserve">nosūta elektronisku paziņojumu par konstatētajiem trūkumiem. </w:t>
      </w:r>
    </w:p>
    <w:p w14:paraId="6CB72277" w14:textId="77777777" w:rsidR="00352ADE" w:rsidRPr="006D6FFD" w:rsidRDefault="00000000" w:rsidP="00352ADE">
      <w:pPr>
        <w:pStyle w:val="Sarakstarindkopa"/>
        <w:numPr>
          <w:ilvl w:val="1"/>
          <w:numId w:val="1"/>
        </w:numPr>
        <w:shd w:val="clear" w:color="auto" w:fill="FFFFFF"/>
        <w:spacing w:after="0" w:line="240" w:lineRule="auto"/>
        <w:ind w:left="450" w:right="40" w:hanging="493"/>
        <w:jc w:val="both"/>
        <w:rPr>
          <w:rFonts w:ascii="Arial" w:eastAsia="Times New Roman" w:hAnsi="Arial" w:cs="Arial"/>
          <w:lang w:eastAsia="lv-LV"/>
        </w:rPr>
      </w:pPr>
      <w:r w:rsidRPr="006D6FFD">
        <w:rPr>
          <w:rFonts w:ascii="Arial" w:eastAsia="Times New Roman" w:hAnsi="Arial" w:cs="Arial"/>
          <w:lang w:eastAsia="lv-LV"/>
        </w:rPr>
        <w:t xml:space="preserve">Projekta īstenotājs 3 (trīs) dienu laikā pēc līguma </w:t>
      </w:r>
      <w:r w:rsidR="000D1A8E">
        <w:rPr>
          <w:rFonts w:ascii="Arial" w:eastAsia="Times New Roman" w:hAnsi="Arial" w:cs="Arial"/>
          <w:lang w:eastAsia="lv-LV"/>
        </w:rPr>
        <w:t>4</w:t>
      </w:r>
      <w:r w:rsidRPr="006D6FFD">
        <w:rPr>
          <w:rFonts w:ascii="Arial" w:eastAsia="Times New Roman" w:hAnsi="Arial" w:cs="Arial"/>
          <w:lang w:eastAsia="lv-LV"/>
        </w:rPr>
        <w:t>.2.</w:t>
      </w:r>
      <w:r w:rsidR="00AE5A8B">
        <w:rPr>
          <w:rFonts w:ascii="Arial" w:eastAsia="Times New Roman" w:hAnsi="Arial" w:cs="Arial"/>
          <w:lang w:eastAsia="lv-LV"/>
        </w:rPr>
        <w:t> </w:t>
      </w:r>
      <w:r w:rsidRPr="006D6FFD">
        <w:rPr>
          <w:rFonts w:ascii="Arial" w:eastAsia="Times New Roman" w:hAnsi="Arial" w:cs="Arial"/>
          <w:lang w:eastAsia="lv-LV"/>
        </w:rPr>
        <w:t xml:space="preserve">punktā minēto iebildumu saņemšanas veic nepieciešamos labojumus un precizējumus </w:t>
      </w:r>
      <w:r w:rsidR="00A95FDF" w:rsidRPr="006D6FFD">
        <w:rPr>
          <w:rFonts w:ascii="Arial" w:eastAsia="Times New Roman" w:hAnsi="Arial" w:cs="Arial"/>
          <w:lang w:eastAsia="lv-LV"/>
        </w:rPr>
        <w:t xml:space="preserve">Liepājas </w:t>
      </w:r>
      <w:r w:rsidR="00A51CF5">
        <w:rPr>
          <w:rFonts w:ascii="Arial" w:eastAsia="Times New Roman" w:hAnsi="Arial" w:cs="Arial"/>
          <w:lang w:eastAsia="lv-LV"/>
        </w:rPr>
        <w:t xml:space="preserve">                   </w:t>
      </w:r>
      <w:r w:rsidR="00A95FDF" w:rsidRPr="006D6FFD">
        <w:rPr>
          <w:rFonts w:ascii="Arial" w:eastAsia="Times New Roman" w:hAnsi="Arial" w:cs="Arial"/>
          <w:lang w:eastAsia="lv-LV"/>
        </w:rPr>
        <w:t xml:space="preserve">e-pakalpojumu </w:t>
      </w:r>
      <w:r w:rsidRPr="006D6FFD">
        <w:rPr>
          <w:rFonts w:ascii="Arial" w:eastAsia="Times New Roman" w:hAnsi="Arial" w:cs="Arial"/>
          <w:lang w:eastAsia="lv-LV"/>
        </w:rPr>
        <w:t xml:space="preserve">sistēmā </w:t>
      </w:r>
      <w:hyperlink r:id="rId8" w:history="1">
        <w:r w:rsidR="00352ADE" w:rsidRPr="006D6FFD">
          <w:rPr>
            <w:rStyle w:val="Hipersaite"/>
            <w:rFonts w:ascii="Arial" w:eastAsia="Times New Roman" w:hAnsi="Arial" w:cs="Arial"/>
            <w:color w:val="auto"/>
            <w:lang w:eastAsia="lv-LV"/>
          </w:rPr>
          <w:t>www.pieteikumi.liepaja.lv</w:t>
        </w:r>
      </w:hyperlink>
      <w:r w:rsidRPr="006D6FFD">
        <w:rPr>
          <w:rFonts w:ascii="Arial" w:eastAsia="Times New Roman" w:hAnsi="Arial" w:cs="Arial"/>
          <w:lang w:eastAsia="lv-LV"/>
        </w:rPr>
        <w:t xml:space="preserve">. </w:t>
      </w:r>
    </w:p>
    <w:p w14:paraId="48B21F19" w14:textId="77777777" w:rsidR="00352ADE" w:rsidRPr="006D6FFD" w:rsidRDefault="00000000" w:rsidP="00352ADE">
      <w:pPr>
        <w:pStyle w:val="Sarakstarindkopa"/>
        <w:numPr>
          <w:ilvl w:val="1"/>
          <w:numId w:val="1"/>
        </w:numPr>
        <w:shd w:val="clear" w:color="auto" w:fill="FFFFFF"/>
        <w:spacing w:after="0" w:line="240" w:lineRule="auto"/>
        <w:ind w:left="450" w:right="40" w:hanging="493"/>
        <w:jc w:val="both"/>
        <w:rPr>
          <w:rFonts w:ascii="Arial" w:eastAsia="Times New Roman" w:hAnsi="Arial" w:cs="Arial"/>
          <w:lang w:eastAsia="lv-LV"/>
        </w:rPr>
      </w:pPr>
      <w:r w:rsidRPr="006D6FFD">
        <w:rPr>
          <w:rFonts w:ascii="Arial" w:eastAsia="Times New Roman" w:hAnsi="Arial" w:cs="Arial"/>
          <w:lang w:eastAsia="lv-LV"/>
        </w:rPr>
        <w:t xml:space="preserve">Ja projekta īstenotājs nav ievērojis līguma </w:t>
      </w:r>
      <w:r w:rsidR="000D1A8E">
        <w:rPr>
          <w:rFonts w:ascii="Arial" w:eastAsia="Times New Roman" w:hAnsi="Arial" w:cs="Arial"/>
          <w:lang w:eastAsia="lv-LV"/>
        </w:rPr>
        <w:t>4</w:t>
      </w:r>
      <w:r w:rsidRPr="006D6FFD">
        <w:rPr>
          <w:rFonts w:ascii="Arial" w:eastAsia="Times New Roman" w:hAnsi="Arial" w:cs="Arial"/>
          <w:lang w:eastAsia="lv-LV"/>
        </w:rPr>
        <w:t>.3.</w:t>
      </w:r>
      <w:r w:rsidR="00EA0794">
        <w:rPr>
          <w:rFonts w:ascii="Arial" w:eastAsia="Times New Roman" w:hAnsi="Arial" w:cs="Arial"/>
          <w:lang w:eastAsia="lv-LV"/>
        </w:rPr>
        <w:t xml:space="preserve"> </w:t>
      </w:r>
      <w:r w:rsidRPr="006D6FFD">
        <w:rPr>
          <w:rFonts w:ascii="Arial" w:eastAsia="Times New Roman" w:hAnsi="Arial" w:cs="Arial"/>
          <w:lang w:eastAsia="lv-LV"/>
        </w:rPr>
        <w:t xml:space="preserve">punktā minēto termiņu, nav novērsis </w:t>
      </w:r>
      <w:r w:rsidR="008A5348">
        <w:rPr>
          <w:rFonts w:ascii="Arial" w:eastAsia="Times New Roman" w:hAnsi="Arial" w:cs="Arial"/>
          <w:lang w:eastAsia="lv-LV"/>
        </w:rPr>
        <w:t>p</w:t>
      </w:r>
      <w:r w:rsidR="00796ADB">
        <w:rPr>
          <w:rFonts w:ascii="Arial" w:eastAsia="Times New Roman" w:hAnsi="Arial" w:cs="Arial"/>
          <w:lang w:eastAsia="lv-LV"/>
        </w:rPr>
        <w:t>ārvaldes</w:t>
      </w:r>
      <w:r w:rsidR="008A5348">
        <w:rPr>
          <w:rFonts w:ascii="Arial" w:eastAsia="Times New Roman" w:hAnsi="Arial" w:cs="Arial"/>
          <w:lang w:eastAsia="lv-LV"/>
        </w:rPr>
        <w:t xml:space="preserve"> </w:t>
      </w:r>
      <w:r w:rsidRPr="006D6FFD">
        <w:rPr>
          <w:rFonts w:ascii="Arial" w:eastAsia="Times New Roman" w:hAnsi="Arial" w:cs="Arial"/>
          <w:lang w:eastAsia="lv-LV"/>
        </w:rPr>
        <w:t xml:space="preserve">norādītos trūkumus, </w:t>
      </w:r>
      <w:r w:rsidR="00067EA1">
        <w:rPr>
          <w:rFonts w:ascii="Arial" w:eastAsia="Times New Roman" w:hAnsi="Arial" w:cs="Arial"/>
          <w:lang w:eastAsia="lv-LV"/>
        </w:rPr>
        <w:t>pārvalde</w:t>
      </w:r>
      <w:r w:rsidRPr="006D6FFD">
        <w:rPr>
          <w:rFonts w:ascii="Arial" w:eastAsia="Times New Roman" w:hAnsi="Arial" w:cs="Arial"/>
          <w:lang w:eastAsia="lv-LV"/>
        </w:rPr>
        <w:t xml:space="preserve"> ir tiesīga nepārskaitīt projekta īstenotājam gala maksājumu, kā arī prasīt piešķirtā līdzfinansējuma atmaksu.</w:t>
      </w:r>
    </w:p>
    <w:p w14:paraId="745FE343" w14:textId="77777777" w:rsidR="00352ADE" w:rsidRPr="00CF7F17" w:rsidRDefault="00352ADE" w:rsidP="00352ADE">
      <w:pPr>
        <w:pStyle w:val="Sarakstarindkopa"/>
        <w:shd w:val="clear" w:color="auto" w:fill="FFFFFF"/>
        <w:spacing w:after="0" w:line="240" w:lineRule="auto"/>
        <w:ind w:left="567" w:right="40"/>
        <w:jc w:val="both"/>
        <w:rPr>
          <w:rFonts w:ascii="Arial" w:eastAsia="Times New Roman" w:hAnsi="Arial" w:cs="Arial"/>
          <w:sz w:val="14"/>
          <w:szCs w:val="14"/>
          <w:lang w:eastAsia="lv-LV"/>
        </w:rPr>
      </w:pPr>
    </w:p>
    <w:p w14:paraId="1D9E71BC" w14:textId="77777777" w:rsidR="00352ADE" w:rsidRPr="006D6FFD" w:rsidRDefault="00000000" w:rsidP="00CF7F17">
      <w:pPr>
        <w:pStyle w:val="Sarakstarindkopa"/>
        <w:numPr>
          <w:ilvl w:val="0"/>
          <w:numId w:val="1"/>
        </w:numPr>
        <w:shd w:val="clear" w:color="auto" w:fill="FFFFFF"/>
        <w:spacing w:after="0" w:line="293" w:lineRule="atLeast"/>
        <w:ind w:left="567" w:right="42" w:hanging="267"/>
        <w:jc w:val="center"/>
        <w:rPr>
          <w:rFonts w:ascii="Arial" w:eastAsia="Times New Roman" w:hAnsi="Arial" w:cs="Arial"/>
          <w:lang w:eastAsia="lv-LV"/>
        </w:rPr>
      </w:pPr>
      <w:r w:rsidRPr="006D6FFD">
        <w:rPr>
          <w:rFonts w:ascii="Arial" w:eastAsia="Times New Roman" w:hAnsi="Arial" w:cs="Arial"/>
          <w:b/>
          <w:bCs/>
          <w:lang w:eastAsia="lv-LV"/>
        </w:rPr>
        <w:t>PUŠU ATBILDĪBA</w:t>
      </w:r>
    </w:p>
    <w:p w14:paraId="627DFE74" w14:textId="77777777" w:rsidR="00352ADE" w:rsidRPr="006D6FFD" w:rsidRDefault="00000000" w:rsidP="00352ADE">
      <w:pPr>
        <w:pStyle w:val="Sarakstarindkopa"/>
        <w:numPr>
          <w:ilvl w:val="1"/>
          <w:numId w:val="1"/>
        </w:numPr>
        <w:shd w:val="clear" w:color="auto" w:fill="FFFFFF"/>
        <w:spacing w:after="0" w:line="240" w:lineRule="auto"/>
        <w:ind w:left="450" w:right="40" w:hanging="477"/>
        <w:jc w:val="both"/>
        <w:rPr>
          <w:rFonts w:ascii="Arial" w:eastAsia="Times New Roman" w:hAnsi="Arial" w:cs="Arial"/>
          <w:lang w:eastAsia="lv-LV"/>
        </w:rPr>
      </w:pPr>
      <w:r w:rsidRPr="006D6FFD">
        <w:rPr>
          <w:rFonts w:ascii="Arial" w:eastAsia="Times New Roman" w:hAnsi="Arial" w:cs="Arial"/>
          <w:lang w:eastAsia="lv-LV"/>
        </w:rPr>
        <w:t xml:space="preserve">Par līgumsaistību neizpildi vai nepilnīgu izpildi puses ir atbildīgas saskaņā ar spēkā esošajiem normatīvajiem aktiem, līguma noteikumiem, līdzfinansējuma </w:t>
      </w:r>
      <w:r w:rsidR="00067EA1">
        <w:rPr>
          <w:rFonts w:ascii="Arial" w:eastAsia="Times New Roman" w:hAnsi="Arial" w:cs="Arial"/>
          <w:lang w:eastAsia="lv-LV"/>
        </w:rPr>
        <w:t>n</w:t>
      </w:r>
      <w:r w:rsidR="00F4322B">
        <w:rPr>
          <w:rFonts w:ascii="Arial" w:eastAsia="Times New Roman" w:hAnsi="Arial" w:cs="Arial"/>
          <w:lang w:eastAsia="lv-LV"/>
        </w:rPr>
        <w:t>oteikumiem</w:t>
      </w:r>
      <w:r w:rsidRPr="006D6FFD">
        <w:rPr>
          <w:rFonts w:ascii="Arial" w:eastAsia="Times New Roman" w:hAnsi="Arial" w:cs="Arial"/>
          <w:lang w:eastAsia="lv-LV"/>
        </w:rPr>
        <w:t xml:space="preserve"> un citiem ar finansējuma piešķiršanu saistošiem pašvaldības lēmumiem.</w:t>
      </w:r>
    </w:p>
    <w:p w14:paraId="16979B15" w14:textId="77777777" w:rsidR="00352ADE" w:rsidRPr="006D6FFD" w:rsidRDefault="00000000" w:rsidP="00352ADE">
      <w:pPr>
        <w:pStyle w:val="Sarakstarindkopa"/>
        <w:numPr>
          <w:ilvl w:val="1"/>
          <w:numId w:val="1"/>
        </w:numPr>
        <w:shd w:val="clear" w:color="auto" w:fill="FFFFFF"/>
        <w:spacing w:after="0" w:line="240" w:lineRule="auto"/>
        <w:ind w:left="450" w:right="40" w:hanging="477"/>
        <w:jc w:val="both"/>
        <w:rPr>
          <w:rFonts w:ascii="Arial" w:eastAsia="Times New Roman" w:hAnsi="Arial" w:cs="Arial"/>
          <w:lang w:eastAsia="lv-LV"/>
        </w:rPr>
      </w:pPr>
      <w:r w:rsidRPr="006D6FFD">
        <w:rPr>
          <w:rFonts w:ascii="Arial" w:eastAsia="Times New Roman" w:hAnsi="Arial" w:cs="Arial"/>
          <w:lang w:eastAsia="lv-LV"/>
        </w:rPr>
        <w:t>Puses apņemas neizpaust trešajām personām informāciju, kas saistīta ar līgumu un ko tās saņēmušas, vai kas tām kļuvusi zināma līguma izpildes laikā no otras puses, izņemot gadījumus, kad informācijas izpaušanas pienākumu nosaka normatīvie akti.</w:t>
      </w:r>
    </w:p>
    <w:p w14:paraId="51254088" w14:textId="77777777" w:rsidR="00352ADE" w:rsidRPr="006D6FFD" w:rsidRDefault="00000000" w:rsidP="00352ADE">
      <w:pPr>
        <w:pStyle w:val="Sarakstarindkopa"/>
        <w:numPr>
          <w:ilvl w:val="1"/>
          <w:numId w:val="1"/>
        </w:numPr>
        <w:shd w:val="clear" w:color="auto" w:fill="FFFFFF"/>
        <w:spacing w:after="0" w:line="240" w:lineRule="auto"/>
        <w:ind w:left="450" w:right="40" w:hanging="477"/>
        <w:jc w:val="both"/>
        <w:rPr>
          <w:rFonts w:ascii="Arial" w:eastAsia="Times New Roman" w:hAnsi="Arial" w:cs="Arial"/>
          <w:lang w:eastAsia="lv-LV"/>
        </w:rPr>
      </w:pPr>
      <w:r w:rsidRPr="006D6FFD">
        <w:rPr>
          <w:rFonts w:ascii="Arial" w:eastAsia="Times New Roman" w:hAnsi="Arial" w:cs="Arial"/>
          <w:lang w:eastAsia="lv-LV"/>
        </w:rPr>
        <w:t>Parakstot līgumu projekta īstenotājs apliecina, ka projekts netiek, nav ticis un netiks finansēts/līdzfinansēts no citiem Eiropas Savienības finanšu avotiem vai citiem ārvalstu finanšu instrumentiem, kā arī valsts un pašvaldību budžeta līdzekļiem, un projekta ietvaros plānotās darbības nepārklājas ar darbībām, kas tiek finansētas/līdzfinansētas no Eiropas Savienības un citu ārvalstu finanšu instrumentiem, kā arī no valsts un pašvaldību budžeta līdzekļiem.</w:t>
      </w:r>
    </w:p>
    <w:p w14:paraId="1D297B53" w14:textId="77777777" w:rsidR="00FF1375" w:rsidRPr="006D6FFD" w:rsidRDefault="00FF1375" w:rsidP="00352ADE">
      <w:pPr>
        <w:shd w:val="clear" w:color="auto" w:fill="FFFFFF"/>
        <w:spacing w:after="0" w:line="240" w:lineRule="auto"/>
        <w:ind w:right="40"/>
        <w:jc w:val="both"/>
        <w:rPr>
          <w:rFonts w:ascii="Arial" w:eastAsia="Times New Roman" w:hAnsi="Arial" w:cs="Arial"/>
          <w:lang w:eastAsia="lv-LV"/>
        </w:rPr>
      </w:pPr>
    </w:p>
    <w:p w14:paraId="5B6CD16E" w14:textId="77777777" w:rsidR="00352ADE" w:rsidRPr="006D6FFD" w:rsidRDefault="00000000" w:rsidP="00352ADE">
      <w:pPr>
        <w:pStyle w:val="Sarakstarindkopa"/>
        <w:numPr>
          <w:ilvl w:val="0"/>
          <w:numId w:val="1"/>
        </w:numPr>
        <w:shd w:val="clear" w:color="auto" w:fill="FFFFFF"/>
        <w:spacing w:after="0" w:line="293" w:lineRule="atLeast"/>
        <w:ind w:left="426" w:right="42"/>
        <w:jc w:val="center"/>
        <w:rPr>
          <w:rFonts w:ascii="Arial" w:eastAsia="Times New Roman" w:hAnsi="Arial" w:cs="Arial"/>
          <w:lang w:eastAsia="lv-LV"/>
        </w:rPr>
      </w:pPr>
      <w:r w:rsidRPr="006D6FFD">
        <w:rPr>
          <w:rFonts w:ascii="Arial" w:hAnsi="Arial" w:cs="Arial"/>
          <w:b/>
        </w:rPr>
        <w:lastRenderedPageBreak/>
        <w:t>NEPĀRVARAMA VARA</w:t>
      </w:r>
    </w:p>
    <w:p w14:paraId="78AB3E3A" w14:textId="77777777" w:rsidR="00352ADE" w:rsidRPr="006D6FFD" w:rsidRDefault="00000000" w:rsidP="00352ADE">
      <w:pPr>
        <w:pStyle w:val="Sarakstarindkopa"/>
        <w:numPr>
          <w:ilvl w:val="1"/>
          <w:numId w:val="1"/>
        </w:numPr>
        <w:spacing w:after="0" w:line="240" w:lineRule="auto"/>
        <w:ind w:left="450" w:hanging="425"/>
        <w:jc w:val="both"/>
        <w:rPr>
          <w:rFonts w:ascii="Arial" w:eastAsia="Times New Roman" w:hAnsi="Arial" w:cs="Arial"/>
          <w:lang w:eastAsia="lv-LV"/>
        </w:rPr>
      </w:pPr>
      <w:r w:rsidRPr="006D6FFD">
        <w:rPr>
          <w:rFonts w:ascii="Arial" w:eastAsia="Times New Roman" w:hAnsi="Arial" w:cs="Arial"/>
          <w:lang w:eastAsia="lv-LV"/>
        </w:rPr>
        <w:t>Puses nav atbildīgas par līguma neizpildi vai nepienācīgu izpildi, ja tam par iemeslu ir bijuši nepārvaramas varas apstākļi. Ar nepārvaramas varas apstākļiem šā līguma izpratnē saprotama tādu apstākļu vai notikumu iestāšanās, no kuriem pusei nav iespējams izvairīties un kuru sekas nav iespējams pārvarēt; kurus līguma slēgšanas brīdī nebija iespējams paredzēt; kas nav radušies puses vai tās kontrolē esošas personas kļūdas vai rīcības dēļ; kas padara saistību izpildi ne tikai apgrūtinošu, bet arī neiespējamu. Par nepārvaramas varas apstākļiem uzskata, piemēram, dabas stihijas (zemestrīces, plūdi u</w:t>
      </w:r>
      <w:r w:rsidR="00AE5A8B">
        <w:rPr>
          <w:rFonts w:ascii="Arial" w:eastAsia="Times New Roman" w:hAnsi="Arial" w:cs="Arial"/>
          <w:lang w:eastAsia="lv-LV"/>
        </w:rPr>
        <w:t>.</w:t>
      </w:r>
      <w:r w:rsidRPr="006D6FFD">
        <w:rPr>
          <w:rFonts w:ascii="Arial" w:eastAsia="Times New Roman" w:hAnsi="Arial" w:cs="Arial"/>
          <w:lang w:eastAsia="lv-LV"/>
        </w:rPr>
        <w:t>tml.), ugunsgrēkus, jebkāda veida karadarbību, epidēmiju, okupāciju, terora aktus, blokādes, embargo), ja tie tiešā veidā ietekmējuši pusi, kura atsaucas uz nepārvaramu varu.</w:t>
      </w:r>
    </w:p>
    <w:p w14:paraId="5C7F2C08" w14:textId="77777777" w:rsidR="00352ADE" w:rsidRPr="006D6FFD" w:rsidRDefault="00000000" w:rsidP="00352ADE">
      <w:pPr>
        <w:pStyle w:val="Sarakstarindkopa"/>
        <w:numPr>
          <w:ilvl w:val="1"/>
          <w:numId w:val="1"/>
        </w:numPr>
        <w:spacing w:after="0" w:line="240" w:lineRule="auto"/>
        <w:ind w:left="450"/>
        <w:jc w:val="both"/>
        <w:rPr>
          <w:rFonts w:ascii="Arial" w:eastAsia="Times New Roman" w:hAnsi="Arial" w:cs="Arial"/>
          <w:lang w:eastAsia="lv-LV"/>
        </w:rPr>
      </w:pPr>
      <w:r w:rsidRPr="006D6FFD">
        <w:rPr>
          <w:rFonts w:ascii="Arial" w:eastAsia="Times New Roman" w:hAnsi="Arial" w:cs="Arial"/>
          <w:lang w:eastAsia="lv-LV"/>
        </w:rPr>
        <w:t>Nepārvaramas varas apstākļu iestāšanās gadījumā puses informē viena otru ne vēlāk kā 3 (trīs) dienu laikā no šo apstākļu iestāšanās dienas. Šādā gadījumā puses vienojas par saistību izpildes pagarinājumu. Ja puse nav izpildījusi šajā punktā paredzēto paziņošanas pienākumu, tā netiek atbrīvota no līguma saistību izpildes.</w:t>
      </w:r>
    </w:p>
    <w:p w14:paraId="15C91D94" w14:textId="77777777" w:rsidR="00352ADE" w:rsidRPr="006D6FFD" w:rsidRDefault="00000000" w:rsidP="00352ADE">
      <w:pPr>
        <w:pStyle w:val="Sarakstarindkopa"/>
        <w:numPr>
          <w:ilvl w:val="1"/>
          <w:numId w:val="1"/>
        </w:numPr>
        <w:spacing w:after="0" w:line="240" w:lineRule="auto"/>
        <w:ind w:left="450"/>
        <w:jc w:val="both"/>
        <w:rPr>
          <w:rFonts w:ascii="Arial" w:eastAsia="Times New Roman" w:hAnsi="Arial" w:cs="Arial"/>
          <w:lang w:eastAsia="lv-LV"/>
        </w:rPr>
      </w:pPr>
      <w:r w:rsidRPr="006D6FFD">
        <w:rPr>
          <w:rFonts w:ascii="Arial" w:eastAsia="Times New Roman" w:hAnsi="Arial" w:cs="Arial"/>
          <w:lang w:eastAsia="lv-LV"/>
        </w:rPr>
        <w:t>Ja nepārvaramas varas apstākļi turpinās ilgāk kā 30 (trīsdesmit) dienas, jebkurai pusei ir tiesības vienpusēji atkāpties no šā līguma, par to rakstveidā informējot otru pusi. Šādā gadījumā puses vienojas par savstarpējo norēķinu apmēru un to segšanas kārtību.</w:t>
      </w:r>
    </w:p>
    <w:p w14:paraId="5F80751B" w14:textId="77777777" w:rsidR="00352ADE" w:rsidRPr="006D6FFD" w:rsidRDefault="00000000" w:rsidP="00352ADE">
      <w:pPr>
        <w:pStyle w:val="Sarakstarindkopa"/>
        <w:numPr>
          <w:ilvl w:val="1"/>
          <w:numId w:val="1"/>
        </w:numPr>
        <w:spacing w:after="0" w:line="240" w:lineRule="auto"/>
        <w:ind w:left="450"/>
        <w:jc w:val="both"/>
        <w:rPr>
          <w:rFonts w:ascii="Arial" w:eastAsia="Times New Roman" w:hAnsi="Arial" w:cs="Arial"/>
          <w:lang w:eastAsia="lv-LV"/>
        </w:rPr>
      </w:pPr>
      <w:r w:rsidRPr="006D6FFD">
        <w:rPr>
          <w:rFonts w:ascii="Arial" w:eastAsia="Times New Roman" w:hAnsi="Arial" w:cs="Arial"/>
          <w:lang w:eastAsia="lv-LV"/>
        </w:rPr>
        <w:t>Par nepārvaramas varas apstākļiem nav uzskatāmi tādi apstākļi, kas pēc būtības apgrūtina saistību izpildi nevis padara to neiespējamu, piemēram, cenu pieaugums vai izmaiņas nodokļus regulējošos normatīvajos aktos, kā arī trešo personu atteikšanās sniegt pakalpojumus vai izdot saskaņojumus, kas nepieciešami līguma izpildei u</w:t>
      </w:r>
      <w:r w:rsidR="00AE5A8B">
        <w:rPr>
          <w:rFonts w:ascii="Arial" w:eastAsia="Times New Roman" w:hAnsi="Arial" w:cs="Arial"/>
          <w:lang w:eastAsia="lv-LV"/>
        </w:rPr>
        <w:t>.</w:t>
      </w:r>
      <w:r w:rsidRPr="006D6FFD">
        <w:rPr>
          <w:rFonts w:ascii="Arial" w:eastAsia="Times New Roman" w:hAnsi="Arial" w:cs="Arial"/>
          <w:lang w:eastAsia="lv-LV"/>
        </w:rPr>
        <w:t>tml. apstākļi (ja vien minētās problēmas neizriet tieši no nepārvaramas varas).</w:t>
      </w:r>
    </w:p>
    <w:p w14:paraId="5E196B71" w14:textId="77777777" w:rsidR="00352ADE" w:rsidRPr="00857A2A" w:rsidRDefault="00352ADE" w:rsidP="00352ADE">
      <w:pPr>
        <w:shd w:val="clear" w:color="auto" w:fill="FFFFFF"/>
        <w:spacing w:after="0" w:line="240" w:lineRule="auto"/>
        <w:ind w:right="-482" w:firstLine="301"/>
        <w:contextualSpacing/>
        <w:jc w:val="center"/>
        <w:rPr>
          <w:rFonts w:ascii="Arial" w:eastAsia="Times New Roman" w:hAnsi="Arial" w:cs="Arial"/>
          <w:b/>
          <w:bCs/>
          <w:sz w:val="12"/>
          <w:szCs w:val="12"/>
          <w:lang w:eastAsia="lv-LV"/>
        </w:rPr>
      </w:pPr>
    </w:p>
    <w:p w14:paraId="103BB7B4" w14:textId="77777777" w:rsidR="00352ADE" w:rsidRPr="006D6FFD" w:rsidRDefault="00000000" w:rsidP="00857A2A">
      <w:pPr>
        <w:pStyle w:val="Sarakstarindkopa"/>
        <w:numPr>
          <w:ilvl w:val="0"/>
          <w:numId w:val="1"/>
        </w:numPr>
        <w:shd w:val="clear" w:color="auto" w:fill="FFFFFF"/>
        <w:spacing w:after="120" w:line="293" w:lineRule="atLeast"/>
        <w:ind w:left="567" w:right="42" w:hanging="267"/>
        <w:jc w:val="center"/>
        <w:rPr>
          <w:rFonts w:ascii="Arial" w:eastAsia="Times New Roman" w:hAnsi="Arial" w:cs="Arial"/>
          <w:b/>
          <w:bCs/>
          <w:lang w:eastAsia="lv-LV"/>
        </w:rPr>
      </w:pPr>
      <w:r w:rsidRPr="006D6FFD">
        <w:rPr>
          <w:rFonts w:ascii="Arial" w:eastAsia="Times New Roman" w:hAnsi="Arial" w:cs="Arial"/>
          <w:b/>
          <w:bCs/>
          <w:lang w:eastAsia="lv-LV"/>
        </w:rPr>
        <w:t>LĪGUMA DARBĪBAS LAIKS, GROZĪŠANAS UN IZBEIGŠANAS KĀRTĪBA</w:t>
      </w:r>
    </w:p>
    <w:p w14:paraId="5E032C36" w14:textId="77777777" w:rsidR="00352ADE" w:rsidRPr="006D6FFD" w:rsidRDefault="00000000" w:rsidP="00352ADE">
      <w:pPr>
        <w:pStyle w:val="Sarakstarindkopa"/>
        <w:numPr>
          <w:ilvl w:val="1"/>
          <w:numId w:val="1"/>
        </w:numPr>
        <w:shd w:val="clear" w:color="auto" w:fill="FFFFFF"/>
        <w:spacing w:after="120" w:line="240" w:lineRule="auto"/>
        <w:ind w:left="450" w:right="40" w:hanging="493"/>
        <w:jc w:val="both"/>
        <w:rPr>
          <w:rFonts w:ascii="Arial" w:eastAsia="Times New Roman" w:hAnsi="Arial" w:cs="Arial"/>
          <w:b/>
          <w:bCs/>
          <w:lang w:eastAsia="lv-LV"/>
        </w:rPr>
      </w:pPr>
      <w:r w:rsidRPr="006D6FFD">
        <w:rPr>
          <w:rFonts w:ascii="Arial" w:eastAsia="Times New Roman" w:hAnsi="Arial" w:cs="Arial"/>
          <w:lang w:eastAsia="lv-LV"/>
        </w:rPr>
        <w:t>Līgums stājas spēkā tā parakstīšanas dienā un ir spēkā līdz pušu saistību pilnīgai izpildei vai tā izbeigšanai līgumā noteiktajā kārtībā.</w:t>
      </w:r>
    </w:p>
    <w:p w14:paraId="3AC3F9D2" w14:textId="77777777" w:rsidR="00352ADE" w:rsidRPr="006D6FFD" w:rsidRDefault="00000000" w:rsidP="00A273C4">
      <w:pPr>
        <w:pStyle w:val="Sarakstarindkopa"/>
        <w:numPr>
          <w:ilvl w:val="1"/>
          <w:numId w:val="1"/>
        </w:numPr>
        <w:shd w:val="clear" w:color="auto" w:fill="FFFFFF"/>
        <w:spacing w:after="0" w:line="240" w:lineRule="auto"/>
        <w:ind w:left="450" w:right="40" w:hanging="493"/>
        <w:jc w:val="both"/>
        <w:rPr>
          <w:rFonts w:ascii="Arial" w:eastAsia="Times New Roman" w:hAnsi="Arial" w:cs="Arial"/>
          <w:lang w:eastAsia="lv-LV"/>
        </w:rPr>
      </w:pPr>
      <w:r w:rsidRPr="006D6FFD">
        <w:rPr>
          <w:rFonts w:ascii="Arial" w:eastAsia="Times New Roman" w:hAnsi="Arial" w:cs="Arial"/>
          <w:lang w:eastAsia="lv-LV"/>
        </w:rPr>
        <w:t>Līgumattiecības uzskatāmas par pabeigtām, kad puses pilnībā izpildījušas savstarpējās saistības un starp tām pilnīgi nokārtoti savstarpējie norēķini, nepastāv domstarpības par iesniegtajām atskaitēm</w:t>
      </w:r>
      <w:r w:rsidR="00A273C4">
        <w:rPr>
          <w:rFonts w:ascii="Arial" w:eastAsia="Times New Roman" w:hAnsi="Arial" w:cs="Arial"/>
          <w:lang w:eastAsia="lv-LV"/>
        </w:rPr>
        <w:t xml:space="preserve">. </w:t>
      </w:r>
    </w:p>
    <w:p w14:paraId="0B53BDD7" w14:textId="77777777" w:rsidR="00352ADE" w:rsidRPr="006D6FFD" w:rsidRDefault="00000000" w:rsidP="00352ADE">
      <w:pPr>
        <w:pStyle w:val="Sarakstarindkopa"/>
        <w:numPr>
          <w:ilvl w:val="1"/>
          <w:numId w:val="1"/>
        </w:numPr>
        <w:shd w:val="clear" w:color="auto" w:fill="FFFFFF"/>
        <w:spacing w:after="120" w:line="240" w:lineRule="auto"/>
        <w:ind w:left="450" w:right="40" w:hanging="493"/>
        <w:jc w:val="both"/>
        <w:rPr>
          <w:rFonts w:ascii="Arial" w:eastAsia="Times New Roman" w:hAnsi="Arial" w:cs="Arial"/>
          <w:b/>
          <w:bCs/>
          <w:lang w:eastAsia="lv-LV"/>
        </w:rPr>
      </w:pPr>
      <w:r w:rsidRPr="006D6FFD">
        <w:rPr>
          <w:rFonts w:ascii="Arial" w:eastAsia="Times New Roman" w:hAnsi="Arial" w:cs="Arial"/>
          <w:lang w:eastAsia="lv-LV"/>
        </w:rPr>
        <w:t>Pusēm rakstveidā vienojoties, līgumu var grozīt, ja radušies apstākļi, kas nepastāvēja līguma noslēgšanas brīdī un kuri var būtiski ietekmēt projekta īstenošanu. Grozījumi nedrīkst ietekmēt projekta mērķi.</w:t>
      </w:r>
    </w:p>
    <w:p w14:paraId="26A69EB3" w14:textId="77777777" w:rsidR="00352ADE" w:rsidRPr="00642F6E" w:rsidRDefault="00000000" w:rsidP="00642F6E">
      <w:pPr>
        <w:pStyle w:val="Sarakstarindkopa"/>
        <w:numPr>
          <w:ilvl w:val="1"/>
          <w:numId w:val="1"/>
        </w:numPr>
        <w:shd w:val="clear" w:color="auto" w:fill="FFFFFF"/>
        <w:spacing w:after="120" w:line="240" w:lineRule="auto"/>
        <w:ind w:left="450" w:right="40" w:hanging="493"/>
        <w:jc w:val="both"/>
        <w:rPr>
          <w:rFonts w:ascii="Arial" w:eastAsia="Times New Roman" w:hAnsi="Arial" w:cs="Arial"/>
          <w:b/>
          <w:bCs/>
          <w:lang w:eastAsia="lv-LV"/>
        </w:rPr>
      </w:pPr>
      <w:r w:rsidRPr="006D6FFD">
        <w:rPr>
          <w:rFonts w:ascii="Arial" w:eastAsia="Times New Roman" w:hAnsi="Arial" w:cs="Arial"/>
          <w:lang w:eastAsia="lv-LV"/>
        </w:rPr>
        <w:t>P</w:t>
      </w:r>
      <w:r w:rsidR="00067EA1">
        <w:rPr>
          <w:rFonts w:ascii="Arial" w:eastAsia="Times New Roman" w:hAnsi="Arial" w:cs="Arial"/>
          <w:lang w:eastAsia="lv-LV"/>
        </w:rPr>
        <w:t>ārvaldei</w:t>
      </w:r>
      <w:r w:rsidRPr="006D6FFD">
        <w:rPr>
          <w:rFonts w:ascii="Arial" w:eastAsia="Times New Roman" w:hAnsi="Arial" w:cs="Arial"/>
          <w:lang w:eastAsia="lv-LV"/>
        </w:rPr>
        <w:t xml:space="preserve"> ir tiesības vienpusēji izbeigt līgumu pirms tajā noteikto saistību izpildes, nosūtot paziņojumu un norādot izbeigšanas datumu, ja projekta īstenotājs nepilda līguma saistības vai pārkāpis līguma, līdzfinansēšanas </w:t>
      </w:r>
      <w:r w:rsidR="00067EA1">
        <w:rPr>
          <w:rFonts w:ascii="Arial" w:eastAsia="Times New Roman" w:hAnsi="Arial" w:cs="Arial"/>
          <w:lang w:eastAsia="lv-LV"/>
        </w:rPr>
        <w:t>n</w:t>
      </w:r>
      <w:r w:rsidR="00F4322B">
        <w:rPr>
          <w:rFonts w:ascii="Arial" w:eastAsia="Times New Roman" w:hAnsi="Arial" w:cs="Arial"/>
          <w:lang w:eastAsia="lv-LV"/>
        </w:rPr>
        <w:t>oteikumu</w:t>
      </w:r>
      <w:r w:rsidRPr="006D6FFD">
        <w:rPr>
          <w:rFonts w:ascii="Arial" w:eastAsia="Times New Roman" w:hAnsi="Arial" w:cs="Arial"/>
          <w:lang w:eastAsia="lv-LV"/>
        </w:rPr>
        <w:t xml:space="preserve"> vai citos pašvaldības lēmumos minētos nosacījumus, kas attiecināmi uz līdzfinansējuma piešķiršanu un izlietošanu.</w:t>
      </w:r>
    </w:p>
    <w:p w14:paraId="6122F857" w14:textId="77777777" w:rsidR="00352ADE" w:rsidRPr="006D6FFD" w:rsidRDefault="00000000" w:rsidP="00352ADE">
      <w:pPr>
        <w:pStyle w:val="Sarakstarindkopa"/>
        <w:numPr>
          <w:ilvl w:val="1"/>
          <w:numId w:val="1"/>
        </w:numPr>
        <w:shd w:val="clear" w:color="auto" w:fill="FFFFFF"/>
        <w:spacing w:after="120" w:line="240" w:lineRule="auto"/>
        <w:ind w:left="450" w:right="40" w:hanging="493"/>
        <w:jc w:val="both"/>
        <w:rPr>
          <w:rFonts w:ascii="Arial" w:eastAsia="Times New Roman" w:hAnsi="Arial" w:cs="Arial"/>
          <w:b/>
          <w:bCs/>
          <w:lang w:eastAsia="lv-LV"/>
        </w:rPr>
      </w:pPr>
      <w:r w:rsidRPr="006D6FFD">
        <w:rPr>
          <w:rFonts w:ascii="Arial" w:eastAsia="Times New Roman" w:hAnsi="Arial" w:cs="Arial"/>
          <w:lang w:eastAsia="lv-LV"/>
        </w:rPr>
        <w:t>Projekta īstenotājam, ja tas vienpusēji vēlas izbeigt līgumu pirms līguma saistību izpildes, ir jāiesniedz p</w:t>
      </w:r>
      <w:r w:rsidR="00067EA1">
        <w:rPr>
          <w:rFonts w:ascii="Arial" w:eastAsia="Times New Roman" w:hAnsi="Arial" w:cs="Arial"/>
          <w:lang w:eastAsia="lv-LV"/>
        </w:rPr>
        <w:t>ārval</w:t>
      </w:r>
      <w:r w:rsidR="00642F6E">
        <w:rPr>
          <w:rFonts w:ascii="Arial" w:eastAsia="Times New Roman" w:hAnsi="Arial" w:cs="Arial"/>
          <w:lang w:eastAsia="lv-LV"/>
        </w:rPr>
        <w:t>d</w:t>
      </w:r>
      <w:r w:rsidR="00067EA1">
        <w:rPr>
          <w:rFonts w:ascii="Arial" w:eastAsia="Times New Roman" w:hAnsi="Arial" w:cs="Arial"/>
          <w:lang w:eastAsia="lv-LV"/>
        </w:rPr>
        <w:t>ei</w:t>
      </w:r>
      <w:r w:rsidRPr="006D6FFD">
        <w:rPr>
          <w:rFonts w:ascii="Arial" w:eastAsia="Times New Roman" w:hAnsi="Arial" w:cs="Arial"/>
          <w:lang w:eastAsia="lv-LV"/>
        </w:rPr>
        <w:t xml:space="preserve"> paziņojums, norādot izbeigšanas pamatojumu. Šādā gadījumā puses vienojas par faktiski īstenoto projekta daļu veic savstarpējo norēķinu salīdzināšanu un vienojas par savstarpējo šo norēķinu veikšanu. </w:t>
      </w:r>
    </w:p>
    <w:p w14:paraId="159E0E1B" w14:textId="77777777" w:rsidR="00352ADE" w:rsidRPr="006D6FFD" w:rsidRDefault="00000000" w:rsidP="00352ADE">
      <w:pPr>
        <w:pStyle w:val="Sarakstarindkopa"/>
        <w:numPr>
          <w:ilvl w:val="1"/>
          <w:numId w:val="1"/>
        </w:numPr>
        <w:shd w:val="clear" w:color="auto" w:fill="FFFFFF"/>
        <w:spacing w:after="120" w:line="240" w:lineRule="auto"/>
        <w:ind w:left="450" w:right="40" w:hanging="493"/>
        <w:jc w:val="both"/>
        <w:rPr>
          <w:rFonts w:ascii="Arial" w:eastAsia="Times New Roman" w:hAnsi="Arial" w:cs="Arial"/>
          <w:b/>
          <w:bCs/>
          <w:lang w:eastAsia="lv-LV"/>
        </w:rPr>
      </w:pPr>
      <w:r w:rsidRPr="006D6FFD">
        <w:rPr>
          <w:rFonts w:ascii="Arial" w:eastAsia="Times New Roman" w:hAnsi="Arial" w:cs="Arial"/>
          <w:lang w:eastAsia="lv-LV"/>
        </w:rPr>
        <w:t xml:space="preserve">Līguma </w:t>
      </w:r>
      <w:r w:rsidR="000D1A8E">
        <w:rPr>
          <w:rFonts w:ascii="Arial" w:eastAsia="Times New Roman" w:hAnsi="Arial" w:cs="Arial"/>
          <w:lang w:eastAsia="lv-LV"/>
        </w:rPr>
        <w:t>7</w:t>
      </w:r>
      <w:r w:rsidRPr="006D6FFD">
        <w:rPr>
          <w:rFonts w:ascii="Arial" w:eastAsia="Times New Roman" w:hAnsi="Arial" w:cs="Arial"/>
          <w:lang w:eastAsia="lv-LV"/>
        </w:rPr>
        <w:t>.</w:t>
      </w:r>
      <w:r w:rsidR="00642F6E">
        <w:rPr>
          <w:rFonts w:ascii="Arial" w:eastAsia="Times New Roman" w:hAnsi="Arial" w:cs="Arial"/>
          <w:lang w:eastAsia="lv-LV"/>
        </w:rPr>
        <w:t>5</w:t>
      </w:r>
      <w:r w:rsidRPr="006D6FFD">
        <w:rPr>
          <w:rFonts w:ascii="Arial" w:eastAsia="Times New Roman" w:hAnsi="Arial" w:cs="Arial"/>
          <w:lang w:eastAsia="lv-LV"/>
        </w:rPr>
        <w:t>.</w:t>
      </w:r>
      <w:r w:rsidR="00AE5A8B">
        <w:rPr>
          <w:rFonts w:ascii="Arial" w:eastAsia="Times New Roman" w:hAnsi="Arial" w:cs="Arial"/>
          <w:lang w:eastAsia="lv-LV"/>
        </w:rPr>
        <w:t> </w:t>
      </w:r>
      <w:r w:rsidRPr="006D6FFD">
        <w:rPr>
          <w:rFonts w:ascii="Arial" w:eastAsia="Times New Roman" w:hAnsi="Arial" w:cs="Arial"/>
          <w:lang w:eastAsia="lv-LV"/>
        </w:rPr>
        <w:t xml:space="preserve">punktā minētajā gadījumā </w:t>
      </w:r>
      <w:r w:rsidR="00A273C4">
        <w:rPr>
          <w:rFonts w:ascii="Arial" w:eastAsia="Times New Roman" w:hAnsi="Arial" w:cs="Arial"/>
          <w:lang w:eastAsia="lv-LV"/>
        </w:rPr>
        <w:t>pārvaldei</w:t>
      </w:r>
      <w:r w:rsidRPr="006D6FFD">
        <w:rPr>
          <w:rFonts w:ascii="Arial" w:eastAsia="Times New Roman" w:hAnsi="Arial" w:cs="Arial"/>
          <w:lang w:eastAsia="lv-LV"/>
        </w:rPr>
        <w:t xml:space="preserve"> ir tiesības atprasīt projekta īstenotājam visu piešķirto finansējumu faktiski piešķirtā finansējuma apmērā, nevērtējot projekta īstenoto daļu.</w:t>
      </w:r>
    </w:p>
    <w:p w14:paraId="6B8FD5E2" w14:textId="77777777" w:rsidR="00352ADE" w:rsidRPr="00857A2A" w:rsidRDefault="00352ADE" w:rsidP="00352ADE">
      <w:pPr>
        <w:pStyle w:val="Sarakstarindkopa"/>
        <w:shd w:val="clear" w:color="auto" w:fill="FFFFFF"/>
        <w:spacing w:after="120" w:line="293" w:lineRule="atLeast"/>
        <w:ind w:left="426" w:right="42"/>
        <w:jc w:val="both"/>
        <w:rPr>
          <w:rFonts w:ascii="Arial" w:eastAsia="Times New Roman" w:hAnsi="Arial" w:cs="Arial"/>
          <w:b/>
          <w:bCs/>
          <w:sz w:val="8"/>
          <w:szCs w:val="8"/>
          <w:lang w:eastAsia="lv-LV"/>
        </w:rPr>
      </w:pPr>
    </w:p>
    <w:p w14:paraId="080D2229" w14:textId="77777777" w:rsidR="00352ADE" w:rsidRPr="006D6FFD" w:rsidRDefault="00000000" w:rsidP="00857A2A">
      <w:pPr>
        <w:pStyle w:val="Sarakstarindkopa"/>
        <w:numPr>
          <w:ilvl w:val="0"/>
          <w:numId w:val="1"/>
        </w:numPr>
        <w:shd w:val="clear" w:color="auto" w:fill="FFFFFF"/>
        <w:spacing w:after="120" w:line="293" w:lineRule="atLeast"/>
        <w:ind w:left="567" w:right="42" w:hanging="267"/>
        <w:jc w:val="center"/>
        <w:rPr>
          <w:rFonts w:ascii="Arial" w:eastAsia="Times New Roman" w:hAnsi="Arial" w:cs="Arial"/>
          <w:b/>
          <w:bCs/>
          <w:lang w:eastAsia="lv-LV"/>
        </w:rPr>
      </w:pPr>
      <w:r w:rsidRPr="006D6FFD">
        <w:rPr>
          <w:rFonts w:ascii="Arial" w:eastAsia="Times New Roman" w:hAnsi="Arial" w:cs="Arial"/>
          <w:b/>
          <w:bCs/>
          <w:lang w:eastAsia="lv-LV"/>
        </w:rPr>
        <w:t>CITI </w:t>
      </w:r>
      <w:hyperlink r:id="rId9" w:tgtFrame="_blank" w:history="1">
        <w:r w:rsidR="00352ADE" w:rsidRPr="006D6FFD">
          <w:rPr>
            <w:rFonts w:ascii="Arial" w:eastAsia="Times New Roman" w:hAnsi="Arial" w:cs="Arial"/>
            <w:b/>
            <w:bCs/>
            <w:lang w:eastAsia="lv-LV"/>
          </w:rPr>
          <w:t>NOTEIKUMI</w:t>
        </w:r>
      </w:hyperlink>
    </w:p>
    <w:p w14:paraId="7AE43776" w14:textId="77777777" w:rsidR="00352ADE" w:rsidRPr="006D6FFD" w:rsidRDefault="00000000" w:rsidP="00B06A1F">
      <w:pPr>
        <w:pStyle w:val="Sarakstarindkopa"/>
        <w:numPr>
          <w:ilvl w:val="1"/>
          <w:numId w:val="1"/>
        </w:numPr>
        <w:shd w:val="clear" w:color="auto" w:fill="FFFFFF"/>
        <w:spacing w:after="0" w:line="240" w:lineRule="auto"/>
        <w:ind w:left="567" w:right="40" w:hanging="567"/>
        <w:contextualSpacing w:val="0"/>
        <w:jc w:val="both"/>
        <w:rPr>
          <w:rFonts w:ascii="Arial" w:eastAsia="Times New Roman" w:hAnsi="Arial" w:cs="Arial"/>
          <w:b/>
          <w:bCs/>
          <w:lang w:eastAsia="lv-LV"/>
        </w:rPr>
      </w:pPr>
      <w:r w:rsidRPr="006D6FFD">
        <w:rPr>
          <w:rFonts w:ascii="Arial" w:eastAsia="Times New Roman" w:hAnsi="Arial" w:cs="Arial"/>
          <w:lang w:eastAsia="lv-LV"/>
        </w:rPr>
        <w:t>Ja kāds no līguma noteikumiem zaudē spēku, tad tas neietekmē citus līguma noteikumus.</w:t>
      </w:r>
    </w:p>
    <w:p w14:paraId="2030AF64" w14:textId="77777777" w:rsidR="00352ADE" w:rsidRPr="006D6FFD" w:rsidRDefault="00000000" w:rsidP="00B06A1F">
      <w:pPr>
        <w:pStyle w:val="Sarakstarindkopa"/>
        <w:numPr>
          <w:ilvl w:val="1"/>
          <w:numId w:val="1"/>
        </w:numPr>
        <w:shd w:val="clear" w:color="auto" w:fill="FFFFFF"/>
        <w:spacing w:after="0" w:line="240" w:lineRule="auto"/>
        <w:ind w:left="567" w:right="40" w:hanging="567"/>
        <w:contextualSpacing w:val="0"/>
        <w:jc w:val="both"/>
        <w:rPr>
          <w:rFonts w:ascii="Arial" w:eastAsia="Times New Roman" w:hAnsi="Arial" w:cs="Arial"/>
          <w:b/>
          <w:bCs/>
          <w:lang w:eastAsia="lv-LV"/>
        </w:rPr>
      </w:pPr>
      <w:r w:rsidRPr="006D6FFD">
        <w:rPr>
          <w:rFonts w:ascii="Arial" w:eastAsia="Times New Roman" w:hAnsi="Arial" w:cs="Arial"/>
          <w:lang w:eastAsia="lv-LV"/>
        </w:rPr>
        <w:t>Ja kāda no pusēm tiek reorganizēta, līgums paliek spēkā un tā noteikumi ir saistoši pušu saistību pārņēmējiem.</w:t>
      </w:r>
    </w:p>
    <w:p w14:paraId="06C55D2F" w14:textId="77777777" w:rsidR="00352ADE" w:rsidRPr="006D6FFD" w:rsidRDefault="00000000" w:rsidP="00B06A1F">
      <w:pPr>
        <w:pStyle w:val="Sarakstarindkopa"/>
        <w:numPr>
          <w:ilvl w:val="1"/>
          <w:numId w:val="1"/>
        </w:numPr>
        <w:shd w:val="clear" w:color="auto" w:fill="FFFFFF"/>
        <w:spacing w:after="0" w:line="240" w:lineRule="auto"/>
        <w:ind w:left="567" w:right="40" w:hanging="567"/>
        <w:contextualSpacing w:val="0"/>
        <w:jc w:val="both"/>
        <w:rPr>
          <w:rFonts w:ascii="Arial" w:eastAsia="Times New Roman" w:hAnsi="Arial" w:cs="Arial"/>
          <w:b/>
          <w:bCs/>
          <w:lang w:eastAsia="lv-LV"/>
        </w:rPr>
      </w:pPr>
      <w:r w:rsidRPr="006D6FFD">
        <w:rPr>
          <w:rFonts w:ascii="Arial" w:eastAsia="Times New Roman" w:hAnsi="Arial" w:cs="Arial"/>
          <w:lang w:eastAsia="lv-LV"/>
        </w:rPr>
        <w:lastRenderedPageBreak/>
        <w:t>Puses apņemas vienas darba dienas laikā no izmaiņu veikšanas dienas paziņot otrai pusei par izmaiņām rekvizītos vai informācijā, kas attiecas uz pušu kontaktpersonām.</w:t>
      </w:r>
    </w:p>
    <w:p w14:paraId="5C947CFC" w14:textId="77777777" w:rsidR="00352ADE" w:rsidRPr="006D6FFD" w:rsidRDefault="00000000" w:rsidP="00B06A1F">
      <w:pPr>
        <w:pStyle w:val="Sarakstarindkopa"/>
        <w:numPr>
          <w:ilvl w:val="1"/>
          <w:numId w:val="1"/>
        </w:numPr>
        <w:shd w:val="clear" w:color="auto" w:fill="FFFFFF"/>
        <w:spacing w:after="0" w:line="240" w:lineRule="auto"/>
        <w:ind w:left="567" w:right="40" w:hanging="567"/>
        <w:jc w:val="both"/>
        <w:rPr>
          <w:rFonts w:ascii="Arial" w:eastAsia="Times New Roman" w:hAnsi="Arial" w:cs="Arial"/>
          <w:b/>
          <w:bCs/>
          <w:lang w:eastAsia="lv-LV"/>
        </w:rPr>
      </w:pPr>
      <w:r w:rsidRPr="006D6FFD">
        <w:rPr>
          <w:rFonts w:ascii="Arial" w:hAnsi="Arial" w:cs="Arial"/>
        </w:rPr>
        <w:t>Puses vienojas, ka savstarpējai komunikācijai ir tiesīgas izmantot elektronisko pastu un telefonu, un visa informācija, kas šādā veidā tiks nodota otrai pusei, tiks uzskatīta par savstarpēji saistošu, ja netiks saņemti otras puses iebildumi.</w:t>
      </w:r>
    </w:p>
    <w:p w14:paraId="478BB021" w14:textId="77777777" w:rsidR="00352ADE" w:rsidRPr="006D6FFD" w:rsidRDefault="00000000" w:rsidP="00B06A1F">
      <w:pPr>
        <w:pStyle w:val="BodyA"/>
        <w:numPr>
          <w:ilvl w:val="1"/>
          <w:numId w:val="1"/>
        </w:numPr>
        <w:ind w:left="567" w:hanging="567"/>
        <w:jc w:val="both"/>
        <w:rPr>
          <w:rFonts w:ascii="Arial" w:eastAsia="Helvetica" w:hAnsi="Arial" w:cs="Arial"/>
          <w:sz w:val="22"/>
          <w:szCs w:val="22"/>
          <w:lang w:val="lv-LV"/>
        </w:rPr>
      </w:pPr>
      <w:r w:rsidRPr="006D6FFD">
        <w:rPr>
          <w:rFonts w:ascii="Arial" w:hAnsi="Arial" w:cs="Arial"/>
          <w:sz w:val="22"/>
          <w:szCs w:val="22"/>
          <w:lang w:val="lv-LV"/>
        </w:rPr>
        <w:t>Puses vienojas, ka visa korespondence, ko puses šā līguma sakarā nosūtījušas viena otrai ar pasta vai kurjera starpniecību, šaubu gadījumā uzskatāma par saņemtu septītajā dienā pēc tās nodošanas pastā vai kurjeram. Informācija, kas nosūtīta elektroniski uz Līgumā norādītajām e-pasta adresēm (t.sk. bez droša elektroniskā paraksta) uzskatāma par paziņotu otrajā darba dienā pēc tās nosūtīšanas. Informācija, kas paziņota, izmantojot oficiālo e-adresi, ja pusei ir aktivizēts oficiālās elektroniskās adreses konts, uzskatāma par paziņotu otrajā darba dienā pēc tās nosūtīšanas.</w:t>
      </w:r>
    </w:p>
    <w:p w14:paraId="54F0C0FF" w14:textId="77777777" w:rsidR="00352ADE" w:rsidRPr="006D6FFD" w:rsidRDefault="00000000" w:rsidP="00B06A1F">
      <w:pPr>
        <w:pStyle w:val="Sarakstarindkopa"/>
        <w:numPr>
          <w:ilvl w:val="1"/>
          <w:numId w:val="1"/>
        </w:numPr>
        <w:shd w:val="clear" w:color="auto" w:fill="FFFFFF"/>
        <w:tabs>
          <w:tab w:val="left" w:pos="1134"/>
        </w:tabs>
        <w:spacing w:after="0" w:line="240" w:lineRule="auto"/>
        <w:ind w:left="567" w:right="40" w:hanging="567"/>
        <w:contextualSpacing w:val="0"/>
        <w:jc w:val="both"/>
        <w:rPr>
          <w:rFonts w:ascii="Arial" w:eastAsia="Times New Roman" w:hAnsi="Arial" w:cs="Arial"/>
          <w:b/>
          <w:bCs/>
          <w:lang w:eastAsia="lv-LV"/>
        </w:rPr>
      </w:pPr>
      <w:r w:rsidRPr="006D6FFD">
        <w:rPr>
          <w:rFonts w:ascii="Arial" w:eastAsia="Times New Roman" w:hAnsi="Arial" w:cs="Arial"/>
          <w:lang w:eastAsia="lv-LV"/>
        </w:rPr>
        <w:t>Visus ar līgumu saistītos strīdus un domstarpības puses risina savstarpēju pārrunu ceļā. Ja šādā veidā vienošanās nav panākta, strīdus jautājumi tiek izskatīti saskaņā ar Latvijas Republikā spēkā esošajiem normatīvajiem aktiem.</w:t>
      </w:r>
    </w:p>
    <w:p w14:paraId="3328DCC4" w14:textId="77777777" w:rsidR="00352ADE" w:rsidRPr="006D6FFD" w:rsidRDefault="00000000" w:rsidP="00B06A1F">
      <w:pPr>
        <w:pStyle w:val="Sarakstarindkopa"/>
        <w:numPr>
          <w:ilvl w:val="1"/>
          <w:numId w:val="1"/>
        </w:numPr>
        <w:shd w:val="clear" w:color="auto" w:fill="FFFFFF"/>
        <w:tabs>
          <w:tab w:val="left" w:pos="540"/>
        </w:tabs>
        <w:spacing w:after="0" w:line="240" w:lineRule="auto"/>
        <w:ind w:left="567" w:right="40" w:hanging="567"/>
        <w:contextualSpacing w:val="0"/>
        <w:jc w:val="both"/>
        <w:rPr>
          <w:rFonts w:ascii="Arial" w:eastAsia="Times New Roman" w:hAnsi="Arial" w:cs="Arial"/>
          <w:b/>
          <w:bCs/>
          <w:lang w:eastAsia="lv-LV"/>
        </w:rPr>
      </w:pPr>
      <w:r w:rsidRPr="006D6FFD">
        <w:rPr>
          <w:rFonts w:ascii="Arial" w:eastAsia="Times New Roman" w:hAnsi="Arial" w:cs="Arial"/>
          <w:lang w:eastAsia="lv-LV"/>
        </w:rPr>
        <w:t>Pušu kontaktpersonas līguma darbības laikā:</w:t>
      </w:r>
    </w:p>
    <w:p w14:paraId="41AA14C8" w14:textId="77777777" w:rsidR="00352ADE" w:rsidRPr="006D6FFD" w:rsidRDefault="00000000" w:rsidP="00B06A1F">
      <w:pPr>
        <w:pStyle w:val="Sarakstarindkopa"/>
        <w:numPr>
          <w:ilvl w:val="2"/>
          <w:numId w:val="1"/>
        </w:numPr>
        <w:shd w:val="clear" w:color="auto" w:fill="FFFFFF"/>
        <w:tabs>
          <w:tab w:val="left" w:pos="810"/>
        </w:tabs>
        <w:spacing w:after="0" w:line="240" w:lineRule="auto"/>
        <w:ind w:left="567" w:right="40" w:hanging="567"/>
        <w:contextualSpacing w:val="0"/>
        <w:jc w:val="both"/>
        <w:rPr>
          <w:rFonts w:ascii="Arial" w:eastAsia="Times New Roman" w:hAnsi="Arial" w:cs="Arial"/>
          <w:b/>
          <w:bCs/>
          <w:lang w:eastAsia="lv-LV"/>
        </w:rPr>
      </w:pPr>
      <w:r w:rsidRPr="006D6FFD">
        <w:rPr>
          <w:rFonts w:ascii="Arial" w:eastAsia="Times New Roman" w:hAnsi="Arial" w:cs="Arial"/>
          <w:lang w:eastAsia="lv-LV"/>
        </w:rPr>
        <w:t>P</w:t>
      </w:r>
      <w:r w:rsidR="00642F6E">
        <w:rPr>
          <w:rFonts w:ascii="Arial" w:eastAsia="Times New Roman" w:hAnsi="Arial" w:cs="Arial"/>
          <w:lang w:eastAsia="lv-LV"/>
        </w:rPr>
        <w:t>ārvaldes</w:t>
      </w:r>
      <w:r w:rsidRPr="006D6FFD">
        <w:rPr>
          <w:rFonts w:ascii="Arial" w:eastAsia="Times New Roman" w:hAnsi="Arial" w:cs="Arial"/>
          <w:lang w:eastAsia="lv-LV"/>
        </w:rPr>
        <w:t xml:space="preserve"> kontaktpersona:</w:t>
      </w:r>
      <w:r w:rsidR="00642F6E">
        <w:rPr>
          <w:rFonts w:ascii="Arial" w:eastAsia="Times New Roman" w:hAnsi="Arial" w:cs="Arial"/>
          <w:lang w:eastAsia="lv-LV"/>
        </w:rPr>
        <w:t xml:space="preserve"> _______</w:t>
      </w:r>
      <w:r w:rsidRPr="006D6FFD">
        <w:rPr>
          <w:rFonts w:ascii="Arial" w:eastAsia="Times New Roman" w:hAnsi="Arial" w:cs="Arial"/>
          <w:lang w:eastAsia="lv-LV"/>
        </w:rPr>
        <w:t xml:space="preserve">, tālr. </w:t>
      </w:r>
      <w:r w:rsidR="00642F6E">
        <w:rPr>
          <w:rFonts w:ascii="Arial" w:eastAsia="Times New Roman" w:hAnsi="Arial" w:cs="Arial"/>
          <w:lang w:eastAsia="lv-LV"/>
        </w:rPr>
        <w:t>__________</w:t>
      </w:r>
      <w:r w:rsidRPr="006D6FFD">
        <w:rPr>
          <w:rFonts w:ascii="Arial" w:eastAsia="Times New Roman" w:hAnsi="Arial" w:cs="Arial"/>
          <w:lang w:eastAsia="lv-LV"/>
        </w:rPr>
        <w:t xml:space="preserve">, e-pasta adrese: </w:t>
      </w:r>
      <w:r w:rsidR="00642F6E">
        <w:t>_______</w:t>
      </w:r>
      <w:r w:rsidRPr="006D6FFD">
        <w:rPr>
          <w:rFonts w:ascii="Arial" w:eastAsia="Times New Roman" w:hAnsi="Arial" w:cs="Arial"/>
          <w:lang w:eastAsia="lv-LV"/>
        </w:rPr>
        <w:t>;</w:t>
      </w:r>
    </w:p>
    <w:p w14:paraId="34EC24BC" w14:textId="77777777" w:rsidR="00352ADE" w:rsidRPr="006D6FFD" w:rsidRDefault="00000000" w:rsidP="00B06A1F">
      <w:pPr>
        <w:pStyle w:val="Sarakstarindkopa"/>
        <w:numPr>
          <w:ilvl w:val="2"/>
          <w:numId w:val="1"/>
        </w:numPr>
        <w:shd w:val="clear" w:color="auto" w:fill="FFFFFF"/>
        <w:tabs>
          <w:tab w:val="left" w:pos="720"/>
        </w:tabs>
        <w:spacing w:after="0" w:line="240" w:lineRule="auto"/>
        <w:ind w:left="567" w:right="40" w:hanging="567"/>
        <w:contextualSpacing w:val="0"/>
        <w:jc w:val="both"/>
        <w:rPr>
          <w:rFonts w:ascii="Arial" w:eastAsia="Times New Roman" w:hAnsi="Arial" w:cs="Arial"/>
          <w:b/>
          <w:bCs/>
          <w:lang w:eastAsia="lv-LV"/>
        </w:rPr>
      </w:pPr>
      <w:r w:rsidRPr="006D6FFD">
        <w:rPr>
          <w:rFonts w:ascii="Arial" w:eastAsia="Times New Roman" w:hAnsi="Arial" w:cs="Arial"/>
          <w:lang w:eastAsia="lv-LV"/>
        </w:rPr>
        <w:t>Projekta īstenotāja kontaktpersona: </w:t>
      </w:r>
      <w:r w:rsidR="00A72CB1" w:rsidRPr="006D6FFD">
        <w:rPr>
          <w:rFonts w:ascii="Arial" w:eastAsia="Times New Roman" w:hAnsi="Arial" w:cs="Arial"/>
          <w:bdr w:val="none" w:sz="0" w:space="0" w:color="auto" w:frame="1"/>
          <w:lang w:eastAsia="lv-LV"/>
        </w:rPr>
        <w:t>___________</w:t>
      </w:r>
      <w:r w:rsidRPr="006D6FFD">
        <w:rPr>
          <w:rFonts w:ascii="Arial" w:eastAsia="Times New Roman" w:hAnsi="Arial" w:cs="Arial"/>
          <w:lang w:eastAsia="lv-LV"/>
        </w:rPr>
        <w:t>, tālr. </w:t>
      </w:r>
      <w:r w:rsidR="00A72CB1" w:rsidRPr="006D6FFD">
        <w:rPr>
          <w:rFonts w:ascii="Arial" w:hAnsi="Arial" w:cs="Arial"/>
        </w:rPr>
        <w:t>____________</w:t>
      </w:r>
      <w:r w:rsidRPr="006D6FFD">
        <w:rPr>
          <w:rFonts w:ascii="Arial" w:eastAsia="Times New Roman" w:hAnsi="Arial" w:cs="Arial"/>
          <w:lang w:eastAsia="lv-LV"/>
        </w:rPr>
        <w:t xml:space="preserve">, e-pasta adrese:  </w:t>
      </w:r>
      <w:r w:rsidR="00A72CB1" w:rsidRPr="006D6FFD">
        <w:t>_______________</w:t>
      </w:r>
      <w:r w:rsidRPr="006D6FFD">
        <w:rPr>
          <w:rFonts w:ascii="Arial" w:eastAsia="Times New Roman" w:hAnsi="Arial" w:cs="Arial"/>
          <w:color w:val="000000" w:themeColor="text1"/>
          <w:lang w:eastAsia="lv-LV"/>
        </w:rPr>
        <w:t>.</w:t>
      </w:r>
    </w:p>
    <w:p w14:paraId="6249FF3C" w14:textId="77777777" w:rsidR="000D1A8E" w:rsidRPr="000D1A8E" w:rsidRDefault="00000000" w:rsidP="000D1A8E">
      <w:pPr>
        <w:pStyle w:val="Sarakstarindkopa"/>
        <w:numPr>
          <w:ilvl w:val="1"/>
          <w:numId w:val="1"/>
        </w:numPr>
        <w:shd w:val="clear" w:color="auto" w:fill="FFFFFF"/>
        <w:spacing w:after="0" w:line="240" w:lineRule="auto"/>
        <w:ind w:left="567" w:right="40" w:hanging="567"/>
        <w:contextualSpacing w:val="0"/>
        <w:jc w:val="both"/>
        <w:rPr>
          <w:rFonts w:ascii="Arial" w:eastAsia="Times New Roman" w:hAnsi="Arial" w:cs="Arial"/>
          <w:b/>
          <w:bCs/>
          <w:lang w:eastAsia="lv-LV"/>
        </w:rPr>
      </w:pPr>
      <w:r w:rsidRPr="006D6FFD">
        <w:rPr>
          <w:rFonts w:ascii="Arial" w:hAnsi="Arial" w:cs="Arial"/>
        </w:rPr>
        <w:t xml:space="preserve">Līgums un tā pielikumi noformēti un parakstīti elektroniskā dokumenta veidā kopā uz </w:t>
      </w:r>
      <w:r w:rsidR="0025162F" w:rsidRPr="006D6FFD">
        <w:rPr>
          <w:rFonts w:ascii="Arial" w:hAnsi="Arial" w:cs="Arial"/>
        </w:rPr>
        <w:t>________</w:t>
      </w:r>
      <w:r w:rsidRPr="006D6FFD">
        <w:rPr>
          <w:rFonts w:ascii="Arial" w:hAnsi="Arial" w:cs="Arial"/>
        </w:rPr>
        <w:t xml:space="preserve"> (</w:t>
      </w:r>
      <w:r w:rsidR="0025162F" w:rsidRPr="006D6FFD">
        <w:rPr>
          <w:rFonts w:ascii="Arial" w:hAnsi="Arial" w:cs="Arial"/>
        </w:rPr>
        <w:t>___________</w:t>
      </w:r>
      <w:r w:rsidRPr="006D6FFD">
        <w:rPr>
          <w:rFonts w:ascii="Arial" w:hAnsi="Arial" w:cs="Arial"/>
        </w:rPr>
        <w:t>) lapām.</w:t>
      </w:r>
    </w:p>
    <w:p w14:paraId="4BD190D0" w14:textId="77777777" w:rsidR="00352ADE" w:rsidRPr="000D1A8E" w:rsidRDefault="00000000" w:rsidP="000D1A8E">
      <w:pPr>
        <w:pStyle w:val="Sarakstarindkopa"/>
        <w:numPr>
          <w:ilvl w:val="1"/>
          <w:numId w:val="1"/>
        </w:numPr>
        <w:shd w:val="clear" w:color="auto" w:fill="FFFFFF"/>
        <w:spacing w:after="0" w:line="240" w:lineRule="auto"/>
        <w:ind w:left="567" w:right="40" w:hanging="567"/>
        <w:contextualSpacing w:val="0"/>
        <w:jc w:val="both"/>
        <w:rPr>
          <w:rFonts w:ascii="Arial" w:eastAsia="Times New Roman" w:hAnsi="Arial" w:cs="Arial"/>
          <w:b/>
          <w:bCs/>
          <w:lang w:eastAsia="lv-LV"/>
        </w:rPr>
      </w:pPr>
      <w:r w:rsidRPr="000D1A8E">
        <w:rPr>
          <w:rFonts w:ascii="Arial" w:eastAsia="Times New Roman" w:hAnsi="Arial" w:cs="Arial"/>
          <w:lang w:eastAsia="lv-LV"/>
        </w:rPr>
        <w:t>Līguma neatņemam</w:t>
      </w:r>
      <w:r w:rsidR="00642F6E" w:rsidRPr="000D1A8E">
        <w:rPr>
          <w:rFonts w:ascii="Arial" w:eastAsia="Times New Roman" w:hAnsi="Arial" w:cs="Arial"/>
          <w:lang w:eastAsia="lv-LV"/>
        </w:rPr>
        <w:t>a</w:t>
      </w:r>
      <w:r w:rsidRPr="000D1A8E">
        <w:rPr>
          <w:rFonts w:ascii="Arial" w:eastAsia="Times New Roman" w:hAnsi="Arial" w:cs="Arial"/>
          <w:lang w:eastAsia="lv-LV"/>
        </w:rPr>
        <w:t xml:space="preserve"> sastāvdaļa ir </w:t>
      </w:r>
      <w:r w:rsidRPr="000D1A8E">
        <w:rPr>
          <w:rFonts w:ascii="Arial" w:eastAsia="Times New Roman" w:hAnsi="Arial" w:cs="Arial"/>
          <w:bdr w:val="none" w:sz="0" w:space="0" w:color="auto" w:frame="1"/>
          <w:shd w:val="clear" w:color="auto" w:fill="FFFFFF" w:themeFill="background1"/>
          <w:lang w:eastAsia="lv-LV"/>
        </w:rPr>
        <w:t xml:space="preserve">pielikums – projekta pieteikums uz </w:t>
      </w:r>
      <w:r w:rsidR="0025162F" w:rsidRPr="000D1A8E">
        <w:rPr>
          <w:rFonts w:ascii="Arial" w:eastAsia="Times New Roman" w:hAnsi="Arial" w:cs="Arial"/>
          <w:bdr w:val="none" w:sz="0" w:space="0" w:color="auto" w:frame="1"/>
          <w:shd w:val="clear" w:color="auto" w:fill="FFFFFF" w:themeFill="background1"/>
          <w:lang w:eastAsia="lv-LV"/>
        </w:rPr>
        <w:t>____</w:t>
      </w:r>
      <w:r w:rsidRPr="000D1A8E">
        <w:rPr>
          <w:rFonts w:ascii="Arial" w:eastAsia="Times New Roman" w:hAnsi="Arial" w:cs="Arial"/>
          <w:bdr w:val="none" w:sz="0" w:space="0" w:color="auto" w:frame="1"/>
          <w:shd w:val="clear" w:color="auto" w:fill="FFFFFF" w:themeFill="background1"/>
          <w:lang w:eastAsia="lv-LV"/>
        </w:rPr>
        <w:t xml:space="preserve"> (</w:t>
      </w:r>
      <w:r w:rsidR="0025162F" w:rsidRPr="000D1A8E">
        <w:rPr>
          <w:rFonts w:ascii="Arial" w:eastAsia="Times New Roman" w:hAnsi="Arial" w:cs="Arial"/>
          <w:bdr w:val="none" w:sz="0" w:space="0" w:color="auto" w:frame="1"/>
          <w:shd w:val="clear" w:color="auto" w:fill="FFFFFF" w:themeFill="background1"/>
          <w:lang w:eastAsia="lv-LV"/>
        </w:rPr>
        <w:t>___________</w:t>
      </w:r>
      <w:r w:rsidRPr="000D1A8E">
        <w:rPr>
          <w:rFonts w:ascii="Arial" w:eastAsia="Times New Roman" w:hAnsi="Arial" w:cs="Arial"/>
          <w:bdr w:val="none" w:sz="0" w:space="0" w:color="auto" w:frame="1"/>
          <w:shd w:val="clear" w:color="auto" w:fill="FFFFFF" w:themeFill="background1"/>
          <w:lang w:eastAsia="lv-LV"/>
        </w:rPr>
        <w:t>) lapām</w:t>
      </w:r>
      <w:r w:rsidR="00857A2A">
        <w:rPr>
          <w:rFonts w:ascii="Arial" w:eastAsia="Times New Roman" w:hAnsi="Arial" w:cs="Arial"/>
          <w:bdr w:val="none" w:sz="0" w:space="0" w:color="auto" w:frame="1"/>
          <w:shd w:val="clear" w:color="auto" w:fill="FFFFFF" w:themeFill="background1"/>
          <w:lang w:eastAsia="lv-LV"/>
        </w:rPr>
        <w:t>.</w:t>
      </w:r>
    </w:p>
    <w:p w14:paraId="41AD6A9B" w14:textId="77777777" w:rsidR="002E70DB" w:rsidRPr="00B65E52" w:rsidRDefault="002E70DB" w:rsidP="00AE5A8B">
      <w:pPr>
        <w:shd w:val="clear" w:color="auto" w:fill="FFFFFF" w:themeFill="background1"/>
        <w:tabs>
          <w:tab w:val="left" w:pos="0"/>
        </w:tabs>
        <w:spacing w:after="0" w:line="240" w:lineRule="auto"/>
        <w:ind w:left="567" w:right="40" w:hanging="141"/>
        <w:jc w:val="both"/>
        <w:rPr>
          <w:rFonts w:ascii="Arial" w:eastAsia="Times New Roman" w:hAnsi="Arial" w:cs="Arial"/>
          <w:sz w:val="6"/>
          <w:szCs w:val="6"/>
          <w:lang w:eastAsia="lv-LV"/>
        </w:rPr>
      </w:pPr>
    </w:p>
    <w:p w14:paraId="34DF9D7E" w14:textId="77777777" w:rsidR="00352ADE" w:rsidRPr="006D6FFD" w:rsidRDefault="00000000" w:rsidP="00B06A1F">
      <w:pPr>
        <w:spacing w:before="100" w:beforeAutospacing="1" w:after="100" w:afterAutospacing="1" w:line="293" w:lineRule="atLeast"/>
        <w:ind w:left="567" w:right="42" w:hanging="567"/>
        <w:jc w:val="center"/>
        <w:rPr>
          <w:rFonts w:ascii="Arial" w:eastAsia="Times New Roman" w:hAnsi="Arial" w:cs="Arial"/>
          <w:b/>
          <w:bCs/>
          <w:lang w:eastAsia="lv-LV"/>
        </w:rPr>
      </w:pPr>
      <w:r>
        <w:rPr>
          <w:rFonts w:ascii="Arial" w:eastAsia="Times New Roman" w:hAnsi="Arial" w:cs="Arial"/>
          <w:b/>
          <w:bCs/>
          <w:lang w:eastAsia="lv-LV"/>
        </w:rPr>
        <w:t>9</w:t>
      </w:r>
      <w:r w:rsidR="000E15E0" w:rsidRPr="006D6FFD">
        <w:rPr>
          <w:rFonts w:ascii="Arial" w:eastAsia="Times New Roman" w:hAnsi="Arial" w:cs="Arial"/>
          <w:b/>
          <w:bCs/>
          <w:lang w:eastAsia="lv-LV"/>
        </w:rPr>
        <w:t>. PUŠU REKVIZĪTI UN PARAKSTI</w:t>
      </w:r>
    </w:p>
    <w:tbl>
      <w:tblPr>
        <w:tblW w:w="5186"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4461"/>
        <w:gridCol w:w="4154"/>
      </w:tblGrid>
      <w:tr w:rsidR="00A65FCB" w14:paraId="4F9AAFE1" w14:textId="77777777" w:rsidTr="00227DA6">
        <w:tc>
          <w:tcPr>
            <w:tcW w:w="2589" w:type="pct"/>
            <w:tcBorders>
              <w:top w:val="nil"/>
              <w:left w:val="nil"/>
              <w:bottom w:val="nil"/>
              <w:right w:val="nil"/>
            </w:tcBorders>
            <w:shd w:val="clear" w:color="auto" w:fill="FFFFFF"/>
          </w:tcPr>
          <w:p w14:paraId="01A9B4CF" w14:textId="77777777" w:rsidR="0025162F" w:rsidRPr="006D6FFD" w:rsidRDefault="00000000" w:rsidP="00227DA6">
            <w:pPr>
              <w:spacing w:after="0" w:line="240" w:lineRule="auto"/>
              <w:ind w:right="-482"/>
              <w:contextualSpacing/>
              <w:rPr>
                <w:rFonts w:ascii="Arial" w:eastAsia="Times New Roman" w:hAnsi="Arial" w:cs="Arial"/>
                <w:lang w:eastAsia="lv-LV"/>
              </w:rPr>
            </w:pPr>
            <w:r w:rsidRPr="006D6FFD">
              <w:rPr>
                <w:rFonts w:ascii="Arial" w:eastAsia="Times New Roman" w:hAnsi="Arial" w:cs="Arial"/>
                <w:lang w:eastAsia="lv-LV"/>
              </w:rPr>
              <w:t xml:space="preserve">Liepājas </w:t>
            </w:r>
            <w:r w:rsidR="00642F6E">
              <w:rPr>
                <w:rFonts w:ascii="Arial" w:eastAsia="Times New Roman" w:hAnsi="Arial" w:cs="Arial"/>
                <w:lang w:eastAsia="lv-LV"/>
              </w:rPr>
              <w:t>Izglītības pārvalde</w:t>
            </w:r>
          </w:p>
          <w:p w14:paraId="668A07FE" w14:textId="77777777" w:rsidR="0025162F" w:rsidRPr="006D6FFD" w:rsidRDefault="00000000" w:rsidP="00227DA6">
            <w:pPr>
              <w:spacing w:after="0" w:line="240" w:lineRule="auto"/>
              <w:ind w:right="-482"/>
              <w:contextualSpacing/>
              <w:rPr>
                <w:rFonts w:ascii="Arial" w:eastAsia="Times New Roman" w:hAnsi="Arial" w:cs="Arial"/>
                <w:lang w:eastAsia="lv-LV"/>
              </w:rPr>
            </w:pPr>
            <w:r w:rsidRPr="006D6FFD">
              <w:rPr>
                <w:rFonts w:ascii="Arial" w:eastAsia="Times New Roman" w:hAnsi="Arial" w:cs="Arial"/>
                <w:lang w:eastAsia="lv-LV"/>
              </w:rPr>
              <w:t>Reģ. Nr.</w:t>
            </w:r>
          </w:p>
          <w:p w14:paraId="58618E37" w14:textId="77777777" w:rsidR="0025162F" w:rsidRPr="006D6FFD" w:rsidRDefault="00000000" w:rsidP="00227DA6">
            <w:pPr>
              <w:spacing w:after="0" w:line="240" w:lineRule="auto"/>
              <w:ind w:right="-482"/>
              <w:contextualSpacing/>
              <w:rPr>
                <w:rFonts w:ascii="Arial" w:eastAsia="Times New Roman" w:hAnsi="Arial" w:cs="Arial"/>
                <w:lang w:eastAsia="lv-LV"/>
              </w:rPr>
            </w:pPr>
            <w:r>
              <w:rPr>
                <w:rFonts w:ascii="Arial" w:eastAsia="Times New Roman" w:hAnsi="Arial" w:cs="Arial"/>
                <w:lang w:eastAsia="lv-LV"/>
              </w:rPr>
              <w:t>Peldu iela 5</w:t>
            </w:r>
            <w:r w:rsidRPr="006D6FFD">
              <w:rPr>
                <w:rFonts w:ascii="Arial" w:eastAsia="Times New Roman" w:hAnsi="Arial" w:cs="Arial"/>
                <w:lang w:eastAsia="lv-LV"/>
              </w:rPr>
              <w:t>, Liepāja, LV-3401</w:t>
            </w:r>
          </w:p>
          <w:p w14:paraId="3199AB59" w14:textId="77777777" w:rsidR="0025162F" w:rsidRPr="006D6FFD" w:rsidRDefault="00000000" w:rsidP="00227DA6">
            <w:pPr>
              <w:spacing w:after="0" w:line="240" w:lineRule="auto"/>
              <w:ind w:right="-482"/>
              <w:contextualSpacing/>
              <w:rPr>
                <w:rFonts w:ascii="Arial" w:eastAsia="Times New Roman" w:hAnsi="Arial" w:cs="Arial"/>
                <w:lang w:eastAsia="lv-LV"/>
              </w:rPr>
            </w:pPr>
            <w:r w:rsidRPr="006D6FFD">
              <w:rPr>
                <w:rFonts w:ascii="Arial" w:eastAsia="Times New Roman" w:hAnsi="Arial" w:cs="Arial"/>
                <w:lang w:eastAsia="lv-LV"/>
              </w:rPr>
              <w:t>AS SEB banka</w:t>
            </w:r>
          </w:p>
          <w:p w14:paraId="6F4F473A" w14:textId="77777777" w:rsidR="0025162F" w:rsidRPr="006D6FFD" w:rsidRDefault="00000000" w:rsidP="00227DA6">
            <w:pPr>
              <w:spacing w:after="0" w:line="240" w:lineRule="auto"/>
              <w:ind w:right="-482"/>
              <w:contextualSpacing/>
              <w:rPr>
                <w:rFonts w:ascii="Arial" w:eastAsia="Times New Roman" w:hAnsi="Arial" w:cs="Arial"/>
                <w:lang w:eastAsia="lv-LV"/>
              </w:rPr>
            </w:pPr>
            <w:r w:rsidRPr="006D6FFD">
              <w:rPr>
                <w:rFonts w:ascii="Arial" w:eastAsia="Times New Roman" w:hAnsi="Arial" w:cs="Arial"/>
                <w:lang w:eastAsia="lv-LV"/>
              </w:rPr>
              <w:t>Kods UNLALV2X</w:t>
            </w:r>
          </w:p>
          <w:p w14:paraId="4F6C6A5D" w14:textId="77777777" w:rsidR="0025162F" w:rsidRPr="006D6FFD" w:rsidRDefault="00000000" w:rsidP="00227DA6">
            <w:pPr>
              <w:spacing w:after="0" w:line="240" w:lineRule="auto"/>
              <w:ind w:right="-482"/>
              <w:contextualSpacing/>
              <w:rPr>
                <w:rFonts w:ascii="Arial" w:eastAsia="Times New Roman" w:hAnsi="Arial" w:cs="Arial"/>
                <w:lang w:eastAsia="lv-LV"/>
              </w:rPr>
            </w:pPr>
            <w:r w:rsidRPr="006D6FFD">
              <w:rPr>
                <w:rFonts w:ascii="Arial" w:eastAsia="Times New Roman" w:hAnsi="Arial" w:cs="Arial"/>
                <w:lang w:eastAsia="lv-LV"/>
              </w:rPr>
              <w:t xml:space="preserve">Konts: </w:t>
            </w:r>
          </w:p>
        </w:tc>
        <w:tc>
          <w:tcPr>
            <w:tcW w:w="2411" w:type="pct"/>
            <w:tcBorders>
              <w:top w:val="nil"/>
              <w:left w:val="nil"/>
              <w:bottom w:val="nil"/>
              <w:right w:val="nil"/>
            </w:tcBorders>
            <w:shd w:val="clear" w:color="auto" w:fill="FFFFFF"/>
          </w:tcPr>
          <w:p w14:paraId="0D395A04" w14:textId="77777777" w:rsidR="0025162F" w:rsidRPr="006D6FFD" w:rsidRDefault="00000000" w:rsidP="00227DA6">
            <w:pPr>
              <w:spacing w:after="0" w:line="240" w:lineRule="auto"/>
              <w:ind w:right="-482"/>
              <w:contextualSpacing/>
              <w:rPr>
                <w:rFonts w:ascii="Arial" w:eastAsia="Times New Roman" w:hAnsi="Arial" w:cs="Arial"/>
                <w:lang w:eastAsia="lv-LV"/>
              </w:rPr>
            </w:pPr>
            <w:r w:rsidRPr="006D6FFD">
              <w:rPr>
                <w:rFonts w:ascii="Arial" w:hAnsi="Arial" w:cs="Arial"/>
              </w:rPr>
              <w:t>“_________________”</w:t>
            </w:r>
          </w:p>
          <w:p w14:paraId="6C3EF1F7" w14:textId="77777777" w:rsidR="0025162F" w:rsidRPr="006D6FFD" w:rsidRDefault="00000000" w:rsidP="00227DA6">
            <w:pPr>
              <w:spacing w:after="0" w:line="240" w:lineRule="auto"/>
              <w:ind w:left="20" w:hanging="20"/>
              <w:contextualSpacing/>
              <w:jc w:val="both"/>
              <w:rPr>
                <w:rFonts w:ascii="Arial" w:eastAsia="Times New Roman" w:hAnsi="Arial" w:cs="Arial"/>
                <w:lang w:eastAsia="lv-LV"/>
              </w:rPr>
            </w:pPr>
            <w:r w:rsidRPr="006D6FFD">
              <w:rPr>
                <w:rFonts w:ascii="Arial" w:eastAsia="Times New Roman" w:hAnsi="Arial" w:cs="Arial"/>
                <w:lang w:eastAsia="lv-LV"/>
              </w:rPr>
              <w:t xml:space="preserve">Reģ. Nr. </w:t>
            </w:r>
          </w:p>
          <w:p w14:paraId="45D57882" w14:textId="77777777" w:rsidR="0025162F" w:rsidRPr="006D6FFD" w:rsidRDefault="00000000" w:rsidP="00227DA6">
            <w:pPr>
              <w:spacing w:after="0" w:line="240" w:lineRule="auto"/>
              <w:ind w:right="-482"/>
              <w:contextualSpacing/>
              <w:jc w:val="both"/>
              <w:rPr>
                <w:rFonts w:ascii="Arial" w:eastAsia="Times New Roman" w:hAnsi="Arial" w:cs="Arial"/>
                <w:lang w:eastAsia="lv-LV"/>
              </w:rPr>
            </w:pPr>
            <w:r w:rsidRPr="006D6FFD">
              <w:rPr>
                <w:rFonts w:ascii="Arial" w:hAnsi="Arial" w:cs="Arial"/>
              </w:rPr>
              <w:t>Adrese ________, Liepāja</w:t>
            </w:r>
            <w:r w:rsidRPr="006D6FFD">
              <w:rPr>
                <w:rFonts w:ascii="Arial" w:eastAsia="Times New Roman" w:hAnsi="Arial" w:cs="Arial"/>
                <w:lang w:eastAsia="lv-LV"/>
              </w:rPr>
              <w:t>, LV-3401</w:t>
            </w:r>
          </w:p>
          <w:p w14:paraId="297CDCBC" w14:textId="77777777" w:rsidR="0025162F" w:rsidRPr="006D6FFD" w:rsidRDefault="00000000" w:rsidP="00227DA6">
            <w:pPr>
              <w:spacing w:after="0" w:line="240" w:lineRule="auto"/>
              <w:contextualSpacing/>
              <w:jc w:val="both"/>
              <w:rPr>
                <w:rFonts w:ascii="Arial" w:eastAsia="Times New Roman" w:hAnsi="Arial" w:cs="Arial"/>
                <w:lang w:eastAsia="lv-LV"/>
              </w:rPr>
            </w:pPr>
            <w:r>
              <w:rPr>
                <w:rFonts w:ascii="Arial" w:eastAsia="Times New Roman" w:hAnsi="Arial" w:cs="Arial"/>
                <w:lang w:eastAsia="lv-LV"/>
              </w:rPr>
              <w:t>Banka</w:t>
            </w:r>
          </w:p>
          <w:p w14:paraId="362CD30B" w14:textId="77777777" w:rsidR="0025162F" w:rsidRPr="006D6FFD" w:rsidRDefault="00000000" w:rsidP="00227DA6">
            <w:pPr>
              <w:spacing w:after="0" w:line="240" w:lineRule="auto"/>
              <w:contextualSpacing/>
              <w:jc w:val="both"/>
              <w:rPr>
                <w:rFonts w:ascii="Arial" w:eastAsia="Times New Roman" w:hAnsi="Arial" w:cs="Arial"/>
                <w:lang w:eastAsia="lv-LV"/>
              </w:rPr>
            </w:pPr>
            <w:r w:rsidRPr="006D6FFD">
              <w:rPr>
                <w:rFonts w:ascii="Arial" w:eastAsia="Times New Roman" w:hAnsi="Arial" w:cs="Arial"/>
                <w:lang w:eastAsia="lv-LV"/>
              </w:rPr>
              <w:t xml:space="preserve">Kods </w:t>
            </w:r>
          </w:p>
          <w:p w14:paraId="70A9100E" w14:textId="77777777" w:rsidR="0025162F" w:rsidRPr="006D6FFD" w:rsidRDefault="00000000" w:rsidP="00227DA6">
            <w:pPr>
              <w:spacing w:after="0" w:line="240" w:lineRule="auto"/>
              <w:ind w:right="-482"/>
              <w:contextualSpacing/>
              <w:jc w:val="both"/>
              <w:rPr>
                <w:rFonts w:ascii="Arial" w:eastAsia="Times New Roman" w:hAnsi="Arial" w:cs="Arial"/>
                <w:lang w:eastAsia="lv-LV"/>
              </w:rPr>
            </w:pPr>
            <w:r w:rsidRPr="006D6FFD">
              <w:rPr>
                <w:rFonts w:ascii="Arial" w:eastAsia="Times New Roman" w:hAnsi="Arial" w:cs="Arial"/>
                <w:lang w:eastAsia="lv-LV"/>
              </w:rPr>
              <w:t xml:space="preserve">Konts: </w:t>
            </w:r>
          </w:p>
          <w:p w14:paraId="20D9D8BB" w14:textId="77777777" w:rsidR="0025162F" w:rsidRPr="006D6FFD" w:rsidRDefault="0025162F" w:rsidP="00227DA6">
            <w:pPr>
              <w:spacing w:after="0" w:line="240" w:lineRule="auto"/>
              <w:ind w:right="-482"/>
              <w:contextualSpacing/>
              <w:rPr>
                <w:rFonts w:ascii="Arial" w:eastAsia="Times New Roman" w:hAnsi="Arial" w:cs="Arial"/>
                <w:lang w:eastAsia="lv-LV"/>
              </w:rPr>
            </w:pPr>
          </w:p>
          <w:p w14:paraId="605C4A49" w14:textId="77777777" w:rsidR="0025162F" w:rsidRPr="006D6FFD" w:rsidRDefault="0025162F" w:rsidP="00227DA6">
            <w:pPr>
              <w:spacing w:after="0" w:line="240" w:lineRule="auto"/>
              <w:ind w:right="-482"/>
              <w:contextualSpacing/>
              <w:rPr>
                <w:rFonts w:ascii="Arial" w:eastAsia="Times New Roman" w:hAnsi="Arial" w:cs="Arial"/>
                <w:lang w:eastAsia="lv-LV"/>
              </w:rPr>
            </w:pPr>
          </w:p>
        </w:tc>
      </w:tr>
    </w:tbl>
    <w:p w14:paraId="7C5A3103" w14:textId="77777777" w:rsidR="0025162F" w:rsidRPr="00B65E52" w:rsidRDefault="0025162F" w:rsidP="0025162F">
      <w:pPr>
        <w:ind w:right="-483"/>
        <w:jc w:val="both"/>
        <w:rPr>
          <w:rFonts w:ascii="Arial" w:hAnsi="Arial" w:cs="Arial"/>
          <w:sz w:val="12"/>
          <w:szCs w:val="12"/>
        </w:rPr>
      </w:pPr>
    </w:p>
    <w:p w14:paraId="2B173DF9" w14:textId="77777777" w:rsidR="00145BB7" w:rsidRPr="00642F6E" w:rsidRDefault="00000000" w:rsidP="00642F6E">
      <w:pPr>
        <w:pStyle w:val="Sarakstarindkopa"/>
        <w:numPr>
          <w:ilvl w:val="0"/>
          <w:numId w:val="5"/>
        </w:numPr>
        <w:ind w:left="142" w:right="-483" w:hanging="142"/>
        <w:jc w:val="both"/>
        <w:rPr>
          <w:rFonts w:ascii="Arial" w:hAnsi="Arial" w:cs="Arial"/>
        </w:rPr>
      </w:pPr>
      <w:r w:rsidRPr="00642F6E">
        <w:rPr>
          <w:rFonts w:ascii="Arial" w:hAnsi="Arial" w:cs="Arial"/>
        </w:rPr>
        <w:t>Ekuze</w:t>
      </w:r>
      <w:r w:rsidRPr="00642F6E">
        <w:rPr>
          <w:rFonts w:ascii="Arial" w:hAnsi="Arial" w:cs="Arial"/>
        </w:rPr>
        <w:tab/>
      </w:r>
      <w:r w:rsidRPr="00642F6E">
        <w:rPr>
          <w:rFonts w:ascii="Arial" w:hAnsi="Arial" w:cs="Arial"/>
        </w:rPr>
        <w:tab/>
      </w:r>
      <w:r w:rsidRPr="00642F6E">
        <w:rPr>
          <w:rFonts w:ascii="Arial" w:hAnsi="Arial" w:cs="Arial"/>
        </w:rPr>
        <w:tab/>
      </w:r>
      <w:r w:rsidRPr="00642F6E">
        <w:rPr>
          <w:rFonts w:ascii="Arial" w:hAnsi="Arial" w:cs="Arial"/>
        </w:rPr>
        <w:tab/>
      </w:r>
      <w:r w:rsidRPr="00642F6E">
        <w:rPr>
          <w:rFonts w:ascii="Arial" w:hAnsi="Arial" w:cs="Arial"/>
        </w:rPr>
        <w:tab/>
      </w:r>
      <w:r w:rsidRPr="00642F6E">
        <w:rPr>
          <w:rFonts w:ascii="Arial" w:hAnsi="Arial" w:cs="Arial"/>
        </w:rPr>
        <w:tab/>
      </w:r>
    </w:p>
    <w:sectPr w:rsidR="00145BB7" w:rsidRPr="00642F6E" w:rsidSect="00031429">
      <w:footerReference w:type="default" r:id="rId10"/>
      <w:footerReference w:type="first" r:id="rId11"/>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C05ED" w14:textId="77777777" w:rsidR="006A575B" w:rsidRDefault="006A575B">
      <w:pPr>
        <w:spacing w:after="0" w:line="240" w:lineRule="auto"/>
      </w:pPr>
      <w:r>
        <w:separator/>
      </w:r>
    </w:p>
  </w:endnote>
  <w:endnote w:type="continuationSeparator" w:id="0">
    <w:p w14:paraId="478D7051" w14:textId="77777777" w:rsidR="006A575B" w:rsidRDefault="006A5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41369" w14:textId="77777777" w:rsidR="002E70DB" w:rsidRPr="002E70DB" w:rsidRDefault="00000000" w:rsidP="002E70DB">
    <w:pPr>
      <w:pStyle w:val="Kjene"/>
      <w:jc w:val="center"/>
      <w:rPr>
        <w:rFonts w:ascii="Arial" w:hAnsi="Arial" w:cs="Arial"/>
        <w:sz w:val="20"/>
        <w:szCs w:val="20"/>
      </w:rPr>
    </w:pPr>
    <w:r w:rsidRPr="002E70DB">
      <w:rPr>
        <w:rFonts w:ascii="Arial" w:hAnsi="Arial" w:cs="Arial"/>
        <w:sz w:val="20"/>
        <w:szCs w:val="20"/>
      </w:rPr>
      <w:t>Līgums parakstīts ar drošu elektronisko parakstu un satur laika zīmogu</w:t>
    </w:r>
  </w:p>
  <w:p w14:paraId="56E9665B" w14:textId="77777777" w:rsidR="00A65FCB"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0CFC2" w14:textId="77777777" w:rsidR="00A67631"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6DD29" w14:textId="77777777" w:rsidR="006A575B" w:rsidRDefault="006A575B">
      <w:pPr>
        <w:spacing w:after="0" w:line="240" w:lineRule="auto"/>
      </w:pPr>
      <w:r>
        <w:separator/>
      </w:r>
    </w:p>
  </w:footnote>
  <w:footnote w:type="continuationSeparator" w:id="0">
    <w:p w14:paraId="63494061" w14:textId="77777777" w:rsidR="006A575B" w:rsidRDefault="006A5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D2DDC"/>
    <w:multiLevelType w:val="multilevel"/>
    <w:tmpl w:val="024A20A0"/>
    <w:lvl w:ilvl="0">
      <w:start w:val="1"/>
      <w:numFmt w:val="decimal"/>
      <w:lvlText w:val="%1."/>
      <w:lvlJc w:val="left"/>
      <w:pPr>
        <w:ind w:left="660" w:hanging="360"/>
      </w:pPr>
      <w:rPr>
        <w:rFonts w:ascii="Arial" w:hAnsi="Arial" w:cs="Arial" w:hint="default"/>
        <w:b/>
      </w:rPr>
    </w:lvl>
    <w:lvl w:ilvl="1">
      <w:start w:val="1"/>
      <w:numFmt w:val="decimal"/>
      <w:isLgl/>
      <w:lvlText w:val="%1.%2."/>
      <w:lvlJc w:val="left"/>
      <w:pPr>
        <w:ind w:left="705" w:hanging="405"/>
      </w:pPr>
      <w:rPr>
        <w:rFonts w:hint="default"/>
        <w:b w:val="0"/>
        <w:sz w:val="22"/>
        <w:szCs w:val="22"/>
      </w:rPr>
    </w:lvl>
    <w:lvl w:ilvl="2">
      <w:start w:val="1"/>
      <w:numFmt w:val="decimal"/>
      <w:isLgl/>
      <w:lvlText w:val="%1.%2.%3."/>
      <w:lvlJc w:val="left"/>
      <w:pPr>
        <w:ind w:left="3271" w:hanging="720"/>
      </w:pPr>
      <w:rPr>
        <w:rFonts w:hint="default"/>
        <w:b w:val="0"/>
        <w:color w:val="auto"/>
        <w:sz w:val="22"/>
        <w:szCs w:val="22"/>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4C0C1D63"/>
    <w:multiLevelType w:val="hybridMultilevel"/>
    <w:tmpl w:val="EEB2BB7E"/>
    <w:lvl w:ilvl="0" w:tplc="A15A7DB0">
      <w:start w:val="5"/>
      <w:numFmt w:val="decimal"/>
      <w:lvlText w:val="%1."/>
      <w:lvlJc w:val="left"/>
      <w:pPr>
        <w:ind w:left="7307" w:hanging="360"/>
      </w:pPr>
      <w:rPr>
        <w:rFonts w:hint="default"/>
        <w:color w:val="000000"/>
      </w:rPr>
    </w:lvl>
    <w:lvl w:ilvl="1" w:tplc="3EE8B08A" w:tentative="1">
      <w:start w:val="1"/>
      <w:numFmt w:val="lowerLetter"/>
      <w:lvlText w:val="%2."/>
      <w:lvlJc w:val="left"/>
      <w:pPr>
        <w:ind w:left="8027" w:hanging="360"/>
      </w:pPr>
    </w:lvl>
    <w:lvl w:ilvl="2" w:tplc="357E938C" w:tentative="1">
      <w:start w:val="1"/>
      <w:numFmt w:val="lowerRoman"/>
      <w:lvlText w:val="%3."/>
      <w:lvlJc w:val="right"/>
      <w:pPr>
        <w:ind w:left="8747" w:hanging="180"/>
      </w:pPr>
    </w:lvl>
    <w:lvl w:ilvl="3" w:tplc="DB42F5B8" w:tentative="1">
      <w:start w:val="1"/>
      <w:numFmt w:val="decimal"/>
      <w:lvlText w:val="%4."/>
      <w:lvlJc w:val="left"/>
      <w:pPr>
        <w:ind w:left="9467" w:hanging="360"/>
      </w:pPr>
    </w:lvl>
    <w:lvl w:ilvl="4" w:tplc="368051C0" w:tentative="1">
      <w:start w:val="1"/>
      <w:numFmt w:val="lowerLetter"/>
      <w:lvlText w:val="%5."/>
      <w:lvlJc w:val="left"/>
      <w:pPr>
        <w:ind w:left="10187" w:hanging="360"/>
      </w:pPr>
    </w:lvl>
    <w:lvl w:ilvl="5" w:tplc="BF5CB78A" w:tentative="1">
      <w:start w:val="1"/>
      <w:numFmt w:val="lowerRoman"/>
      <w:lvlText w:val="%6."/>
      <w:lvlJc w:val="right"/>
      <w:pPr>
        <w:ind w:left="10907" w:hanging="180"/>
      </w:pPr>
    </w:lvl>
    <w:lvl w:ilvl="6" w:tplc="A2AE74FA" w:tentative="1">
      <w:start w:val="1"/>
      <w:numFmt w:val="decimal"/>
      <w:lvlText w:val="%7."/>
      <w:lvlJc w:val="left"/>
      <w:pPr>
        <w:ind w:left="11627" w:hanging="360"/>
      </w:pPr>
    </w:lvl>
    <w:lvl w:ilvl="7" w:tplc="27DA4BD6" w:tentative="1">
      <w:start w:val="1"/>
      <w:numFmt w:val="lowerLetter"/>
      <w:lvlText w:val="%8."/>
      <w:lvlJc w:val="left"/>
      <w:pPr>
        <w:ind w:left="12347" w:hanging="360"/>
      </w:pPr>
    </w:lvl>
    <w:lvl w:ilvl="8" w:tplc="B95CB770" w:tentative="1">
      <w:start w:val="1"/>
      <w:numFmt w:val="lowerRoman"/>
      <w:lvlText w:val="%9."/>
      <w:lvlJc w:val="right"/>
      <w:pPr>
        <w:ind w:left="13067" w:hanging="180"/>
      </w:pPr>
    </w:lvl>
  </w:abstractNum>
  <w:abstractNum w:abstractNumId="2" w15:restartNumberingAfterBreak="0">
    <w:nsid w:val="7292094D"/>
    <w:multiLevelType w:val="hybridMultilevel"/>
    <w:tmpl w:val="23F84C64"/>
    <w:lvl w:ilvl="0" w:tplc="6DB64142">
      <w:start w:val="1"/>
      <w:numFmt w:val="decimal"/>
      <w:lvlText w:val="%1."/>
      <w:lvlJc w:val="left"/>
      <w:pPr>
        <w:ind w:left="720" w:hanging="360"/>
      </w:pPr>
    </w:lvl>
    <w:lvl w:ilvl="1" w:tplc="EEAE3FEA" w:tentative="1">
      <w:start w:val="1"/>
      <w:numFmt w:val="lowerLetter"/>
      <w:lvlText w:val="%2."/>
      <w:lvlJc w:val="left"/>
      <w:pPr>
        <w:ind w:left="1440" w:hanging="360"/>
      </w:pPr>
    </w:lvl>
    <w:lvl w:ilvl="2" w:tplc="851ADC56" w:tentative="1">
      <w:start w:val="1"/>
      <w:numFmt w:val="lowerRoman"/>
      <w:lvlText w:val="%3."/>
      <w:lvlJc w:val="right"/>
      <w:pPr>
        <w:ind w:left="2160" w:hanging="180"/>
      </w:pPr>
    </w:lvl>
    <w:lvl w:ilvl="3" w:tplc="7318BC52" w:tentative="1">
      <w:start w:val="1"/>
      <w:numFmt w:val="decimal"/>
      <w:lvlText w:val="%4."/>
      <w:lvlJc w:val="left"/>
      <w:pPr>
        <w:ind w:left="2880" w:hanging="360"/>
      </w:pPr>
    </w:lvl>
    <w:lvl w:ilvl="4" w:tplc="4F700DC0" w:tentative="1">
      <w:start w:val="1"/>
      <w:numFmt w:val="lowerLetter"/>
      <w:lvlText w:val="%5."/>
      <w:lvlJc w:val="left"/>
      <w:pPr>
        <w:ind w:left="3600" w:hanging="360"/>
      </w:pPr>
    </w:lvl>
    <w:lvl w:ilvl="5" w:tplc="BD482E26" w:tentative="1">
      <w:start w:val="1"/>
      <w:numFmt w:val="lowerRoman"/>
      <w:lvlText w:val="%6."/>
      <w:lvlJc w:val="right"/>
      <w:pPr>
        <w:ind w:left="4320" w:hanging="180"/>
      </w:pPr>
    </w:lvl>
    <w:lvl w:ilvl="6" w:tplc="E2E644BC" w:tentative="1">
      <w:start w:val="1"/>
      <w:numFmt w:val="decimal"/>
      <w:lvlText w:val="%7."/>
      <w:lvlJc w:val="left"/>
      <w:pPr>
        <w:ind w:left="5040" w:hanging="360"/>
      </w:pPr>
    </w:lvl>
    <w:lvl w:ilvl="7" w:tplc="5C2A5596" w:tentative="1">
      <w:start w:val="1"/>
      <w:numFmt w:val="lowerLetter"/>
      <w:lvlText w:val="%8."/>
      <w:lvlJc w:val="left"/>
      <w:pPr>
        <w:ind w:left="5760" w:hanging="360"/>
      </w:pPr>
    </w:lvl>
    <w:lvl w:ilvl="8" w:tplc="E846846A" w:tentative="1">
      <w:start w:val="1"/>
      <w:numFmt w:val="lowerRoman"/>
      <w:lvlText w:val="%9."/>
      <w:lvlJc w:val="right"/>
      <w:pPr>
        <w:ind w:left="6480" w:hanging="180"/>
      </w:pPr>
    </w:lvl>
  </w:abstractNum>
  <w:abstractNum w:abstractNumId="3" w15:restartNumberingAfterBreak="0">
    <w:nsid w:val="750056FC"/>
    <w:multiLevelType w:val="hybridMultilevel"/>
    <w:tmpl w:val="EFE84024"/>
    <w:lvl w:ilvl="0" w:tplc="C5BA1F86">
      <w:start w:val="1"/>
      <w:numFmt w:val="decimal"/>
      <w:lvlText w:val="%1."/>
      <w:lvlJc w:val="left"/>
      <w:pPr>
        <w:ind w:left="7307" w:hanging="360"/>
      </w:pPr>
      <w:rPr>
        <w:rFonts w:hint="default"/>
        <w:color w:val="000000"/>
      </w:rPr>
    </w:lvl>
    <w:lvl w:ilvl="1" w:tplc="DE70EEF2" w:tentative="1">
      <w:start w:val="1"/>
      <w:numFmt w:val="lowerLetter"/>
      <w:lvlText w:val="%2."/>
      <w:lvlJc w:val="left"/>
      <w:pPr>
        <w:ind w:left="8027" w:hanging="360"/>
      </w:pPr>
    </w:lvl>
    <w:lvl w:ilvl="2" w:tplc="648A95C0" w:tentative="1">
      <w:start w:val="1"/>
      <w:numFmt w:val="lowerRoman"/>
      <w:lvlText w:val="%3."/>
      <w:lvlJc w:val="right"/>
      <w:pPr>
        <w:ind w:left="8747" w:hanging="180"/>
      </w:pPr>
    </w:lvl>
    <w:lvl w:ilvl="3" w:tplc="59662788" w:tentative="1">
      <w:start w:val="1"/>
      <w:numFmt w:val="decimal"/>
      <w:lvlText w:val="%4."/>
      <w:lvlJc w:val="left"/>
      <w:pPr>
        <w:ind w:left="9467" w:hanging="360"/>
      </w:pPr>
    </w:lvl>
    <w:lvl w:ilvl="4" w:tplc="0770D5BE" w:tentative="1">
      <w:start w:val="1"/>
      <w:numFmt w:val="lowerLetter"/>
      <w:lvlText w:val="%5."/>
      <w:lvlJc w:val="left"/>
      <w:pPr>
        <w:ind w:left="10187" w:hanging="360"/>
      </w:pPr>
    </w:lvl>
    <w:lvl w:ilvl="5" w:tplc="9BF0BCD2" w:tentative="1">
      <w:start w:val="1"/>
      <w:numFmt w:val="lowerRoman"/>
      <w:lvlText w:val="%6."/>
      <w:lvlJc w:val="right"/>
      <w:pPr>
        <w:ind w:left="10907" w:hanging="180"/>
      </w:pPr>
    </w:lvl>
    <w:lvl w:ilvl="6" w:tplc="3D7C1178" w:tentative="1">
      <w:start w:val="1"/>
      <w:numFmt w:val="decimal"/>
      <w:lvlText w:val="%7."/>
      <w:lvlJc w:val="left"/>
      <w:pPr>
        <w:ind w:left="11627" w:hanging="360"/>
      </w:pPr>
    </w:lvl>
    <w:lvl w:ilvl="7" w:tplc="96BA024A" w:tentative="1">
      <w:start w:val="1"/>
      <w:numFmt w:val="lowerLetter"/>
      <w:lvlText w:val="%8."/>
      <w:lvlJc w:val="left"/>
      <w:pPr>
        <w:ind w:left="12347" w:hanging="360"/>
      </w:pPr>
    </w:lvl>
    <w:lvl w:ilvl="8" w:tplc="39B2C620" w:tentative="1">
      <w:start w:val="1"/>
      <w:numFmt w:val="lowerRoman"/>
      <w:lvlText w:val="%9."/>
      <w:lvlJc w:val="right"/>
      <w:pPr>
        <w:ind w:left="13067" w:hanging="180"/>
      </w:pPr>
    </w:lvl>
  </w:abstractNum>
  <w:abstractNum w:abstractNumId="4" w15:restartNumberingAfterBreak="0">
    <w:nsid w:val="79592210"/>
    <w:multiLevelType w:val="hybridMultilevel"/>
    <w:tmpl w:val="F09E89CA"/>
    <w:lvl w:ilvl="0" w:tplc="E16C8774">
      <w:start w:val="1"/>
      <w:numFmt w:val="upperRoman"/>
      <w:lvlText w:val="%1."/>
      <w:lvlJc w:val="left"/>
      <w:pPr>
        <w:ind w:left="1080" w:hanging="720"/>
      </w:pPr>
      <w:rPr>
        <w:rFonts w:hint="default"/>
      </w:rPr>
    </w:lvl>
    <w:lvl w:ilvl="1" w:tplc="115A15D0" w:tentative="1">
      <w:start w:val="1"/>
      <w:numFmt w:val="lowerLetter"/>
      <w:lvlText w:val="%2."/>
      <w:lvlJc w:val="left"/>
      <w:pPr>
        <w:ind w:left="1440" w:hanging="360"/>
      </w:pPr>
    </w:lvl>
    <w:lvl w:ilvl="2" w:tplc="13864ADC" w:tentative="1">
      <w:start w:val="1"/>
      <w:numFmt w:val="lowerRoman"/>
      <w:lvlText w:val="%3."/>
      <w:lvlJc w:val="right"/>
      <w:pPr>
        <w:ind w:left="2160" w:hanging="180"/>
      </w:pPr>
    </w:lvl>
    <w:lvl w:ilvl="3" w:tplc="6478B70A" w:tentative="1">
      <w:start w:val="1"/>
      <w:numFmt w:val="decimal"/>
      <w:lvlText w:val="%4."/>
      <w:lvlJc w:val="left"/>
      <w:pPr>
        <w:ind w:left="2880" w:hanging="360"/>
      </w:pPr>
    </w:lvl>
    <w:lvl w:ilvl="4" w:tplc="67EC53FC" w:tentative="1">
      <w:start w:val="1"/>
      <w:numFmt w:val="lowerLetter"/>
      <w:lvlText w:val="%5."/>
      <w:lvlJc w:val="left"/>
      <w:pPr>
        <w:ind w:left="3600" w:hanging="360"/>
      </w:pPr>
    </w:lvl>
    <w:lvl w:ilvl="5" w:tplc="4844D97E" w:tentative="1">
      <w:start w:val="1"/>
      <w:numFmt w:val="lowerRoman"/>
      <w:lvlText w:val="%6."/>
      <w:lvlJc w:val="right"/>
      <w:pPr>
        <w:ind w:left="4320" w:hanging="180"/>
      </w:pPr>
    </w:lvl>
    <w:lvl w:ilvl="6" w:tplc="5912A080" w:tentative="1">
      <w:start w:val="1"/>
      <w:numFmt w:val="decimal"/>
      <w:lvlText w:val="%7."/>
      <w:lvlJc w:val="left"/>
      <w:pPr>
        <w:ind w:left="5040" w:hanging="360"/>
      </w:pPr>
    </w:lvl>
    <w:lvl w:ilvl="7" w:tplc="C44668DA" w:tentative="1">
      <w:start w:val="1"/>
      <w:numFmt w:val="lowerLetter"/>
      <w:lvlText w:val="%8."/>
      <w:lvlJc w:val="left"/>
      <w:pPr>
        <w:ind w:left="5760" w:hanging="360"/>
      </w:pPr>
    </w:lvl>
    <w:lvl w:ilvl="8" w:tplc="E04AF7CC" w:tentative="1">
      <w:start w:val="1"/>
      <w:numFmt w:val="lowerRoman"/>
      <w:lvlText w:val="%9."/>
      <w:lvlJc w:val="right"/>
      <w:pPr>
        <w:ind w:left="6480" w:hanging="180"/>
      </w:pPr>
    </w:lvl>
  </w:abstractNum>
  <w:num w:numId="1" w16cid:durableId="534150580">
    <w:abstractNumId w:val="0"/>
  </w:num>
  <w:num w:numId="2" w16cid:durableId="348066700">
    <w:abstractNumId w:val="3"/>
  </w:num>
  <w:num w:numId="3" w16cid:durableId="1752383843">
    <w:abstractNumId w:val="1"/>
  </w:num>
  <w:num w:numId="4" w16cid:durableId="904797320">
    <w:abstractNumId w:val="2"/>
  </w:num>
  <w:num w:numId="5" w16cid:durableId="1275357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DE"/>
    <w:rsid w:val="00031429"/>
    <w:rsid w:val="00067EA1"/>
    <w:rsid w:val="00075A78"/>
    <w:rsid w:val="000A5DAD"/>
    <w:rsid w:val="000C0BE1"/>
    <w:rsid w:val="000C56D8"/>
    <w:rsid w:val="000D1A8E"/>
    <w:rsid w:val="000E15E0"/>
    <w:rsid w:val="000E15EF"/>
    <w:rsid w:val="00113FB2"/>
    <w:rsid w:val="00145BB7"/>
    <w:rsid w:val="00165D7D"/>
    <w:rsid w:val="00175E84"/>
    <w:rsid w:val="00196461"/>
    <w:rsid w:val="00227DA6"/>
    <w:rsid w:val="0025162F"/>
    <w:rsid w:val="002B1388"/>
    <w:rsid w:val="002E70DB"/>
    <w:rsid w:val="00352ADE"/>
    <w:rsid w:val="003867F2"/>
    <w:rsid w:val="003E08C9"/>
    <w:rsid w:val="003F0FB4"/>
    <w:rsid w:val="004026C9"/>
    <w:rsid w:val="00407A6C"/>
    <w:rsid w:val="00410B8B"/>
    <w:rsid w:val="004634BE"/>
    <w:rsid w:val="004820BB"/>
    <w:rsid w:val="004E3D3C"/>
    <w:rsid w:val="00505305"/>
    <w:rsid w:val="00556F2D"/>
    <w:rsid w:val="0056578D"/>
    <w:rsid w:val="00573DB8"/>
    <w:rsid w:val="005A46C8"/>
    <w:rsid w:val="0064065A"/>
    <w:rsid w:val="00642F6E"/>
    <w:rsid w:val="00656A19"/>
    <w:rsid w:val="00660333"/>
    <w:rsid w:val="006714EC"/>
    <w:rsid w:val="006A575B"/>
    <w:rsid w:val="006D18B6"/>
    <w:rsid w:val="006D37C3"/>
    <w:rsid w:val="006D6FFD"/>
    <w:rsid w:val="006E79BE"/>
    <w:rsid w:val="006F1221"/>
    <w:rsid w:val="00734392"/>
    <w:rsid w:val="00774940"/>
    <w:rsid w:val="007807FB"/>
    <w:rsid w:val="00796ADB"/>
    <w:rsid w:val="007A49B6"/>
    <w:rsid w:val="007A6050"/>
    <w:rsid w:val="007D75B6"/>
    <w:rsid w:val="007E7974"/>
    <w:rsid w:val="00855BEE"/>
    <w:rsid w:val="00857A2A"/>
    <w:rsid w:val="008A5348"/>
    <w:rsid w:val="008C7332"/>
    <w:rsid w:val="008E175E"/>
    <w:rsid w:val="008F4D50"/>
    <w:rsid w:val="00962BD8"/>
    <w:rsid w:val="009F2610"/>
    <w:rsid w:val="00A0111C"/>
    <w:rsid w:val="00A24EF9"/>
    <w:rsid w:val="00A273C4"/>
    <w:rsid w:val="00A51CF5"/>
    <w:rsid w:val="00A65FCB"/>
    <w:rsid w:val="00A67631"/>
    <w:rsid w:val="00A72CB1"/>
    <w:rsid w:val="00A830F4"/>
    <w:rsid w:val="00A9250A"/>
    <w:rsid w:val="00A95FDF"/>
    <w:rsid w:val="00A96B0B"/>
    <w:rsid w:val="00AB19F5"/>
    <w:rsid w:val="00AD3200"/>
    <w:rsid w:val="00AD575C"/>
    <w:rsid w:val="00AE2D0D"/>
    <w:rsid w:val="00AE5A8B"/>
    <w:rsid w:val="00B02F3C"/>
    <w:rsid w:val="00B06A1F"/>
    <w:rsid w:val="00B0773C"/>
    <w:rsid w:val="00B559F1"/>
    <w:rsid w:val="00B56CA8"/>
    <w:rsid w:val="00B65E52"/>
    <w:rsid w:val="00C029CF"/>
    <w:rsid w:val="00C366B1"/>
    <w:rsid w:val="00C428DA"/>
    <w:rsid w:val="00C62C0B"/>
    <w:rsid w:val="00C657DA"/>
    <w:rsid w:val="00CB2D7B"/>
    <w:rsid w:val="00CC5209"/>
    <w:rsid w:val="00CF7F17"/>
    <w:rsid w:val="00D050FF"/>
    <w:rsid w:val="00D25F6D"/>
    <w:rsid w:val="00D53034"/>
    <w:rsid w:val="00DA01F8"/>
    <w:rsid w:val="00DA797A"/>
    <w:rsid w:val="00DC17A3"/>
    <w:rsid w:val="00E21FC3"/>
    <w:rsid w:val="00E701D7"/>
    <w:rsid w:val="00EA0794"/>
    <w:rsid w:val="00EB742B"/>
    <w:rsid w:val="00EC7560"/>
    <w:rsid w:val="00EE1421"/>
    <w:rsid w:val="00F05972"/>
    <w:rsid w:val="00F4322B"/>
    <w:rsid w:val="00F630A7"/>
    <w:rsid w:val="00FE67A2"/>
    <w:rsid w:val="00FE7C77"/>
    <w:rsid w:val="00FF137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4:docId w14:val="6A9E4E35"/>
  <w15:chartTrackingRefBased/>
  <w15:docId w15:val="{90F26245-0B68-45E8-97EF-323156BA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52ADE"/>
    <w:rPr>
      <w:kern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52ADE"/>
    <w:rPr>
      <w:color w:val="0563C1" w:themeColor="hyperlink"/>
      <w:u w:val="single"/>
    </w:rPr>
  </w:style>
  <w:style w:type="paragraph" w:styleId="Pamatteksts">
    <w:name w:val="Body Text"/>
    <w:basedOn w:val="Parasts"/>
    <w:link w:val="PamattekstsRakstz"/>
    <w:rsid w:val="00352ADE"/>
    <w:pPr>
      <w:spacing w:after="0" w:line="240" w:lineRule="auto"/>
      <w:jc w:val="both"/>
    </w:pPr>
    <w:rPr>
      <w:rFonts w:ascii="Times New Roman" w:eastAsia="Times New Roman" w:hAnsi="Times New Roman" w:cs="Times New Roman"/>
      <w:sz w:val="24"/>
      <w:szCs w:val="20"/>
    </w:rPr>
  </w:style>
  <w:style w:type="character" w:customStyle="1" w:styleId="PamattekstsRakstz">
    <w:name w:val="Pamatteksts Rakstz."/>
    <w:basedOn w:val="Noklusjumarindkopasfonts"/>
    <w:link w:val="Pamatteksts"/>
    <w:rsid w:val="00352ADE"/>
    <w:rPr>
      <w:rFonts w:ascii="Times New Roman" w:eastAsia="Times New Roman" w:hAnsi="Times New Roman" w:cs="Times New Roman"/>
      <w:kern w:val="0"/>
      <w:sz w:val="24"/>
      <w:szCs w:val="20"/>
    </w:rPr>
  </w:style>
  <w:style w:type="paragraph" w:styleId="Sarakstarindkopa">
    <w:name w:val="List Paragraph"/>
    <w:aliases w:val="Bullet list,Normal bullet 2"/>
    <w:basedOn w:val="Parasts"/>
    <w:link w:val="SarakstarindkopaRakstz"/>
    <w:uiPriority w:val="34"/>
    <w:qFormat/>
    <w:rsid w:val="00352ADE"/>
    <w:pPr>
      <w:ind w:left="720"/>
      <w:contextualSpacing/>
    </w:pPr>
  </w:style>
  <w:style w:type="character" w:customStyle="1" w:styleId="SarakstarindkopaRakstz">
    <w:name w:val="Saraksta rindkopa Rakstz."/>
    <w:aliases w:val="Bullet list Rakstz.,Normal bullet 2 Rakstz."/>
    <w:basedOn w:val="Noklusjumarindkopasfonts"/>
    <w:link w:val="Sarakstarindkopa"/>
    <w:uiPriority w:val="34"/>
    <w:locked/>
    <w:rsid w:val="00352ADE"/>
    <w:rPr>
      <w:kern w:val="0"/>
    </w:rPr>
  </w:style>
  <w:style w:type="paragraph" w:customStyle="1" w:styleId="NoSpacing1">
    <w:name w:val="No Spacing1"/>
    <w:qFormat/>
    <w:rsid w:val="00352ADE"/>
    <w:pPr>
      <w:suppressAutoHyphens/>
      <w:spacing w:after="0" w:line="240" w:lineRule="auto"/>
    </w:pPr>
    <w:rPr>
      <w:rFonts w:ascii="Calibri" w:eastAsia="Calibri" w:hAnsi="Calibri" w:cs="Times New Roman"/>
      <w:kern w:val="0"/>
      <w:lang w:eastAsia="ar-SA"/>
    </w:rPr>
  </w:style>
  <w:style w:type="paragraph" w:customStyle="1" w:styleId="BodyA">
    <w:name w:val="Body A"/>
    <w:rsid w:val="00352ADE"/>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4"/>
      <w:szCs w:val="24"/>
      <w:u w:color="000000"/>
      <w:bdr w:val="nil"/>
      <w:lang w:val="en-US"/>
    </w:rPr>
  </w:style>
  <w:style w:type="paragraph" w:styleId="Galvene">
    <w:name w:val="header"/>
    <w:basedOn w:val="Parasts"/>
    <w:link w:val="GalveneRakstz"/>
    <w:uiPriority w:val="99"/>
    <w:unhideWhenUsed/>
    <w:rsid w:val="002E70D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E70DB"/>
    <w:rPr>
      <w:kern w:val="0"/>
    </w:rPr>
  </w:style>
  <w:style w:type="paragraph" w:styleId="Kjene">
    <w:name w:val="footer"/>
    <w:basedOn w:val="Parasts"/>
    <w:link w:val="KjeneRakstz"/>
    <w:uiPriority w:val="99"/>
    <w:unhideWhenUsed/>
    <w:rsid w:val="002E70D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E70DB"/>
    <w:rPr>
      <w:kern w:val="0"/>
    </w:rPr>
  </w:style>
  <w:style w:type="paragraph" w:styleId="Prskatjums">
    <w:name w:val="Revision"/>
    <w:hidden/>
    <w:uiPriority w:val="99"/>
    <w:semiHidden/>
    <w:rsid w:val="00DC17A3"/>
    <w:pPr>
      <w:spacing w:after="0" w:line="240" w:lineRule="auto"/>
    </w:pPr>
    <w:rPr>
      <w:kern w:val="0"/>
    </w:rPr>
  </w:style>
  <w:style w:type="table" w:customStyle="1" w:styleId="Reatabula1">
    <w:name w:val="Režģa tabula1"/>
    <w:basedOn w:val="Parastatabula"/>
    <w:next w:val="Reatabula"/>
    <w:uiPriority w:val="39"/>
    <w:rsid w:val="00145BB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esteksts1">
    <w:name w:val="Vēres teksts1"/>
    <w:basedOn w:val="Parasts"/>
    <w:next w:val="Vresteksts"/>
    <w:link w:val="VrestekstsRakstz"/>
    <w:uiPriority w:val="99"/>
    <w:semiHidden/>
    <w:unhideWhenUsed/>
    <w:rsid w:val="00145BB7"/>
    <w:pPr>
      <w:spacing w:after="0" w:line="240" w:lineRule="auto"/>
    </w:pPr>
    <w:rPr>
      <w:sz w:val="20"/>
      <w:szCs w:val="20"/>
      <w14:ligatures w14:val="none"/>
    </w:rPr>
  </w:style>
  <w:style w:type="character" w:customStyle="1" w:styleId="VrestekstsRakstz">
    <w:name w:val="Vēres teksts Rakstz."/>
    <w:basedOn w:val="Noklusjumarindkopasfonts"/>
    <w:link w:val="Vresteksts1"/>
    <w:uiPriority w:val="99"/>
    <w:semiHidden/>
    <w:rsid w:val="00145BB7"/>
    <w:rPr>
      <w:kern w:val="0"/>
      <w:sz w:val="20"/>
      <w:szCs w:val="20"/>
      <w14:ligatures w14:val="none"/>
    </w:rPr>
  </w:style>
  <w:style w:type="character" w:styleId="Vresatsauce">
    <w:name w:val="footnote reference"/>
    <w:basedOn w:val="Noklusjumarindkopasfonts"/>
    <w:uiPriority w:val="99"/>
    <w:semiHidden/>
    <w:unhideWhenUsed/>
    <w:rsid w:val="00145BB7"/>
    <w:rPr>
      <w:vertAlign w:val="superscript"/>
    </w:rPr>
  </w:style>
  <w:style w:type="table" w:styleId="Reatabula">
    <w:name w:val="Table Grid"/>
    <w:basedOn w:val="Parastatabula"/>
    <w:uiPriority w:val="39"/>
    <w:rsid w:val="00145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1"/>
    <w:uiPriority w:val="99"/>
    <w:semiHidden/>
    <w:unhideWhenUsed/>
    <w:rsid w:val="00145BB7"/>
    <w:pPr>
      <w:spacing w:after="0" w:line="240" w:lineRule="auto"/>
    </w:pPr>
    <w:rPr>
      <w:sz w:val="20"/>
      <w:szCs w:val="20"/>
    </w:rPr>
  </w:style>
  <w:style w:type="character" w:customStyle="1" w:styleId="VrestekstsRakstz1">
    <w:name w:val="Vēres teksts Rakstz.1"/>
    <w:basedOn w:val="Noklusjumarindkopasfonts"/>
    <w:link w:val="Vresteksts"/>
    <w:uiPriority w:val="99"/>
    <w:semiHidden/>
    <w:rsid w:val="00145BB7"/>
    <w:rPr>
      <w:kern w:val="0"/>
      <w:sz w:val="20"/>
      <w:szCs w:val="20"/>
    </w:rPr>
  </w:style>
  <w:style w:type="paragraph" w:styleId="Komentrateksts">
    <w:name w:val="annotation text"/>
    <w:basedOn w:val="Parasts"/>
    <w:link w:val="KomentratekstsRakstz"/>
    <w:uiPriority w:val="99"/>
    <w:unhideWhenUsed/>
    <w:rsid w:val="000D1A8E"/>
    <w:pPr>
      <w:spacing w:after="0" w:line="240" w:lineRule="auto"/>
    </w:pPr>
    <w:rPr>
      <w:rFonts w:ascii="Times New Roman" w:eastAsia="Times New Roman" w:hAnsi="Times New Roman" w:cs="Times New Roman"/>
      <w:sz w:val="20"/>
      <w:szCs w:val="20"/>
      <w:lang w:eastAsia="lv-LV"/>
      <w14:ligatures w14:val="none"/>
    </w:rPr>
  </w:style>
  <w:style w:type="character" w:customStyle="1" w:styleId="KomentratekstsRakstz">
    <w:name w:val="Komentāra teksts Rakstz."/>
    <w:basedOn w:val="Noklusjumarindkopasfonts"/>
    <w:link w:val="Komentrateksts"/>
    <w:uiPriority w:val="99"/>
    <w:rsid w:val="000D1A8E"/>
    <w:rPr>
      <w:rFonts w:ascii="Times New Roman" w:eastAsia="Times New Roman" w:hAnsi="Times New Roman" w:cs="Times New Roman"/>
      <w:kern w:val="0"/>
      <w:sz w:val="20"/>
      <w:szCs w:val="20"/>
      <w:lang w:eastAsia="lv-LV"/>
      <w14:ligatures w14:val="none"/>
    </w:rPr>
  </w:style>
  <w:style w:type="character" w:styleId="Komentraatsauce">
    <w:name w:val="annotation reference"/>
    <w:basedOn w:val="Noklusjumarindkopasfonts"/>
    <w:uiPriority w:val="99"/>
    <w:semiHidden/>
    <w:unhideWhenUsed/>
    <w:rsid w:val="000D1A8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eteikumi.liepa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ieteikumi.liepaj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30204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9590</Words>
  <Characters>5467</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Elīna Saldovere</dc:creator>
  <cp:lastModifiedBy>Sintija Biša</cp:lastModifiedBy>
  <cp:revision>2</cp:revision>
  <cp:lastPrinted>2024-12-10T13:44:00Z</cp:lastPrinted>
  <dcterms:created xsi:type="dcterms:W3CDTF">2024-12-28T07:46:00Z</dcterms:created>
  <dcterms:modified xsi:type="dcterms:W3CDTF">2024-12-28T07:46:00Z</dcterms:modified>
</cp:coreProperties>
</file>