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CF4B" w14:textId="77777777" w:rsidR="00563218" w:rsidRPr="00AE2B38" w:rsidRDefault="007C458B" w:rsidP="00563218">
      <w:pPr>
        <w:pStyle w:val="Header"/>
        <w:tabs>
          <w:tab w:val="left" w:pos="3828"/>
        </w:tabs>
        <w:jc w:val="center"/>
        <w:rPr>
          <w:rFonts w:ascii="Arial" w:hAnsi="Arial" w:cs="Arial"/>
        </w:rPr>
      </w:pPr>
      <w:r w:rsidRPr="00A136A6">
        <w:rPr>
          <w:noProof/>
          <w:lang w:eastAsia="lv-LV"/>
        </w:rPr>
        <w:drawing>
          <wp:inline distT="0" distB="0" distL="0" distR="0" wp14:anchorId="27B9CFB8" wp14:editId="27B9CFB9">
            <wp:extent cx="666115" cy="755650"/>
            <wp:effectExtent l="0" t="0" r="635" b="6350"/>
            <wp:docPr id="1" name="Picture 2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532864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CF4C" w14:textId="77777777" w:rsidR="00563218" w:rsidRPr="00AE2B38" w:rsidRDefault="00563218" w:rsidP="00563218">
      <w:pPr>
        <w:pStyle w:val="Header"/>
        <w:jc w:val="center"/>
        <w:rPr>
          <w:rFonts w:ascii="Arial" w:hAnsi="Arial" w:cs="Arial"/>
          <w:sz w:val="10"/>
        </w:rPr>
      </w:pPr>
    </w:p>
    <w:p w14:paraId="27B9CF4D" w14:textId="7FF10E5F" w:rsidR="00563218" w:rsidRPr="002B1D22" w:rsidRDefault="007C458B" w:rsidP="00563218">
      <w:pPr>
        <w:pStyle w:val="Header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2B1D22">
        <w:rPr>
          <w:rFonts w:ascii="Arial" w:hAnsi="Arial" w:cs="Arial"/>
          <w:b/>
          <w:sz w:val="20"/>
          <w:szCs w:val="20"/>
        </w:rPr>
        <w:t xml:space="preserve">Liepājas </w:t>
      </w:r>
      <w:proofErr w:type="spellStart"/>
      <w:r w:rsidR="003368C3">
        <w:rPr>
          <w:rFonts w:ascii="Arial" w:hAnsi="Arial" w:cs="Arial"/>
          <w:b/>
          <w:sz w:val="20"/>
          <w:szCs w:val="20"/>
        </w:rPr>
        <w:t>valsts</w:t>
      </w:r>
      <w:r w:rsidRPr="002B1D22">
        <w:rPr>
          <w:rFonts w:ascii="Arial" w:hAnsi="Arial" w:cs="Arial"/>
          <w:b/>
          <w:sz w:val="20"/>
          <w:szCs w:val="20"/>
        </w:rPr>
        <w:t>pilsētas</w:t>
      </w:r>
      <w:proofErr w:type="spellEnd"/>
      <w:r w:rsidRPr="002B1D22">
        <w:rPr>
          <w:rFonts w:ascii="Arial" w:hAnsi="Arial" w:cs="Arial"/>
          <w:b/>
          <w:sz w:val="20"/>
          <w:szCs w:val="20"/>
        </w:rPr>
        <w:t xml:space="preserve"> dome</w:t>
      </w:r>
    </w:p>
    <w:p w14:paraId="27B9CF4E" w14:textId="77777777" w:rsidR="00563218" w:rsidRPr="002B1D22" w:rsidRDefault="007C458B" w:rsidP="00563218">
      <w:pPr>
        <w:tabs>
          <w:tab w:val="center" w:pos="4153"/>
          <w:tab w:val="right" w:pos="8306"/>
        </w:tabs>
        <w:spacing w:before="120"/>
        <w:jc w:val="center"/>
        <w:rPr>
          <w:rFonts w:eastAsia="Calibri"/>
          <w:b/>
          <w:szCs w:val="20"/>
          <w:lang w:eastAsia="en-US"/>
        </w:rPr>
      </w:pPr>
      <w:r w:rsidRPr="002B1D22">
        <w:rPr>
          <w:rFonts w:eastAsia="Calibri"/>
          <w:b/>
          <w:szCs w:val="20"/>
          <w:lang w:eastAsia="en-US"/>
        </w:rPr>
        <w:t>pastāvīgā Finanšu komiteja</w:t>
      </w:r>
    </w:p>
    <w:p w14:paraId="27B9CF4F" w14:textId="77777777" w:rsidR="00563218" w:rsidRPr="002B1D22" w:rsidRDefault="007C458B" w:rsidP="00563218">
      <w:pPr>
        <w:pStyle w:val="Header"/>
        <w:spacing w:before="120"/>
        <w:jc w:val="center"/>
        <w:rPr>
          <w:rFonts w:ascii="Arial" w:hAnsi="Arial" w:cs="Arial"/>
          <w:sz w:val="20"/>
          <w:szCs w:val="20"/>
        </w:rPr>
      </w:pPr>
      <w:r w:rsidRPr="002B1D22">
        <w:rPr>
          <w:rFonts w:ascii="Arial" w:hAnsi="Arial" w:cs="Arial"/>
          <w:sz w:val="20"/>
          <w:szCs w:val="20"/>
        </w:rPr>
        <w:t xml:space="preserve">Rožu iela 6, Liepāja, LV-3401, tālrunis: 63404750, e-pasts: pasts@liepaja.lv, </w:t>
      </w:r>
      <w:hyperlink r:id="rId7" w:history="1">
        <w:r w:rsidRPr="002B1D22">
          <w:rPr>
            <w:rStyle w:val="Hyperlink"/>
            <w:rFonts w:ascii="Arial" w:hAnsi="Arial" w:cs="Arial"/>
            <w:sz w:val="20"/>
            <w:szCs w:val="20"/>
          </w:rPr>
          <w:t>www.liepaja.lv</w:t>
        </w:r>
      </w:hyperlink>
    </w:p>
    <w:p w14:paraId="27B9CF50" w14:textId="228049F0" w:rsidR="00563218" w:rsidRPr="002B1D22" w:rsidRDefault="000B4DD1" w:rsidP="00563218">
      <w:pPr>
        <w:pStyle w:val="Header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C458B" w:rsidRPr="002B1D22">
        <w:rPr>
          <w:rFonts w:ascii="Arial" w:hAnsi="Arial" w:cs="Arial"/>
          <w:sz w:val="20"/>
          <w:szCs w:val="20"/>
        </w:rPr>
        <w:t>.</w:t>
      </w:r>
      <w:r w:rsidR="00927E0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r w:rsidR="007C458B" w:rsidRPr="002B1D22">
        <w:rPr>
          <w:rFonts w:ascii="Arial" w:hAnsi="Arial" w:cs="Arial"/>
          <w:sz w:val="20"/>
          <w:szCs w:val="20"/>
        </w:rPr>
        <w:t>.202</w:t>
      </w:r>
      <w:r w:rsidR="00927E09">
        <w:rPr>
          <w:rFonts w:ascii="Arial" w:hAnsi="Arial" w:cs="Arial"/>
          <w:sz w:val="20"/>
          <w:szCs w:val="20"/>
        </w:rPr>
        <w:t>2</w:t>
      </w:r>
      <w:r w:rsidR="007C458B" w:rsidRPr="002B1D22">
        <w:rPr>
          <w:rFonts w:ascii="Arial" w:hAnsi="Arial" w:cs="Arial"/>
          <w:sz w:val="20"/>
          <w:szCs w:val="20"/>
        </w:rPr>
        <w:t>. plkst.14.00</w:t>
      </w:r>
    </w:p>
    <w:p w14:paraId="27B9CF51" w14:textId="77777777" w:rsidR="00563218" w:rsidRPr="002B1D22" w:rsidRDefault="007C458B" w:rsidP="00563218">
      <w:pPr>
        <w:pStyle w:val="Header"/>
        <w:spacing w:before="120"/>
        <w:jc w:val="center"/>
        <w:rPr>
          <w:rFonts w:ascii="Arial" w:hAnsi="Arial" w:cs="Arial"/>
          <w:sz w:val="20"/>
          <w:szCs w:val="20"/>
        </w:rPr>
      </w:pPr>
      <w:r w:rsidRPr="002B1D22">
        <w:rPr>
          <w:rFonts w:ascii="Arial" w:hAnsi="Arial" w:cs="Arial"/>
          <w:sz w:val="20"/>
          <w:szCs w:val="20"/>
        </w:rPr>
        <w:t>Liepājā, Rožu ielā 6, 226.telpā</w:t>
      </w:r>
    </w:p>
    <w:p w14:paraId="27B9CF52" w14:textId="77777777" w:rsidR="00563218" w:rsidRPr="002B1D22" w:rsidRDefault="007C458B" w:rsidP="00563218">
      <w:pPr>
        <w:pStyle w:val="Header"/>
        <w:spacing w:before="120"/>
        <w:jc w:val="center"/>
        <w:rPr>
          <w:rFonts w:ascii="Arial" w:hAnsi="Arial" w:cs="Arial"/>
          <w:sz w:val="20"/>
          <w:szCs w:val="20"/>
        </w:rPr>
      </w:pPr>
      <w:r w:rsidRPr="002B1D22">
        <w:rPr>
          <w:rFonts w:ascii="Arial" w:hAnsi="Arial" w:cs="Arial"/>
          <w:sz w:val="20"/>
          <w:szCs w:val="20"/>
        </w:rPr>
        <w:t>DARBA KĀRTĪBA</w:t>
      </w:r>
    </w:p>
    <w:p w14:paraId="27B9CF53" w14:textId="77777777" w:rsidR="007D1B06" w:rsidRPr="002B1D22" w:rsidRDefault="007D1B06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636"/>
        <w:gridCol w:w="1806"/>
      </w:tblGrid>
      <w:tr w:rsidR="007603E4" w:rsidRPr="004B2FF4" w14:paraId="27B9CF57" w14:textId="77777777" w:rsidTr="00575F0D">
        <w:tc>
          <w:tcPr>
            <w:tcW w:w="864" w:type="dxa"/>
          </w:tcPr>
          <w:p w14:paraId="27B9CF54" w14:textId="77777777" w:rsidR="00563218" w:rsidRPr="004B2FF4" w:rsidRDefault="007C458B" w:rsidP="00563218">
            <w:pPr>
              <w:rPr>
                <w:sz w:val="22"/>
              </w:rPr>
            </w:pPr>
            <w:proofErr w:type="spellStart"/>
            <w:r w:rsidRPr="004B2FF4">
              <w:rPr>
                <w:sz w:val="22"/>
              </w:rPr>
              <w:t>Nr.p.k</w:t>
            </w:r>
            <w:proofErr w:type="spellEnd"/>
            <w:r w:rsidRPr="004B2FF4">
              <w:rPr>
                <w:sz w:val="22"/>
              </w:rPr>
              <w:t>.</w:t>
            </w:r>
          </w:p>
        </w:tc>
        <w:tc>
          <w:tcPr>
            <w:tcW w:w="5636" w:type="dxa"/>
          </w:tcPr>
          <w:p w14:paraId="27B9CF55" w14:textId="77777777" w:rsidR="00563218" w:rsidRPr="004B2FF4" w:rsidRDefault="007C458B" w:rsidP="00563218">
            <w:pPr>
              <w:rPr>
                <w:sz w:val="22"/>
              </w:rPr>
            </w:pPr>
            <w:r w:rsidRPr="004B2FF4">
              <w:rPr>
                <w:sz w:val="22"/>
              </w:rPr>
              <w:t>Jautājums</w:t>
            </w:r>
          </w:p>
        </w:tc>
        <w:tc>
          <w:tcPr>
            <w:tcW w:w="1806" w:type="dxa"/>
          </w:tcPr>
          <w:p w14:paraId="27B9CF56" w14:textId="77777777" w:rsidR="00563218" w:rsidRPr="004B2FF4" w:rsidRDefault="007C458B" w:rsidP="00563218">
            <w:pPr>
              <w:rPr>
                <w:sz w:val="22"/>
              </w:rPr>
            </w:pPr>
            <w:r w:rsidRPr="004B2FF4">
              <w:rPr>
                <w:sz w:val="22"/>
              </w:rPr>
              <w:t>ZIŅO</w:t>
            </w:r>
          </w:p>
        </w:tc>
      </w:tr>
      <w:tr w:rsidR="004A1405" w:rsidRPr="004B2FF4" w14:paraId="75CCB823" w14:textId="77777777" w:rsidTr="00575F0D">
        <w:tc>
          <w:tcPr>
            <w:tcW w:w="864" w:type="dxa"/>
          </w:tcPr>
          <w:p w14:paraId="6C95A814" w14:textId="36B33396" w:rsidR="004A1405" w:rsidRDefault="00A143CF" w:rsidP="00563218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36" w:type="dxa"/>
          </w:tcPr>
          <w:p w14:paraId="445DF2CA" w14:textId="00242117" w:rsidR="004A1405" w:rsidRPr="005E4B6D" w:rsidRDefault="000B4DD1" w:rsidP="00D016DD">
            <w:pPr>
              <w:jc w:val="both"/>
              <w:rPr>
                <w:rFonts w:eastAsia="Times New Roman"/>
                <w:sz w:val="22"/>
              </w:rPr>
            </w:pPr>
            <w:r w:rsidRPr="000B4DD1">
              <w:rPr>
                <w:rFonts w:eastAsia="Times New Roman"/>
                <w:sz w:val="22"/>
              </w:rPr>
              <w:t>Par grozījumiem 2010.gada 21.janvāra</w:t>
            </w:r>
            <w:r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saistošajos noteikumos Nr.2 “Par Liepājas</w:t>
            </w:r>
            <w:r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pilsētas</w:t>
            </w:r>
            <w:r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pašvaldības</w:t>
            </w:r>
            <w:r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sociālajiem</w:t>
            </w:r>
            <w:r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pakalpojumiem”</w:t>
            </w:r>
          </w:p>
        </w:tc>
        <w:tc>
          <w:tcPr>
            <w:tcW w:w="1806" w:type="dxa"/>
          </w:tcPr>
          <w:p w14:paraId="6337FC08" w14:textId="06BCD35C" w:rsidR="004A1405" w:rsidRDefault="000B4DD1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L.KRASOVSKA</w:t>
            </w:r>
          </w:p>
        </w:tc>
      </w:tr>
      <w:tr w:rsidR="00F1211E" w:rsidRPr="004B2FF4" w14:paraId="7D05B8F2" w14:textId="77777777" w:rsidTr="00575F0D">
        <w:tc>
          <w:tcPr>
            <w:tcW w:w="864" w:type="dxa"/>
          </w:tcPr>
          <w:p w14:paraId="250BF018" w14:textId="7DD5EAAF" w:rsidR="00F1211E" w:rsidRDefault="00A143CF" w:rsidP="00563218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36" w:type="dxa"/>
          </w:tcPr>
          <w:p w14:paraId="5606827D" w14:textId="75ACC9AD" w:rsidR="00F1211E" w:rsidRPr="004A1405" w:rsidRDefault="000B4DD1" w:rsidP="00D016DD">
            <w:pPr>
              <w:jc w:val="both"/>
              <w:rPr>
                <w:rFonts w:eastAsia="Times New Roman"/>
                <w:sz w:val="22"/>
              </w:rPr>
            </w:pPr>
            <w:r w:rsidRPr="000B4DD1">
              <w:rPr>
                <w:rFonts w:eastAsia="Times New Roman"/>
                <w:sz w:val="22"/>
              </w:rPr>
              <w:t>Par grozījumiem 2011.gada 7.jūlija</w:t>
            </w:r>
            <w:r w:rsidR="00A026AA"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saistošajos noteikumos Nr.9 “Saistošie noteikumi par līdzfinansējuma samaksas kārtību</w:t>
            </w:r>
            <w:r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pašvaldības</w:t>
            </w:r>
            <w:r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izglītības</w:t>
            </w:r>
            <w:r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iestādēs,</w:t>
            </w:r>
            <w:r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kuras īsteno</w:t>
            </w:r>
            <w:r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profesionālās ievirzes un interešu izglītības sporta programmas”</w:t>
            </w:r>
          </w:p>
        </w:tc>
        <w:tc>
          <w:tcPr>
            <w:tcW w:w="1806" w:type="dxa"/>
          </w:tcPr>
          <w:p w14:paraId="52C8D0F9" w14:textId="2307B6CE" w:rsidR="00F1211E" w:rsidRDefault="000B4DD1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E.MŪRNIECE</w:t>
            </w:r>
          </w:p>
        </w:tc>
      </w:tr>
      <w:tr w:rsidR="00A143CF" w:rsidRPr="004B2FF4" w14:paraId="1EB4B3A0" w14:textId="77777777" w:rsidTr="00575F0D">
        <w:tc>
          <w:tcPr>
            <w:tcW w:w="864" w:type="dxa"/>
          </w:tcPr>
          <w:p w14:paraId="195D023C" w14:textId="124C385A" w:rsidR="00A143CF" w:rsidRDefault="00A143CF" w:rsidP="00563218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36" w:type="dxa"/>
          </w:tcPr>
          <w:p w14:paraId="202B79D0" w14:textId="1F12AFC1" w:rsidR="00A143CF" w:rsidRPr="00F1211E" w:rsidRDefault="000B4DD1" w:rsidP="00D016DD">
            <w:pPr>
              <w:jc w:val="both"/>
              <w:rPr>
                <w:rFonts w:eastAsia="Times New Roman"/>
                <w:sz w:val="22"/>
              </w:rPr>
            </w:pPr>
            <w:r w:rsidRPr="000B4DD1">
              <w:rPr>
                <w:rFonts w:eastAsia="Times New Roman"/>
                <w:sz w:val="22"/>
              </w:rPr>
              <w:t>Par dalību Eiropas Savienības</w:t>
            </w:r>
            <w:r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programmas “Radošā Eiropa” projekta “</w:t>
            </w:r>
            <w:proofErr w:type="spellStart"/>
            <w:r w:rsidRPr="000B4DD1">
              <w:rPr>
                <w:rFonts w:eastAsia="Times New Roman"/>
                <w:sz w:val="22"/>
              </w:rPr>
              <w:t>Future</w:t>
            </w:r>
            <w:proofErr w:type="spellEnd"/>
            <w:r w:rsidRPr="000B4DD1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0B4DD1">
              <w:rPr>
                <w:rFonts w:eastAsia="Times New Roman"/>
                <w:sz w:val="22"/>
              </w:rPr>
              <w:t>DiverCities</w:t>
            </w:r>
            <w:proofErr w:type="spellEnd"/>
            <w:r w:rsidRPr="000B4DD1">
              <w:rPr>
                <w:rFonts w:eastAsia="Times New Roman"/>
                <w:sz w:val="22"/>
              </w:rPr>
              <w:t>” īstenošanā</w:t>
            </w:r>
          </w:p>
        </w:tc>
        <w:tc>
          <w:tcPr>
            <w:tcW w:w="1806" w:type="dxa"/>
          </w:tcPr>
          <w:p w14:paraId="3EECD503" w14:textId="72241192" w:rsidR="00A143CF" w:rsidRPr="00F1211E" w:rsidRDefault="000B4DD1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J.JIRGENS</w:t>
            </w:r>
          </w:p>
        </w:tc>
      </w:tr>
      <w:tr w:rsidR="00293116" w:rsidRPr="004B2FF4" w14:paraId="7A44329F" w14:textId="77777777" w:rsidTr="00575F0D">
        <w:tc>
          <w:tcPr>
            <w:tcW w:w="864" w:type="dxa"/>
          </w:tcPr>
          <w:p w14:paraId="101D3ADE" w14:textId="42B8A837" w:rsidR="00293116" w:rsidRDefault="00A143CF" w:rsidP="00563218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36" w:type="dxa"/>
          </w:tcPr>
          <w:p w14:paraId="4C680853" w14:textId="238CA8B5" w:rsidR="00293116" w:rsidRPr="004A1405" w:rsidRDefault="000B4DD1" w:rsidP="00D016DD">
            <w:pPr>
              <w:jc w:val="both"/>
              <w:rPr>
                <w:rFonts w:eastAsia="Times New Roman"/>
                <w:sz w:val="22"/>
              </w:rPr>
            </w:pPr>
            <w:r w:rsidRPr="000B4DD1">
              <w:rPr>
                <w:rFonts w:eastAsia="Times New Roman"/>
                <w:sz w:val="22"/>
              </w:rPr>
              <w:t>Par pašvaldības</w:t>
            </w:r>
            <w:r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aģentūras</w:t>
            </w:r>
            <w:r w:rsidR="008C3041"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"Nodarbinātības</w:t>
            </w:r>
            <w:r w:rsidR="008C3041">
              <w:rPr>
                <w:rFonts w:eastAsia="Times New Roman"/>
                <w:sz w:val="22"/>
              </w:rPr>
              <w:t xml:space="preserve"> </w:t>
            </w:r>
            <w:r w:rsidRPr="000B4DD1">
              <w:rPr>
                <w:rFonts w:eastAsia="Times New Roman"/>
                <w:sz w:val="22"/>
              </w:rPr>
              <w:t>projekti" 2021.gada publisko pārskatu</w:t>
            </w:r>
          </w:p>
        </w:tc>
        <w:tc>
          <w:tcPr>
            <w:tcW w:w="1806" w:type="dxa"/>
          </w:tcPr>
          <w:p w14:paraId="4E144266" w14:textId="466C4D65" w:rsidR="00293116" w:rsidRDefault="008C3041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V.ŠALMS</w:t>
            </w:r>
          </w:p>
        </w:tc>
      </w:tr>
      <w:tr w:rsidR="007631CC" w:rsidRPr="004B2FF4" w14:paraId="1755552A" w14:textId="77777777" w:rsidTr="00575F0D">
        <w:tc>
          <w:tcPr>
            <w:tcW w:w="864" w:type="dxa"/>
          </w:tcPr>
          <w:p w14:paraId="27825048" w14:textId="231B2343" w:rsidR="007631CC" w:rsidRDefault="00A143CF" w:rsidP="00563218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36" w:type="dxa"/>
          </w:tcPr>
          <w:p w14:paraId="4D4EA8FB" w14:textId="4DF51958" w:rsidR="007631CC" w:rsidRPr="00293116" w:rsidRDefault="008C3041" w:rsidP="00D016DD">
            <w:pPr>
              <w:jc w:val="both"/>
              <w:rPr>
                <w:rFonts w:eastAsia="Times New Roman"/>
                <w:sz w:val="22"/>
              </w:rPr>
            </w:pPr>
            <w:r w:rsidRPr="008C3041">
              <w:rPr>
                <w:rFonts w:eastAsia="Times New Roman"/>
                <w:sz w:val="22"/>
              </w:rPr>
              <w:t>Par pašvaldības</w:t>
            </w:r>
            <w:r>
              <w:rPr>
                <w:rFonts w:eastAsia="Times New Roman"/>
                <w:sz w:val="22"/>
              </w:rPr>
              <w:t xml:space="preserve"> </w:t>
            </w:r>
            <w:r w:rsidRPr="008C3041">
              <w:rPr>
                <w:rFonts w:eastAsia="Times New Roman"/>
                <w:sz w:val="22"/>
              </w:rPr>
              <w:t>aģentūras "Liepājas</w:t>
            </w:r>
            <w:r>
              <w:rPr>
                <w:rFonts w:eastAsia="Times New Roman"/>
                <w:sz w:val="22"/>
              </w:rPr>
              <w:t xml:space="preserve"> </w:t>
            </w:r>
            <w:r w:rsidRPr="008C3041">
              <w:rPr>
                <w:rFonts w:eastAsia="Times New Roman"/>
                <w:sz w:val="22"/>
              </w:rPr>
              <w:t>sabiedriskais transports" 2021.gada publisko pārskatu</w:t>
            </w:r>
          </w:p>
        </w:tc>
        <w:tc>
          <w:tcPr>
            <w:tcW w:w="1806" w:type="dxa"/>
          </w:tcPr>
          <w:p w14:paraId="5DB58251" w14:textId="09D492EF" w:rsidR="007631CC" w:rsidRDefault="0013082B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T.MALKEVIČS</w:t>
            </w:r>
          </w:p>
        </w:tc>
      </w:tr>
      <w:tr w:rsidR="003E3471" w:rsidRPr="004B2FF4" w14:paraId="4D4CAB7E" w14:textId="77777777" w:rsidTr="00575F0D">
        <w:tc>
          <w:tcPr>
            <w:tcW w:w="864" w:type="dxa"/>
          </w:tcPr>
          <w:p w14:paraId="7EC3E681" w14:textId="5B62AB98" w:rsidR="003E3471" w:rsidRDefault="003E3471" w:rsidP="00563218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36" w:type="dxa"/>
          </w:tcPr>
          <w:p w14:paraId="3C6EEE88" w14:textId="4E6FC1C0" w:rsidR="003E3471" w:rsidRPr="008C3041" w:rsidRDefault="003E3471" w:rsidP="00D016DD">
            <w:pPr>
              <w:jc w:val="both"/>
              <w:rPr>
                <w:rFonts w:eastAsia="Times New Roman"/>
                <w:sz w:val="22"/>
              </w:rPr>
            </w:pPr>
            <w:r w:rsidRPr="003E3471">
              <w:rPr>
                <w:rFonts w:eastAsia="Times New Roman"/>
                <w:sz w:val="22"/>
              </w:rPr>
              <w:t>Par mantas nodošanu bezatlīdzības lietošanā</w:t>
            </w:r>
          </w:p>
        </w:tc>
        <w:tc>
          <w:tcPr>
            <w:tcW w:w="1806" w:type="dxa"/>
          </w:tcPr>
          <w:p w14:paraId="06C1A111" w14:textId="152DD2DA" w:rsidR="003E3471" w:rsidRDefault="003E3471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I.GONTAREVS</w:t>
            </w:r>
          </w:p>
        </w:tc>
      </w:tr>
      <w:tr w:rsidR="00B7277D" w:rsidRPr="004B2FF4" w14:paraId="12CC1F3A" w14:textId="77777777" w:rsidTr="00575F0D">
        <w:tc>
          <w:tcPr>
            <w:tcW w:w="864" w:type="dxa"/>
          </w:tcPr>
          <w:p w14:paraId="502804D0" w14:textId="3CF7A027" w:rsidR="00B7277D" w:rsidRDefault="00B7277D" w:rsidP="00563218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36" w:type="dxa"/>
          </w:tcPr>
          <w:p w14:paraId="4EB17956" w14:textId="77777777" w:rsidR="00B7277D" w:rsidRPr="00B7277D" w:rsidRDefault="00B7277D" w:rsidP="00B7277D">
            <w:pPr>
              <w:jc w:val="both"/>
              <w:rPr>
                <w:rFonts w:eastAsia="Times New Roman"/>
                <w:sz w:val="22"/>
              </w:rPr>
            </w:pPr>
            <w:r w:rsidRPr="00B7277D">
              <w:rPr>
                <w:rFonts w:eastAsia="Times New Roman"/>
                <w:sz w:val="22"/>
              </w:rPr>
              <w:t xml:space="preserve">Par Mazo un vidējo komercsabiedrību projektu </w:t>
            </w:r>
          </w:p>
          <w:p w14:paraId="2A4D88D7" w14:textId="0988B8D4" w:rsidR="00B7277D" w:rsidRPr="003E3471" w:rsidRDefault="00B7277D" w:rsidP="00B7277D">
            <w:pPr>
              <w:jc w:val="both"/>
              <w:rPr>
                <w:rFonts w:eastAsia="Times New Roman"/>
                <w:sz w:val="22"/>
              </w:rPr>
            </w:pPr>
            <w:r w:rsidRPr="00B7277D">
              <w:rPr>
                <w:rFonts w:eastAsia="Times New Roman"/>
                <w:sz w:val="22"/>
              </w:rPr>
              <w:t>līdzfinansējuma sadali 2022.gadā</w:t>
            </w:r>
          </w:p>
        </w:tc>
        <w:tc>
          <w:tcPr>
            <w:tcW w:w="1806" w:type="dxa"/>
          </w:tcPr>
          <w:p w14:paraId="7B875B72" w14:textId="1C1E2637" w:rsidR="00B7277D" w:rsidRDefault="00B7277D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M.ĀBOLS</w:t>
            </w:r>
          </w:p>
        </w:tc>
      </w:tr>
      <w:tr w:rsidR="00EC36F9" w:rsidRPr="004B2FF4" w14:paraId="02F00043" w14:textId="77777777" w:rsidTr="00575F0D">
        <w:tc>
          <w:tcPr>
            <w:tcW w:w="864" w:type="dxa"/>
          </w:tcPr>
          <w:p w14:paraId="718DE130" w14:textId="1E39347A" w:rsidR="00EC36F9" w:rsidRDefault="00B7277D" w:rsidP="00563218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36" w:type="dxa"/>
          </w:tcPr>
          <w:p w14:paraId="6B04D2C4" w14:textId="719B6767" w:rsidR="00EC36F9" w:rsidRPr="004A1405" w:rsidRDefault="008C3041" w:rsidP="00D016DD">
            <w:pPr>
              <w:jc w:val="both"/>
              <w:rPr>
                <w:rFonts w:eastAsia="Times New Roman"/>
                <w:sz w:val="22"/>
              </w:rPr>
            </w:pPr>
            <w:r w:rsidRPr="008C3041">
              <w:rPr>
                <w:rFonts w:eastAsia="Times New Roman"/>
                <w:sz w:val="22"/>
              </w:rPr>
              <w:t>Par grozījumiem</w:t>
            </w:r>
            <w:r w:rsidR="00667955">
              <w:rPr>
                <w:rFonts w:eastAsia="Times New Roman"/>
                <w:sz w:val="22"/>
              </w:rPr>
              <w:t xml:space="preserve"> </w:t>
            </w:r>
            <w:r w:rsidRPr="008C3041">
              <w:rPr>
                <w:rFonts w:eastAsia="Times New Roman"/>
                <w:sz w:val="22"/>
              </w:rPr>
              <w:t>pašvaldības2022.gada budžeta tāmē</w:t>
            </w:r>
          </w:p>
        </w:tc>
        <w:tc>
          <w:tcPr>
            <w:tcW w:w="1806" w:type="dxa"/>
          </w:tcPr>
          <w:p w14:paraId="33168B6F" w14:textId="3D147804" w:rsidR="00EC36F9" w:rsidRDefault="008C3041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A.JUSTOVIČA</w:t>
            </w:r>
          </w:p>
        </w:tc>
      </w:tr>
      <w:tr w:rsidR="003E3471" w:rsidRPr="004B2FF4" w14:paraId="379319C1" w14:textId="77777777" w:rsidTr="00575F0D">
        <w:tc>
          <w:tcPr>
            <w:tcW w:w="864" w:type="dxa"/>
          </w:tcPr>
          <w:p w14:paraId="500D5503" w14:textId="52A7D08F" w:rsidR="003E3471" w:rsidRDefault="00B7277D" w:rsidP="00563218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36" w:type="dxa"/>
          </w:tcPr>
          <w:p w14:paraId="2A832504" w14:textId="7F7BC2B9" w:rsidR="003E3471" w:rsidRPr="008C3041" w:rsidRDefault="003E3471" w:rsidP="00D016DD">
            <w:pPr>
              <w:jc w:val="both"/>
              <w:rPr>
                <w:rFonts w:eastAsia="Times New Roman"/>
                <w:sz w:val="22"/>
              </w:rPr>
            </w:pPr>
            <w:r w:rsidRPr="003E3471">
              <w:rPr>
                <w:rFonts w:eastAsia="Times New Roman"/>
                <w:sz w:val="22"/>
              </w:rPr>
              <w:t>Par izstādes “Slava Ukrainai! Varoņiem slava!” eksponēšanu</w:t>
            </w:r>
          </w:p>
        </w:tc>
        <w:tc>
          <w:tcPr>
            <w:tcW w:w="1806" w:type="dxa"/>
          </w:tcPr>
          <w:p w14:paraId="042FC487" w14:textId="05C90453" w:rsidR="003E3471" w:rsidRDefault="003E3471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Z.LAZDĀNE</w:t>
            </w:r>
          </w:p>
        </w:tc>
      </w:tr>
      <w:tr w:rsidR="00EC36F9" w:rsidRPr="004B2FF4" w14:paraId="582DF2E7" w14:textId="77777777" w:rsidTr="00575F0D">
        <w:tc>
          <w:tcPr>
            <w:tcW w:w="864" w:type="dxa"/>
          </w:tcPr>
          <w:p w14:paraId="44B9EF60" w14:textId="5967241C" w:rsidR="00EC36F9" w:rsidRDefault="00B7277D" w:rsidP="00563218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36" w:type="dxa"/>
          </w:tcPr>
          <w:p w14:paraId="2C2114F6" w14:textId="41A8B12A" w:rsidR="00EC36F9" w:rsidRPr="004A1405" w:rsidRDefault="00FF7911" w:rsidP="00FF7911">
            <w:pPr>
              <w:jc w:val="both"/>
              <w:rPr>
                <w:rFonts w:eastAsia="Times New Roman"/>
                <w:sz w:val="22"/>
              </w:rPr>
            </w:pPr>
            <w:r w:rsidRPr="00FF7911">
              <w:rPr>
                <w:rFonts w:eastAsia="Times New Roman"/>
                <w:sz w:val="22"/>
              </w:rPr>
              <w:t>Par grozījumu 2005.gada 15.decembra lēmumā Nr.640 “Par Liepājas pilsētas pašvaldības iestādi “NEKUSTAMĀ  ĪPAŠUMA PĀRVALDE””</w:t>
            </w:r>
          </w:p>
        </w:tc>
        <w:tc>
          <w:tcPr>
            <w:tcW w:w="1806" w:type="dxa"/>
          </w:tcPr>
          <w:p w14:paraId="0C2DE81A" w14:textId="4D0800F6" w:rsidR="00EC36F9" w:rsidRDefault="00FF7911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M.EGMANIS</w:t>
            </w:r>
          </w:p>
        </w:tc>
      </w:tr>
      <w:tr w:rsidR="00D64EDB" w:rsidRPr="004B2FF4" w14:paraId="1B074772" w14:textId="77777777" w:rsidTr="00575F0D">
        <w:tc>
          <w:tcPr>
            <w:tcW w:w="864" w:type="dxa"/>
          </w:tcPr>
          <w:p w14:paraId="2A15BCC8" w14:textId="63283AAE" w:rsidR="00D64EDB" w:rsidRDefault="00B7277D" w:rsidP="00563218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636" w:type="dxa"/>
          </w:tcPr>
          <w:p w14:paraId="1EF813A2" w14:textId="54E688FC" w:rsidR="00D64EDB" w:rsidRPr="00EC36F9" w:rsidRDefault="00FF7911" w:rsidP="00D016DD">
            <w:pPr>
              <w:jc w:val="both"/>
              <w:rPr>
                <w:rFonts w:eastAsia="Times New Roman"/>
                <w:sz w:val="22"/>
              </w:rPr>
            </w:pPr>
            <w:r w:rsidRPr="00FF7911">
              <w:rPr>
                <w:rFonts w:eastAsia="Times New Roman"/>
                <w:sz w:val="22"/>
              </w:rPr>
              <w:t>Par būvju nojaukšanu</w:t>
            </w:r>
          </w:p>
        </w:tc>
        <w:tc>
          <w:tcPr>
            <w:tcW w:w="1806" w:type="dxa"/>
          </w:tcPr>
          <w:p w14:paraId="2E15F290" w14:textId="0E0C16EC" w:rsidR="00D64EDB" w:rsidRDefault="00BE500F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M.EGMANIS</w:t>
            </w:r>
          </w:p>
        </w:tc>
      </w:tr>
      <w:tr w:rsidR="002C44C6" w:rsidRPr="004B2FF4" w14:paraId="7220F83E" w14:textId="77777777" w:rsidTr="00575F0D">
        <w:tc>
          <w:tcPr>
            <w:tcW w:w="864" w:type="dxa"/>
          </w:tcPr>
          <w:p w14:paraId="370B0AA5" w14:textId="4E241DB3" w:rsidR="002C44C6" w:rsidRDefault="00B7277D" w:rsidP="00563218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636" w:type="dxa"/>
          </w:tcPr>
          <w:p w14:paraId="3DA42CA4" w14:textId="10F90F02" w:rsidR="002C44C6" w:rsidRPr="00D64EDB" w:rsidRDefault="00C92956" w:rsidP="00D016DD">
            <w:pPr>
              <w:jc w:val="both"/>
              <w:rPr>
                <w:rFonts w:eastAsia="Times New Roman"/>
                <w:sz w:val="22"/>
              </w:rPr>
            </w:pPr>
            <w:r w:rsidRPr="00C92956">
              <w:rPr>
                <w:rFonts w:eastAsia="Times New Roman"/>
                <w:sz w:val="22"/>
              </w:rPr>
              <w:t>Par zemesgabalu maiņu</w:t>
            </w:r>
          </w:p>
        </w:tc>
        <w:tc>
          <w:tcPr>
            <w:tcW w:w="1806" w:type="dxa"/>
          </w:tcPr>
          <w:p w14:paraId="5E515B1B" w14:textId="1E777649" w:rsidR="002C44C6" w:rsidRDefault="005044AD" w:rsidP="00D016DD">
            <w:pPr>
              <w:jc w:val="both"/>
              <w:rPr>
                <w:sz w:val="22"/>
              </w:rPr>
            </w:pPr>
            <w:r w:rsidRPr="005044AD">
              <w:rPr>
                <w:sz w:val="22"/>
              </w:rPr>
              <w:t>M.EGMANIS</w:t>
            </w:r>
          </w:p>
        </w:tc>
      </w:tr>
      <w:tr w:rsidR="00293116" w:rsidRPr="004B2FF4" w14:paraId="3F540301" w14:textId="77777777" w:rsidTr="00575F0D">
        <w:tc>
          <w:tcPr>
            <w:tcW w:w="864" w:type="dxa"/>
          </w:tcPr>
          <w:p w14:paraId="185CA34B" w14:textId="2D03A231" w:rsidR="00293116" w:rsidRDefault="00B7277D" w:rsidP="00563218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636" w:type="dxa"/>
          </w:tcPr>
          <w:p w14:paraId="34F12720" w14:textId="7315ACC3" w:rsidR="00293116" w:rsidRPr="00EC36F9" w:rsidRDefault="005044AD" w:rsidP="00D016DD">
            <w:pPr>
              <w:jc w:val="both"/>
              <w:rPr>
                <w:rFonts w:eastAsia="Times New Roman"/>
                <w:sz w:val="22"/>
              </w:rPr>
            </w:pPr>
            <w:r w:rsidRPr="005044AD">
              <w:rPr>
                <w:rFonts w:eastAsia="Times New Roman"/>
                <w:sz w:val="22"/>
              </w:rPr>
              <w:t>Par dzīvokļa īpašuma Piltenes ielā 8-8 atsavināšanu</w:t>
            </w:r>
          </w:p>
        </w:tc>
        <w:tc>
          <w:tcPr>
            <w:tcW w:w="1806" w:type="dxa"/>
          </w:tcPr>
          <w:p w14:paraId="2276B6EA" w14:textId="41CAD7C7" w:rsidR="00293116" w:rsidRDefault="005044AD" w:rsidP="00D016DD">
            <w:pPr>
              <w:jc w:val="both"/>
              <w:rPr>
                <w:sz w:val="22"/>
              </w:rPr>
            </w:pPr>
            <w:r w:rsidRPr="005044AD">
              <w:rPr>
                <w:sz w:val="22"/>
              </w:rPr>
              <w:t>M.EGMANIS</w:t>
            </w:r>
          </w:p>
        </w:tc>
      </w:tr>
      <w:tr w:rsidR="00293116" w:rsidRPr="004B2FF4" w14:paraId="29B3E7F4" w14:textId="77777777" w:rsidTr="00575F0D">
        <w:tc>
          <w:tcPr>
            <w:tcW w:w="864" w:type="dxa"/>
          </w:tcPr>
          <w:p w14:paraId="4E0DC84C" w14:textId="7147C3A6" w:rsidR="00293116" w:rsidRDefault="00B7277D" w:rsidP="00563218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636" w:type="dxa"/>
          </w:tcPr>
          <w:p w14:paraId="01C9EA66" w14:textId="5A3C6C74" w:rsidR="00293116" w:rsidRPr="00EC36F9" w:rsidRDefault="005044AD" w:rsidP="00D016DD">
            <w:pPr>
              <w:jc w:val="both"/>
              <w:rPr>
                <w:rFonts w:eastAsia="Times New Roman"/>
                <w:sz w:val="22"/>
              </w:rPr>
            </w:pPr>
            <w:r w:rsidRPr="005044AD">
              <w:rPr>
                <w:rFonts w:eastAsia="Times New Roman"/>
                <w:sz w:val="22"/>
              </w:rPr>
              <w:t>Par kopīpašuma domājamo daļu Imantas ielā 21 atsavināšanu</w:t>
            </w:r>
          </w:p>
        </w:tc>
        <w:tc>
          <w:tcPr>
            <w:tcW w:w="1806" w:type="dxa"/>
          </w:tcPr>
          <w:p w14:paraId="3A31F5EA" w14:textId="03FF2C91" w:rsidR="00293116" w:rsidRDefault="005044AD" w:rsidP="00D016DD">
            <w:pPr>
              <w:jc w:val="both"/>
              <w:rPr>
                <w:sz w:val="22"/>
              </w:rPr>
            </w:pPr>
            <w:r w:rsidRPr="005044AD">
              <w:rPr>
                <w:sz w:val="22"/>
              </w:rPr>
              <w:t>M.EGMANIS</w:t>
            </w:r>
          </w:p>
        </w:tc>
      </w:tr>
      <w:tr w:rsidR="007631CC" w:rsidRPr="004B2FF4" w14:paraId="402F5AB0" w14:textId="77777777" w:rsidTr="00575F0D">
        <w:tc>
          <w:tcPr>
            <w:tcW w:w="864" w:type="dxa"/>
          </w:tcPr>
          <w:p w14:paraId="6D2F785E" w14:textId="6F19D13A" w:rsidR="007631CC" w:rsidRDefault="00B7277D" w:rsidP="00563218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636" w:type="dxa"/>
          </w:tcPr>
          <w:p w14:paraId="5129AC1A" w14:textId="1258729A" w:rsidR="007631CC" w:rsidRPr="00293116" w:rsidRDefault="005044AD" w:rsidP="00D016DD">
            <w:pPr>
              <w:jc w:val="both"/>
              <w:rPr>
                <w:rFonts w:eastAsia="Times New Roman"/>
                <w:sz w:val="22"/>
              </w:rPr>
            </w:pPr>
            <w:r w:rsidRPr="005044AD">
              <w:rPr>
                <w:rFonts w:eastAsia="Times New Roman"/>
                <w:sz w:val="22"/>
              </w:rPr>
              <w:t>Par dzīvokļa īpašuma Spīdolas ielā 2-13 nosacīto cenu</w:t>
            </w:r>
          </w:p>
        </w:tc>
        <w:tc>
          <w:tcPr>
            <w:tcW w:w="1806" w:type="dxa"/>
          </w:tcPr>
          <w:p w14:paraId="46BC4852" w14:textId="2320B18C" w:rsidR="007631CC" w:rsidRDefault="007631CC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M.EGMANIS</w:t>
            </w:r>
          </w:p>
        </w:tc>
      </w:tr>
      <w:tr w:rsidR="00CB4A2A" w:rsidRPr="004B2FF4" w14:paraId="76315C9B" w14:textId="77777777" w:rsidTr="00575F0D">
        <w:tc>
          <w:tcPr>
            <w:tcW w:w="864" w:type="dxa"/>
          </w:tcPr>
          <w:p w14:paraId="0425EDD5" w14:textId="7E5BAA33" w:rsidR="00CB4A2A" w:rsidRDefault="00B7277D" w:rsidP="00563218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636" w:type="dxa"/>
          </w:tcPr>
          <w:p w14:paraId="3E21C199" w14:textId="319D6581" w:rsidR="00CB4A2A" w:rsidRPr="00293116" w:rsidRDefault="005044AD" w:rsidP="00D016DD">
            <w:pPr>
              <w:jc w:val="both"/>
              <w:rPr>
                <w:rFonts w:eastAsia="Times New Roman"/>
                <w:sz w:val="22"/>
              </w:rPr>
            </w:pPr>
            <w:r w:rsidRPr="005044AD">
              <w:rPr>
                <w:rFonts w:eastAsia="Times New Roman"/>
                <w:sz w:val="22"/>
              </w:rPr>
              <w:t>Par nekustamā īpašuma Vecajā ostmalā 54 izsoli</w:t>
            </w:r>
          </w:p>
        </w:tc>
        <w:tc>
          <w:tcPr>
            <w:tcW w:w="1806" w:type="dxa"/>
          </w:tcPr>
          <w:p w14:paraId="300CCD6B" w14:textId="547C0845" w:rsidR="00CB4A2A" w:rsidRDefault="00CB4A2A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M.EGMANIS</w:t>
            </w:r>
          </w:p>
        </w:tc>
      </w:tr>
      <w:tr w:rsidR="00CB4A2A" w:rsidRPr="004B2FF4" w14:paraId="5C3DEB9F" w14:textId="77777777" w:rsidTr="00575F0D">
        <w:tc>
          <w:tcPr>
            <w:tcW w:w="864" w:type="dxa"/>
          </w:tcPr>
          <w:p w14:paraId="3B0FD6F3" w14:textId="6AD48407" w:rsidR="00CB4A2A" w:rsidRDefault="00B7277D" w:rsidP="00563218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636" w:type="dxa"/>
          </w:tcPr>
          <w:p w14:paraId="69B5EE1C" w14:textId="6EFF2857" w:rsidR="00CB4A2A" w:rsidRPr="00293116" w:rsidRDefault="005044AD" w:rsidP="00D016DD">
            <w:pPr>
              <w:jc w:val="both"/>
              <w:rPr>
                <w:rFonts w:eastAsia="Times New Roman"/>
                <w:sz w:val="22"/>
              </w:rPr>
            </w:pPr>
            <w:r w:rsidRPr="005044AD">
              <w:rPr>
                <w:rFonts w:eastAsia="Times New Roman"/>
                <w:sz w:val="22"/>
              </w:rPr>
              <w:t>Par nekustamā īpašuma Vētru ielā 6 atkārtotu izsoli</w:t>
            </w:r>
          </w:p>
        </w:tc>
        <w:tc>
          <w:tcPr>
            <w:tcW w:w="1806" w:type="dxa"/>
          </w:tcPr>
          <w:p w14:paraId="037C8D1B" w14:textId="3E3455D8" w:rsidR="00CB4A2A" w:rsidRDefault="00CB4A2A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M.EGMANIS</w:t>
            </w:r>
          </w:p>
        </w:tc>
      </w:tr>
      <w:tr w:rsidR="00FB0CE3" w:rsidRPr="004B2FF4" w14:paraId="27B9CFB6" w14:textId="77777777" w:rsidTr="00575F0D">
        <w:tc>
          <w:tcPr>
            <w:tcW w:w="864" w:type="dxa"/>
          </w:tcPr>
          <w:p w14:paraId="27B9CFAD" w14:textId="77777777" w:rsidR="00FB0CE3" w:rsidRPr="004B2FF4" w:rsidRDefault="00FB0CE3" w:rsidP="00FB0CE3">
            <w:pPr>
              <w:rPr>
                <w:sz w:val="22"/>
              </w:rPr>
            </w:pPr>
          </w:p>
        </w:tc>
        <w:tc>
          <w:tcPr>
            <w:tcW w:w="5636" w:type="dxa"/>
            <w:vAlign w:val="center"/>
          </w:tcPr>
          <w:p w14:paraId="27B9CFAF" w14:textId="77777777" w:rsidR="00FB0CE3" w:rsidRPr="004B2FF4" w:rsidRDefault="00FB0CE3" w:rsidP="00D016DD">
            <w:pPr>
              <w:spacing w:after="240"/>
              <w:jc w:val="both"/>
              <w:rPr>
                <w:rFonts w:eastAsia="Times New Roman"/>
                <w:sz w:val="22"/>
              </w:rPr>
            </w:pPr>
          </w:p>
          <w:p w14:paraId="27B9CFB0" w14:textId="17DBF472" w:rsidR="00FB0CE3" w:rsidRPr="004B2FF4" w:rsidRDefault="00FB0CE3" w:rsidP="00D016DD">
            <w:pPr>
              <w:spacing w:after="240"/>
              <w:jc w:val="both"/>
              <w:rPr>
                <w:rFonts w:eastAsia="Times New Roman"/>
                <w:sz w:val="22"/>
              </w:rPr>
            </w:pPr>
            <w:r w:rsidRPr="004B2FF4">
              <w:rPr>
                <w:rFonts w:eastAsia="Times New Roman"/>
                <w:sz w:val="22"/>
              </w:rPr>
              <w:t>KOMITEJAS PRIEKŠSĒDĒTĀJS</w:t>
            </w:r>
          </w:p>
        </w:tc>
        <w:tc>
          <w:tcPr>
            <w:tcW w:w="1806" w:type="dxa"/>
          </w:tcPr>
          <w:p w14:paraId="27B9CFB1" w14:textId="77777777" w:rsidR="00FB0CE3" w:rsidRPr="004B2FF4" w:rsidRDefault="00FB0CE3" w:rsidP="00D016DD">
            <w:pPr>
              <w:jc w:val="both"/>
              <w:rPr>
                <w:sz w:val="22"/>
              </w:rPr>
            </w:pPr>
          </w:p>
          <w:p w14:paraId="27B9CFB2" w14:textId="77777777" w:rsidR="00FB0CE3" w:rsidRPr="004B2FF4" w:rsidRDefault="00FB0CE3" w:rsidP="00D016DD">
            <w:pPr>
              <w:jc w:val="both"/>
              <w:rPr>
                <w:sz w:val="22"/>
              </w:rPr>
            </w:pPr>
          </w:p>
          <w:p w14:paraId="27B9CFB5" w14:textId="6BAE6B2A" w:rsidR="00FB0CE3" w:rsidRPr="004B2FF4" w:rsidRDefault="00396DE3" w:rsidP="00D016DD">
            <w:pPr>
              <w:jc w:val="both"/>
              <w:rPr>
                <w:sz w:val="22"/>
              </w:rPr>
            </w:pPr>
            <w:r>
              <w:rPr>
                <w:sz w:val="22"/>
              </w:rPr>
              <w:t>G.ANSIŅŠ</w:t>
            </w:r>
          </w:p>
        </w:tc>
      </w:tr>
    </w:tbl>
    <w:p w14:paraId="649C491D" w14:textId="1ECE6B4C" w:rsidR="00D43E75" w:rsidRDefault="007C458B" w:rsidP="00563218">
      <w:pPr>
        <w:rPr>
          <w:sz w:val="22"/>
        </w:rPr>
      </w:pPr>
      <w:r w:rsidRPr="004B2FF4">
        <w:rPr>
          <w:sz w:val="22"/>
        </w:rPr>
        <w:tab/>
      </w:r>
    </w:p>
    <w:p w14:paraId="6FF71002" w14:textId="77777777" w:rsidR="00D52550" w:rsidRDefault="00D52550" w:rsidP="00563218">
      <w:pPr>
        <w:rPr>
          <w:sz w:val="22"/>
        </w:rPr>
      </w:pPr>
    </w:p>
    <w:sectPr w:rsidR="00D525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79C2"/>
    <w:multiLevelType w:val="hybridMultilevel"/>
    <w:tmpl w:val="DEF268A0"/>
    <w:lvl w:ilvl="0" w:tplc="E496D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C05EC" w:tentative="1">
      <w:start w:val="1"/>
      <w:numFmt w:val="lowerLetter"/>
      <w:lvlText w:val="%2."/>
      <w:lvlJc w:val="left"/>
      <w:pPr>
        <w:ind w:left="1440" w:hanging="360"/>
      </w:pPr>
    </w:lvl>
    <w:lvl w:ilvl="2" w:tplc="70B699B6" w:tentative="1">
      <w:start w:val="1"/>
      <w:numFmt w:val="lowerRoman"/>
      <w:lvlText w:val="%3."/>
      <w:lvlJc w:val="right"/>
      <w:pPr>
        <w:ind w:left="2160" w:hanging="180"/>
      </w:pPr>
    </w:lvl>
    <w:lvl w:ilvl="3" w:tplc="7B9C87C0" w:tentative="1">
      <w:start w:val="1"/>
      <w:numFmt w:val="decimal"/>
      <w:lvlText w:val="%4."/>
      <w:lvlJc w:val="left"/>
      <w:pPr>
        <w:ind w:left="2880" w:hanging="360"/>
      </w:pPr>
    </w:lvl>
    <w:lvl w:ilvl="4" w:tplc="38AC8B2E" w:tentative="1">
      <w:start w:val="1"/>
      <w:numFmt w:val="lowerLetter"/>
      <w:lvlText w:val="%5."/>
      <w:lvlJc w:val="left"/>
      <w:pPr>
        <w:ind w:left="3600" w:hanging="360"/>
      </w:pPr>
    </w:lvl>
    <w:lvl w:ilvl="5" w:tplc="C6E26948" w:tentative="1">
      <w:start w:val="1"/>
      <w:numFmt w:val="lowerRoman"/>
      <w:lvlText w:val="%6."/>
      <w:lvlJc w:val="right"/>
      <w:pPr>
        <w:ind w:left="4320" w:hanging="180"/>
      </w:pPr>
    </w:lvl>
    <w:lvl w:ilvl="6" w:tplc="5748BE2E" w:tentative="1">
      <w:start w:val="1"/>
      <w:numFmt w:val="decimal"/>
      <w:lvlText w:val="%7."/>
      <w:lvlJc w:val="left"/>
      <w:pPr>
        <w:ind w:left="5040" w:hanging="360"/>
      </w:pPr>
    </w:lvl>
    <w:lvl w:ilvl="7" w:tplc="9FB69078" w:tentative="1">
      <w:start w:val="1"/>
      <w:numFmt w:val="lowerLetter"/>
      <w:lvlText w:val="%8."/>
      <w:lvlJc w:val="left"/>
      <w:pPr>
        <w:ind w:left="5760" w:hanging="360"/>
      </w:pPr>
    </w:lvl>
    <w:lvl w:ilvl="8" w:tplc="AD460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5DEE"/>
    <w:multiLevelType w:val="hybridMultilevel"/>
    <w:tmpl w:val="3E5A663E"/>
    <w:lvl w:ilvl="0" w:tplc="A7E21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4ED94" w:tentative="1">
      <w:start w:val="1"/>
      <w:numFmt w:val="lowerLetter"/>
      <w:lvlText w:val="%2."/>
      <w:lvlJc w:val="left"/>
      <w:pPr>
        <w:ind w:left="1440" w:hanging="360"/>
      </w:pPr>
    </w:lvl>
    <w:lvl w:ilvl="2" w:tplc="01124904" w:tentative="1">
      <w:start w:val="1"/>
      <w:numFmt w:val="lowerRoman"/>
      <w:lvlText w:val="%3."/>
      <w:lvlJc w:val="right"/>
      <w:pPr>
        <w:ind w:left="2160" w:hanging="180"/>
      </w:pPr>
    </w:lvl>
    <w:lvl w:ilvl="3" w:tplc="9746D9DC" w:tentative="1">
      <w:start w:val="1"/>
      <w:numFmt w:val="decimal"/>
      <w:lvlText w:val="%4."/>
      <w:lvlJc w:val="left"/>
      <w:pPr>
        <w:ind w:left="2880" w:hanging="360"/>
      </w:pPr>
    </w:lvl>
    <w:lvl w:ilvl="4" w:tplc="5680028E" w:tentative="1">
      <w:start w:val="1"/>
      <w:numFmt w:val="lowerLetter"/>
      <w:lvlText w:val="%5."/>
      <w:lvlJc w:val="left"/>
      <w:pPr>
        <w:ind w:left="3600" w:hanging="360"/>
      </w:pPr>
    </w:lvl>
    <w:lvl w:ilvl="5" w:tplc="635E6636" w:tentative="1">
      <w:start w:val="1"/>
      <w:numFmt w:val="lowerRoman"/>
      <w:lvlText w:val="%6."/>
      <w:lvlJc w:val="right"/>
      <w:pPr>
        <w:ind w:left="4320" w:hanging="180"/>
      </w:pPr>
    </w:lvl>
    <w:lvl w:ilvl="6" w:tplc="A1A4BA30" w:tentative="1">
      <w:start w:val="1"/>
      <w:numFmt w:val="decimal"/>
      <w:lvlText w:val="%7."/>
      <w:lvlJc w:val="left"/>
      <w:pPr>
        <w:ind w:left="5040" w:hanging="360"/>
      </w:pPr>
    </w:lvl>
    <w:lvl w:ilvl="7" w:tplc="6FF80D00" w:tentative="1">
      <w:start w:val="1"/>
      <w:numFmt w:val="lowerLetter"/>
      <w:lvlText w:val="%8."/>
      <w:lvlJc w:val="left"/>
      <w:pPr>
        <w:ind w:left="5760" w:hanging="360"/>
      </w:pPr>
    </w:lvl>
    <w:lvl w:ilvl="8" w:tplc="F7201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0134"/>
    <w:multiLevelType w:val="hybridMultilevel"/>
    <w:tmpl w:val="4C9210B6"/>
    <w:lvl w:ilvl="0" w:tplc="8370C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50C6A2" w:tentative="1">
      <w:start w:val="1"/>
      <w:numFmt w:val="lowerLetter"/>
      <w:lvlText w:val="%2."/>
      <w:lvlJc w:val="left"/>
      <w:pPr>
        <w:ind w:left="1440" w:hanging="360"/>
      </w:pPr>
    </w:lvl>
    <w:lvl w:ilvl="2" w:tplc="DB944218" w:tentative="1">
      <w:start w:val="1"/>
      <w:numFmt w:val="lowerRoman"/>
      <w:lvlText w:val="%3."/>
      <w:lvlJc w:val="right"/>
      <w:pPr>
        <w:ind w:left="2160" w:hanging="180"/>
      </w:pPr>
    </w:lvl>
    <w:lvl w:ilvl="3" w:tplc="E62016CC" w:tentative="1">
      <w:start w:val="1"/>
      <w:numFmt w:val="decimal"/>
      <w:lvlText w:val="%4."/>
      <w:lvlJc w:val="left"/>
      <w:pPr>
        <w:ind w:left="2880" w:hanging="360"/>
      </w:pPr>
    </w:lvl>
    <w:lvl w:ilvl="4" w:tplc="E2465D4C" w:tentative="1">
      <w:start w:val="1"/>
      <w:numFmt w:val="lowerLetter"/>
      <w:lvlText w:val="%5."/>
      <w:lvlJc w:val="left"/>
      <w:pPr>
        <w:ind w:left="3600" w:hanging="360"/>
      </w:pPr>
    </w:lvl>
    <w:lvl w:ilvl="5" w:tplc="B75E1932" w:tentative="1">
      <w:start w:val="1"/>
      <w:numFmt w:val="lowerRoman"/>
      <w:lvlText w:val="%6."/>
      <w:lvlJc w:val="right"/>
      <w:pPr>
        <w:ind w:left="4320" w:hanging="180"/>
      </w:pPr>
    </w:lvl>
    <w:lvl w:ilvl="6" w:tplc="0D18C122" w:tentative="1">
      <w:start w:val="1"/>
      <w:numFmt w:val="decimal"/>
      <w:lvlText w:val="%7."/>
      <w:lvlJc w:val="left"/>
      <w:pPr>
        <w:ind w:left="5040" w:hanging="360"/>
      </w:pPr>
    </w:lvl>
    <w:lvl w:ilvl="7" w:tplc="B6CC50F0" w:tentative="1">
      <w:start w:val="1"/>
      <w:numFmt w:val="lowerLetter"/>
      <w:lvlText w:val="%8."/>
      <w:lvlJc w:val="left"/>
      <w:pPr>
        <w:ind w:left="5760" w:hanging="360"/>
      </w:pPr>
    </w:lvl>
    <w:lvl w:ilvl="8" w:tplc="9A5AE3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172326">
    <w:abstractNumId w:val="1"/>
  </w:num>
  <w:num w:numId="2" w16cid:durableId="5331035">
    <w:abstractNumId w:val="0"/>
  </w:num>
  <w:num w:numId="3" w16cid:durableId="1129974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18"/>
    <w:rsid w:val="00045552"/>
    <w:rsid w:val="000464C2"/>
    <w:rsid w:val="00050284"/>
    <w:rsid w:val="00051EAA"/>
    <w:rsid w:val="00062D4E"/>
    <w:rsid w:val="000778C6"/>
    <w:rsid w:val="00090D29"/>
    <w:rsid w:val="000A69EE"/>
    <w:rsid w:val="000B4DD1"/>
    <w:rsid w:val="000B6960"/>
    <w:rsid w:val="000C306E"/>
    <w:rsid w:val="000C7873"/>
    <w:rsid w:val="001153A7"/>
    <w:rsid w:val="0013082B"/>
    <w:rsid w:val="00137DFE"/>
    <w:rsid w:val="0014093D"/>
    <w:rsid w:val="00166CEC"/>
    <w:rsid w:val="00196ADB"/>
    <w:rsid w:val="001A29B3"/>
    <w:rsid w:val="002014EE"/>
    <w:rsid w:val="00205913"/>
    <w:rsid w:val="00260D43"/>
    <w:rsid w:val="00282ACF"/>
    <w:rsid w:val="00292F17"/>
    <w:rsid w:val="00293116"/>
    <w:rsid w:val="002B1D22"/>
    <w:rsid w:val="002C44C6"/>
    <w:rsid w:val="002C52CF"/>
    <w:rsid w:val="002D1C6B"/>
    <w:rsid w:val="002D3267"/>
    <w:rsid w:val="002D759E"/>
    <w:rsid w:val="002E494A"/>
    <w:rsid w:val="002F6D4A"/>
    <w:rsid w:val="00306849"/>
    <w:rsid w:val="003368C3"/>
    <w:rsid w:val="0034383D"/>
    <w:rsid w:val="00354F2B"/>
    <w:rsid w:val="00367E07"/>
    <w:rsid w:val="003812F4"/>
    <w:rsid w:val="00386E45"/>
    <w:rsid w:val="00396DE3"/>
    <w:rsid w:val="003B6523"/>
    <w:rsid w:val="003E269A"/>
    <w:rsid w:val="003E3471"/>
    <w:rsid w:val="003F2886"/>
    <w:rsid w:val="00404775"/>
    <w:rsid w:val="004132F3"/>
    <w:rsid w:val="004135F5"/>
    <w:rsid w:val="00450101"/>
    <w:rsid w:val="00453A52"/>
    <w:rsid w:val="00461E4E"/>
    <w:rsid w:val="0046624C"/>
    <w:rsid w:val="004A1405"/>
    <w:rsid w:val="004A31B9"/>
    <w:rsid w:val="004B2FF4"/>
    <w:rsid w:val="004C575E"/>
    <w:rsid w:val="005044AD"/>
    <w:rsid w:val="00504D51"/>
    <w:rsid w:val="0051191E"/>
    <w:rsid w:val="005169AA"/>
    <w:rsid w:val="00532E05"/>
    <w:rsid w:val="00533BFC"/>
    <w:rsid w:val="00534EA2"/>
    <w:rsid w:val="00563218"/>
    <w:rsid w:val="00572C07"/>
    <w:rsid w:val="00575F0D"/>
    <w:rsid w:val="005C0918"/>
    <w:rsid w:val="005D2123"/>
    <w:rsid w:val="005E0BA4"/>
    <w:rsid w:val="005E4B6D"/>
    <w:rsid w:val="00607627"/>
    <w:rsid w:val="0061206C"/>
    <w:rsid w:val="00640C99"/>
    <w:rsid w:val="00655DD0"/>
    <w:rsid w:val="00667955"/>
    <w:rsid w:val="00671C7A"/>
    <w:rsid w:val="006A1574"/>
    <w:rsid w:val="006D52D0"/>
    <w:rsid w:val="006E2C85"/>
    <w:rsid w:val="00752E12"/>
    <w:rsid w:val="007603E4"/>
    <w:rsid w:val="007631CC"/>
    <w:rsid w:val="00772901"/>
    <w:rsid w:val="007A268F"/>
    <w:rsid w:val="007B646B"/>
    <w:rsid w:val="007C458B"/>
    <w:rsid w:val="007D1B06"/>
    <w:rsid w:val="007D7691"/>
    <w:rsid w:val="007E1CCE"/>
    <w:rsid w:val="007E5F3E"/>
    <w:rsid w:val="00807095"/>
    <w:rsid w:val="00812EE6"/>
    <w:rsid w:val="00822549"/>
    <w:rsid w:val="0086079B"/>
    <w:rsid w:val="00881688"/>
    <w:rsid w:val="00897414"/>
    <w:rsid w:val="008B205C"/>
    <w:rsid w:val="008C1774"/>
    <w:rsid w:val="008C3041"/>
    <w:rsid w:val="009043EE"/>
    <w:rsid w:val="00913D52"/>
    <w:rsid w:val="00920524"/>
    <w:rsid w:val="0092603D"/>
    <w:rsid w:val="00927E09"/>
    <w:rsid w:val="00966D6E"/>
    <w:rsid w:val="009A313D"/>
    <w:rsid w:val="00A026AA"/>
    <w:rsid w:val="00A0314C"/>
    <w:rsid w:val="00A143CF"/>
    <w:rsid w:val="00A14913"/>
    <w:rsid w:val="00A17921"/>
    <w:rsid w:val="00A3264B"/>
    <w:rsid w:val="00A464B6"/>
    <w:rsid w:val="00AB6D9A"/>
    <w:rsid w:val="00AD7DDD"/>
    <w:rsid w:val="00AE2B38"/>
    <w:rsid w:val="00B512A2"/>
    <w:rsid w:val="00B53652"/>
    <w:rsid w:val="00B55FBB"/>
    <w:rsid w:val="00B67318"/>
    <w:rsid w:val="00B7277D"/>
    <w:rsid w:val="00B9005C"/>
    <w:rsid w:val="00B95B7E"/>
    <w:rsid w:val="00B963A3"/>
    <w:rsid w:val="00BA2C03"/>
    <w:rsid w:val="00BC50B5"/>
    <w:rsid w:val="00BD2AFE"/>
    <w:rsid w:val="00BE500F"/>
    <w:rsid w:val="00C0726E"/>
    <w:rsid w:val="00C24CC3"/>
    <w:rsid w:val="00C62A24"/>
    <w:rsid w:val="00C6491F"/>
    <w:rsid w:val="00C743EE"/>
    <w:rsid w:val="00C92956"/>
    <w:rsid w:val="00CB4A2A"/>
    <w:rsid w:val="00CE063C"/>
    <w:rsid w:val="00CF6233"/>
    <w:rsid w:val="00CF6DE1"/>
    <w:rsid w:val="00CF77D0"/>
    <w:rsid w:val="00D016DD"/>
    <w:rsid w:val="00D0397F"/>
    <w:rsid w:val="00D061B8"/>
    <w:rsid w:val="00D20DD8"/>
    <w:rsid w:val="00D34401"/>
    <w:rsid w:val="00D43E75"/>
    <w:rsid w:val="00D4512C"/>
    <w:rsid w:val="00D52550"/>
    <w:rsid w:val="00D5529F"/>
    <w:rsid w:val="00D64EDB"/>
    <w:rsid w:val="00D7299D"/>
    <w:rsid w:val="00D96740"/>
    <w:rsid w:val="00DF3A3E"/>
    <w:rsid w:val="00E13CF1"/>
    <w:rsid w:val="00E36963"/>
    <w:rsid w:val="00E432F0"/>
    <w:rsid w:val="00E4532C"/>
    <w:rsid w:val="00E46240"/>
    <w:rsid w:val="00E607B7"/>
    <w:rsid w:val="00EA10D8"/>
    <w:rsid w:val="00EC36F9"/>
    <w:rsid w:val="00ED2CD3"/>
    <w:rsid w:val="00EE16E0"/>
    <w:rsid w:val="00EF11FC"/>
    <w:rsid w:val="00F1211E"/>
    <w:rsid w:val="00F243CE"/>
    <w:rsid w:val="00F276A4"/>
    <w:rsid w:val="00F36249"/>
    <w:rsid w:val="00FB0CE3"/>
    <w:rsid w:val="00FC2720"/>
    <w:rsid w:val="00FD7804"/>
    <w:rsid w:val="00FF47B0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CF4B"/>
  <w15:chartTrackingRefBased/>
  <w15:docId w15:val="{4900ADFA-2C31-42EB-A18E-707FB95D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18"/>
    <w:pPr>
      <w:spacing w:after="0" w:line="240" w:lineRule="auto"/>
    </w:pPr>
    <w:rPr>
      <w:rFonts w:ascii="Arial" w:eastAsia="Arial" w:hAnsi="Arial" w:cs="Arial"/>
      <w:color w:val="000000"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218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218"/>
    <w:rPr>
      <w:rFonts w:ascii="Calibri" w:eastAsia="Calibri" w:hAnsi="Calibri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63218"/>
    <w:pPr>
      <w:ind w:left="720"/>
      <w:contextualSpacing/>
    </w:pPr>
  </w:style>
  <w:style w:type="table" w:styleId="TableGrid">
    <w:name w:val="Table Grid"/>
    <w:basedOn w:val="TableNormal"/>
    <w:uiPriority w:val="59"/>
    <w:rsid w:val="0056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218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6321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2A2"/>
    <w:pPr>
      <w:spacing w:after="0" w:line="240" w:lineRule="auto"/>
    </w:pPr>
    <w:rPr>
      <w:rFonts w:ascii="Arial" w:eastAsia="Arial" w:hAnsi="Arial" w:cs="Arial"/>
      <w:color w:val="000000"/>
      <w:sz w:val="20"/>
      <w:lang w:eastAsia="lv-LV"/>
    </w:rPr>
  </w:style>
  <w:style w:type="character" w:styleId="Emphasis">
    <w:name w:val="Emphasis"/>
    <w:basedOn w:val="DefaultParagraphFont"/>
    <w:uiPriority w:val="20"/>
    <w:qFormat/>
    <w:rsid w:val="008B2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epaj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8C2C-A195-4648-93CF-6BE6A9C9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Oseniece</dc:creator>
  <cp:lastModifiedBy>Sintija Biša</cp:lastModifiedBy>
  <cp:revision>2</cp:revision>
  <cp:lastPrinted>2022-05-10T10:41:00Z</cp:lastPrinted>
  <dcterms:created xsi:type="dcterms:W3CDTF">2022-05-10T12:55:00Z</dcterms:created>
  <dcterms:modified xsi:type="dcterms:W3CDTF">2022-05-10T12:55:00Z</dcterms:modified>
</cp:coreProperties>
</file>