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4E37B088"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Pielikums Nr.2</w:t>
      </w:r>
    </w:p>
    <w:p w14:paraId="497C3044" w14:textId="77777777" w:rsidR="00F32FA1" w:rsidRDefault="00F32FA1" w:rsidP="00031D8C">
      <w:pPr>
        <w:spacing w:before="240"/>
        <w:ind w:left="5040" w:firstLine="720"/>
        <w:jc w:val="center"/>
        <w:rPr>
          <w:rFonts w:ascii="Arial" w:eastAsia="Calibri" w:hAnsi="Arial" w:cs="Arial"/>
          <w:b/>
          <w:sz w:val="22"/>
          <w:szCs w:val="22"/>
          <w:lang w:eastAsia="en-US"/>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3C5478E5" w:rsidR="00400486" w:rsidRDefault="00400486" w:rsidP="00F32FA1">
      <w:pPr>
        <w:ind w:left="720" w:firstLine="720"/>
        <w:jc w:val="center"/>
        <w:rPr>
          <w:rFonts w:ascii="Arial" w:hAnsi="Arial" w:cs="Arial"/>
          <w:b/>
          <w:sz w:val="22"/>
          <w:szCs w:val="22"/>
        </w:rPr>
      </w:pPr>
      <w:r>
        <w:rPr>
          <w:rFonts w:ascii="Arial" w:hAnsi="Arial" w:cs="Arial"/>
          <w:b/>
          <w:sz w:val="22"/>
          <w:szCs w:val="22"/>
        </w:rPr>
        <w:t xml:space="preserve">(Liepājā, </w:t>
      </w:r>
      <w:r w:rsidR="00B35B7A">
        <w:rPr>
          <w:rFonts w:ascii="Arial" w:hAnsi="Arial" w:cs="Arial"/>
          <w:b/>
          <w:sz w:val="22"/>
          <w:szCs w:val="22"/>
        </w:rPr>
        <w:t>Jūrmalas park</w:t>
      </w:r>
      <w:r w:rsidR="00EB46C4">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0B7422">
        <w:rPr>
          <w:rFonts w:ascii="Arial" w:hAnsi="Arial" w:cs="Arial"/>
          <w:b/>
          <w:sz w:val="22"/>
          <w:szCs w:val="22"/>
        </w:rPr>
        <w:t>22</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72A94931"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9B35CC">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579B01C5"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9B35CC">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5145F709"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B35B7A">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35B7A">
        <w:rPr>
          <w:rFonts w:ascii="Arial" w:hAnsi="Arial" w:cs="Arial"/>
          <w:b/>
          <w:sz w:val="22"/>
          <w:szCs w:val="22"/>
        </w:rPr>
        <w:t>035 0147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0B7422">
        <w:rPr>
          <w:rFonts w:ascii="Arial" w:hAnsi="Arial" w:cs="Arial"/>
          <w:b/>
          <w:sz w:val="22"/>
          <w:szCs w:val="22"/>
        </w:rPr>
        <w:t>20</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17342B">
        <w:rPr>
          <w:rFonts w:ascii="Arial" w:hAnsi="Arial" w:cs="Arial"/>
          <w:b/>
          <w:sz w:val="22"/>
          <w:szCs w:val="22"/>
        </w:rPr>
        <w:t>vai sabiedriskās ēdināšanas pakalpojumu sniegšanai</w:t>
      </w:r>
      <w:r w:rsidR="000956CA">
        <w:rPr>
          <w:rFonts w:ascii="Arial" w:hAnsi="Arial" w:cs="Arial"/>
          <w:b/>
          <w:sz w:val="22"/>
          <w:szCs w:val="22"/>
        </w:rPr>
        <w:t xml:space="preserve"> (vieta Nr.</w:t>
      </w:r>
      <w:r w:rsidR="000B7422">
        <w:rPr>
          <w:rFonts w:ascii="Arial" w:hAnsi="Arial" w:cs="Arial"/>
          <w:b/>
          <w:sz w:val="22"/>
          <w:szCs w:val="22"/>
        </w:rPr>
        <w:t>22</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217B7229"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0017342B">
        <w:rPr>
          <w:rFonts w:ascii="Arial" w:hAnsi="Arial" w:cs="Arial"/>
          <w:b/>
          <w:bCs/>
          <w:sz w:val="22"/>
          <w:szCs w:val="22"/>
        </w:rPr>
        <w:t xml:space="preserve">vai sabiedriskās ēdināšanas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9E66884"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510B0A" w:rsidRPr="009434C7">
        <w:rPr>
          <w:rFonts w:ascii="Arial" w:hAnsi="Arial" w:cs="Arial"/>
          <w:sz w:val="22"/>
          <w:szCs w:val="22"/>
        </w:rPr>
        <w:t>2000.gada 6.jūlijā</w:t>
      </w:r>
      <w:r w:rsidR="00CA0633" w:rsidRPr="009434C7">
        <w:rPr>
          <w:rFonts w:ascii="Arial" w:hAnsi="Arial" w:cs="Arial"/>
          <w:sz w:val="22"/>
          <w:szCs w:val="22"/>
        </w:rPr>
        <w:t>.</w:t>
      </w:r>
    </w:p>
    <w:p w14:paraId="5BC0D62B" w14:textId="77777777" w:rsidR="00AA083F" w:rsidRDefault="00AA083F" w:rsidP="00400486">
      <w:pPr>
        <w:spacing w:after="240"/>
        <w:ind w:hanging="567"/>
        <w:jc w:val="center"/>
        <w:rPr>
          <w:rFonts w:ascii="Arial" w:hAnsi="Arial" w:cs="Arial"/>
          <w:b/>
          <w:sz w:val="22"/>
          <w:szCs w:val="22"/>
        </w:rPr>
      </w:pPr>
    </w:p>
    <w:p w14:paraId="5223F5B0" w14:textId="21B5EFE5"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5878D7A0"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9B35CC">
        <w:rPr>
          <w:rFonts w:ascii="Arial" w:hAnsi="Arial" w:cs="Arial"/>
          <w:b/>
          <w:bCs/>
          <w:sz w:val="22"/>
          <w:szCs w:val="22"/>
        </w:rPr>
        <w:t>3</w:t>
      </w:r>
      <w:r w:rsidR="00AA083F">
        <w:rPr>
          <w:rFonts w:ascii="Arial" w:hAnsi="Arial" w:cs="Arial"/>
          <w:b/>
          <w:bCs/>
          <w:sz w:val="22"/>
          <w:szCs w:val="22"/>
        </w:rPr>
        <w:t xml:space="preserve">.gada </w:t>
      </w:r>
      <w:r w:rsidR="009B35CC">
        <w:rPr>
          <w:rFonts w:ascii="Arial" w:hAnsi="Arial" w:cs="Arial"/>
          <w:b/>
          <w:bCs/>
          <w:sz w:val="22"/>
          <w:szCs w:val="22"/>
        </w:rPr>
        <w:t xml:space="preserve">1.aprīlī </w:t>
      </w:r>
      <w:r>
        <w:rPr>
          <w:rFonts w:ascii="Arial" w:hAnsi="Arial" w:cs="Arial"/>
          <w:b/>
          <w:bCs/>
          <w:sz w:val="22"/>
          <w:szCs w:val="22"/>
        </w:rPr>
        <w:t xml:space="preserve">un ir spēkā </w:t>
      </w:r>
      <w:r w:rsidR="00AA083F">
        <w:rPr>
          <w:rFonts w:ascii="Arial" w:hAnsi="Arial" w:cs="Arial"/>
          <w:b/>
          <w:bCs/>
          <w:sz w:val="22"/>
          <w:szCs w:val="22"/>
        </w:rPr>
        <w:t>līdz 202</w:t>
      </w:r>
      <w:r w:rsidR="00D812C7">
        <w:rPr>
          <w:rFonts w:ascii="Arial" w:hAnsi="Arial" w:cs="Arial"/>
          <w:b/>
          <w:bCs/>
          <w:sz w:val="22"/>
          <w:szCs w:val="22"/>
        </w:rPr>
        <w:t>3</w:t>
      </w:r>
      <w:r w:rsidR="00AA083F">
        <w:rPr>
          <w:rFonts w:ascii="Arial" w:hAnsi="Arial" w:cs="Arial"/>
          <w:b/>
          <w:bCs/>
          <w:sz w:val="22"/>
          <w:szCs w:val="22"/>
        </w:rPr>
        <w:t xml:space="preserve">.gada </w:t>
      </w:r>
      <w:r w:rsidR="009B35CC">
        <w:rPr>
          <w:rFonts w:ascii="Arial" w:hAnsi="Arial" w:cs="Arial"/>
          <w:b/>
          <w:bCs/>
          <w:sz w:val="22"/>
          <w:szCs w:val="22"/>
        </w:rPr>
        <w:t>31.</w:t>
      </w:r>
      <w:r w:rsidR="00D812C7">
        <w:rPr>
          <w:rFonts w:ascii="Arial" w:hAnsi="Arial" w:cs="Arial"/>
          <w:b/>
          <w:bCs/>
          <w:sz w:val="22"/>
          <w:szCs w:val="22"/>
        </w:rPr>
        <w:t>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6640516F" w14:textId="7A161FE4" w:rsidR="00F32FA1" w:rsidRDefault="00F24B32" w:rsidP="00F24B32">
      <w:pPr>
        <w:spacing w:after="240"/>
        <w:jc w:val="both"/>
        <w:rPr>
          <w:rFonts w:ascii="Arial" w:hAnsi="Arial" w:cs="Arial"/>
          <w:sz w:val="22"/>
          <w:szCs w:val="22"/>
        </w:rPr>
      </w:pPr>
      <w:r>
        <w:rPr>
          <w:rFonts w:ascii="Arial" w:hAnsi="Arial" w:cs="Arial"/>
          <w:b/>
          <w:sz w:val="22"/>
          <w:szCs w:val="22"/>
          <w:lang w:val="af-ZA"/>
        </w:rPr>
        <w:lastRenderedPageBreak/>
        <w:t>3.1.2. Papildus noteiktajai nomas maksai tiek aprēķināts valstī noteiktais pievienotās vērtības nodoklis.</w:t>
      </w:r>
    </w:p>
    <w:p w14:paraId="5D11A28C" w14:textId="4E5EA561"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57C12AF3"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692991">
        <w:rPr>
          <w:rFonts w:ascii="Arial" w:hAnsi="Arial" w:cs="Arial"/>
          <w:sz w:val="22"/>
          <w:szCs w:val="22"/>
        </w:rPr>
        <w:t>1</w:t>
      </w:r>
      <w:r w:rsidRPr="0003037C">
        <w:rPr>
          <w:rFonts w:ascii="Arial" w:hAnsi="Arial" w:cs="Arial"/>
          <w:sz w:val="22"/>
          <w:szCs w:val="22"/>
        </w:rPr>
        <w:t>00</w:t>
      </w:r>
      <w:r w:rsidR="00D812C7">
        <w:rPr>
          <w:rFonts w:ascii="Arial" w:hAnsi="Arial" w:cs="Arial"/>
          <w:sz w:val="22"/>
          <w:szCs w:val="22"/>
        </w:rPr>
        <w:t>0</w:t>
      </w:r>
      <w:r w:rsidRPr="0003037C">
        <w:rPr>
          <w:rFonts w:ascii="Arial" w:hAnsi="Arial" w:cs="Arial"/>
          <w:sz w:val="22"/>
          <w:szCs w:val="22"/>
        </w:rPr>
        <w:t xml:space="preserve"> EUR (</w:t>
      </w:r>
      <w:r w:rsidR="00692991">
        <w:rPr>
          <w:rFonts w:ascii="Arial" w:hAnsi="Arial" w:cs="Arial"/>
          <w:sz w:val="22"/>
          <w:szCs w:val="22"/>
        </w:rPr>
        <w:t xml:space="preserve">viens </w:t>
      </w:r>
      <w:r w:rsidR="00D812C7">
        <w:rPr>
          <w:rFonts w:ascii="Arial" w:hAnsi="Arial" w:cs="Arial"/>
          <w:sz w:val="22"/>
          <w:szCs w:val="22"/>
        </w:rPr>
        <w:t>tūkstotis</w:t>
      </w:r>
      <w:r w:rsidR="00AE0498" w:rsidRPr="0003037C">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185B4F30"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63441638"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6635FA1D" w14:textId="3CEE2160" w:rsidR="000B7422" w:rsidRPr="00D71606" w:rsidRDefault="0003037C" w:rsidP="000B7422">
      <w:pPr>
        <w:pStyle w:val="Default"/>
        <w:jc w:val="both"/>
        <w:rPr>
          <w:b/>
          <w:bCs/>
          <w:sz w:val="22"/>
          <w:szCs w:val="22"/>
        </w:rPr>
      </w:pPr>
      <w:r>
        <w:rPr>
          <w:b/>
          <w:sz w:val="22"/>
          <w:szCs w:val="22"/>
        </w:rPr>
        <w:t>5.1.</w:t>
      </w:r>
      <w:r w:rsidR="00666792" w:rsidRPr="00666792">
        <w:rPr>
          <w:b/>
          <w:sz w:val="22"/>
          <w:szCs w:val="22"/>
        </w:rPr>
        <w:t xml:space="preserve"> </w:t>
      </w:r>
      <w:r w:rsidR="000B7422">
        <w:rPr>
          <w:b/>
          <w:sz w:val="22"/>
          <w:szCs w:val="22"/>
        </w:rPr>
        <w:t xml:space="preserve">Nosacījumi īslaicīgās lietošanas būves - novietošanai izpildāmi saskaņā ar Liepājas pilsētas pašvaldības iestādes “Liepājas pilsētas būvvalde” 2022.gada </w:t>
      </w:r>
      <w:r w:rsidR="00D812C7">
        <w:rPr>
          <w:b/>
          <w:sz w:val="22"/>
          <w:szCs w:val="22"/>
        </w:rPr>
        <w:t>1</w:t>
      </w:r>
      <w:r w:rsidR="001761D3">
        <w:rPr>
          <w:b/>
          <w:sz w:val="22"/>
          <w:szCs w:val="22"/>
        </w:rPr>
        <w:t>9</w:t>
      </w:r>
      <w:r w:rsidR="00D812C7">
        <w:rPr>
          <w:b/>
          <w:sz w:val="22"/>
          <w:szCs w:val="22"/>
        </w:rPr>
        <w:t>.decembra</w:t>
      </w:r>
      <w:r w:rsidR="000B7422">
        <w:rPr>
          <w:b/>
          <w:sz w:val="22"/>
          <w:szCs w:val="22"/>
        </w:rPr>
        <w:t xml:space="preserve"> vēstulē Nr.</w:t>
      </w:r>
      <w:r w:rsidR="00D812C7">
        <w:rPr>
          <w:b/>
          <w:sz w:val="22"/>
          <w:szCs w:val="22"/>
        </w:rPr>
        <w:t>1114</w:t>
      </w:r>
      <w:r w:rsidR="000B7422">
        <w:rPr>
          <w:b/>
          <w:sz w:val="22"/>
          <w:szCs w:val="22"/>
        </w:rPr>
        <w:t>/2.3. (</w:t>
      </w:r>
      <w:r w:rsidR="008A3D32">
        <w:rPr>
          <w:b/>
          <w:sz w:val="22"/>
          <w:szCs w:val="22"/>
        </w:rPr>
        <w:t>4</w:t>
      </w:r>
      <w:r w:rsidR="000B7422">
        <w:rPr>
          <w:b/>
          <w:sz w:val="22"/>
          <w:szCs w:val="22"/>
        </w:rPr>
        <w:t xml:space="preserve">.pielikums) norādīto. Nosacījumi minētajai </w:t>
      </w:r>
      <w:r w:rsidR="000B7422">
        <w:rPr>
          <w:b/>
          <w:bCs/>
          <w:sz w:val="22"/>
          <w:szCs w:val="22"/>
        </w:rPr>
        <w:t>nomas vietai atzīmēti pielikumā Nr.</w:t>
      </w:r>
      <w:r w:rsidR="008A3D32">
        <w:rPr>
          <w:b/>
          <w:bCs/>
          <w:sz w:val="22"/>
          <w:szCs w:val="22"/>
        </w:rPr>
        <w:t>4</w:t>
      </w:r>
      <w:r w:rsidR="000B7422">
        <w:rPr>
          <w:b/>
          <w:bCs/>
          <w:sz w:val="22"/>
          <w:szCs w:val="22"/>
        </w:rPr>
        <w:t xml:space="preserve"> ar Nr.K5.</w:t>
      </w:r>
    </w:p>
    <w:p w14:paraId="3FC90653" w14:textId="77777777" w:rsidR="000B7422" w:rsidRDefault="000B7422" w:rsidP="000B7422">
      <w:pPr>
        <w:rPr>
          <w:b/>
          <w:bCs/>
        </w:rPr>
      </w:pPr>
    </w:p>
    <w:p w14:paraId="1E046530" w14:textId="50A36EB5" w:rsidR="000B7422" w:rsidRPr="000F6C75" w:rsidRDefault="000B7422" w:rsidP="000B7422">
      <w:pPr>
        <w:rPr>
          <w:rFonts w:ascii="Arial" w:hAnsi="Arial" w:cs="Arial"/>
          <w:sz w:val="22"/>
          <w:szCs w:val="22"/>
        </w:rPr>
      </w:pPr>
      <w:r>
        <w:rPr>
          <w:rFonts w:ascii="Arial" w:hAnsi="Arial" w:cs="Arial"/>
          <w:b/>
          <w:bCs/>
          <w:sz w:val="22"/>
          <w:szCs w:val="22"/>
        </w:rPr>
        <w:t>5.2.</w:t>
      </w:r>
      <w:r w:rsidRPr="000F6C75">
        <w:rPr>
          <w:rFonts w:ascii="Arial" w:hAnsi="Arial" w:cs="Arial"/>
          <w:b/>
          <w:bCs/>
          <w:sz w:val="22"/>
          <w:szCs w:val="22"/>
        </w:rPr>
        <w:t>Novietnē  K</w:t>
      </w:r>
      <w:r>
        <w:rPr>
          <w:rFonts w:ascii="Arial" w:hAnsi="Arial" w:cs="Arial"/>
          <w:b/>
          <w:bCs/>
          <w:sz w:val="22"/>
          <w:szCs w:val="22"/>
        </w:rPr>
        <w:t>5</w:t>
      </w:r>
      <w:r w:rsidRPr="000F6C75">
        <w:rPr>
          <w:rFonts w:ascii="Arial" w:hAnsi="Arial" w:cs="Arial"/>
          <w:b/>
          <w:bCs/>
          <w:sz w:val="22"/>
          <w:szCs w:val="22"/>
        </w:rPr>
        <w:t>:</w:t>
      </w:r>
    </w:p>
    <w:p w14:paraId="27DC5CC5" w14:textId="77777777" w:rsidR="000B7422" w:rsidRDefault="000B7422" w:rsidP="000B7422">
      <w:pPr>
        <w:jc w:val="both"/>
        <w:rPr>
          <w:rFonts w:ascii="Arial" w:hAnsi="Arial" w:cs="Arial"/>
          <w:b/>
          <w:bCs/>
          <w:sz w:val="22"/>
          <w:szCs w:val="22"/>
        </w:rPr>
      </w:pPr>
    </w:p>
    <w:p w14:paraId="29AA9D68" w14:textId="715D6AF0" w:rsidR="000B7422" w:rsidRPr="000B7422" w:rsidRDefault="000B7422" w:rsidP="000B7422">
      <w:pPr>
        <w:jc w:val="both"/>
        <w:rPr>
          <w:rFonts w:ascii="Arial" w:hAnsi="Arial" w:cs="Arial"/>
          <w:b/>
          <w:bCs/>
          <w:sz w:val="22"/>
          <w:szCs w:val="22"/>
        </w:rPr>
      </w:pPr>
      <w:r>
        <w:rPr>
          <w:rFonts w:ascii="Arial" w:hAnsi="Arial" w:cs="Arial"/>
          <w:b/>
          <w:bCs/>
          <w:sz w:val="22"/>
          <w:szCs w:val="22"/>
        </w:rPr>
        <w:t>5</w:t>
      </w:r>
      <w:r w:rsidRPr="000B7422">
        <w:rPr>
          <w:rFonts w:ascii="Arial" w:hAnsi="Arial" w:cs="Arial"/>
          <w:b/>
          <w:bCs/>
          <w:sz w:val="22"/>
          <w:szCs w:val="22"/>
        </w:rPr>
        <w:t xml:space="preserve">.2.1. Kiosks novietojams, ne tuvāk  par 1,5 m no gājēju un velobraucēju ceļiem. </w:t>
      </w:r>
    </w:p>
    <w:p w14:paraId="601B8E06" w14:textId="77777777" w:rsidR="000B7422" w:rsidRDefault="000B7422" w:rsidP="000B7422">
      <w:pPr>
        <w:jc w:val="both"/>
        <w:rPr>
          <w:rFonts w:ascii="Arial" w:hAnsi="Arial" w:cs="Arial"/>
          <w:b/>
          <w:bCs/>
          <w:sz w:val="22"/>
          <w:szCs w:val="22"/>
        </w:rPr>
      </w:pPr>
    </w:p>
    <w:p w14:paraId="116576C0" w14:textId="4BDFB47A" w:rsidR="000B7422" w:rsidRPr="000B7422" w:rsidRDefault="000B7422" w:rsidP="000B7422">
      <w:pPr>
        <w:jc w:val="both"/>
        <w:rPr>
          <w:rFonts w:ascii="Arial" w:hAnsi="Arial" w:cs="Arial"/>
          <w:b/>
          <w:bCs/>
          <w:sz w:val="22"/>
          <w:szCs w:val="22"/>
        </w:rPr>
      </w:pPr>
      <w:r>
        <w:rPr>
          <w:rFonts w:ascii="Arial" w:hAnsi="Arial" w:cs="Arial"/>
          <w:b/>
          <w:bCs/>
          <w:sz w:val="22"/>
          <w:szCs w:val="22"/>
        </w:rPr>
        <w:t>5</w:t>
      </w:r>
      <w:r w:rsidRPr="000B7422">
        <w:rPr>
          <w:rFonts w:ascii="Arial" w:hAnsi="Arial" w:cs="Arial"/>
          <w:b/>
          <w:bCs/>
          <w:sz w:val="22"/>
          <w:szCs w:val="22"/>
        </w:rPr>
        <w:t>.2.2.Nav pieļaujams nekāda aprīkojuma, tostarp</w:t>
      </w:r>
      <w:r>
        <w:rPr>
          <w:rFonts w:ascii="Arial" w:hAnsi="Arial" w:cs="Arial"/>
          <w:b/>
          <w:bCs/>
          <w:sz w:val="22"/>
          <w:szCs w:val="22"/>
        </w:rPr>
        <w:t xml:space="preserve"> </w:t>
      </w:r>
      <w:r w:rsidRPr="000B7422">
        <w:rPr>
          <w:rFonts w:ascii="Arial" w:hAnsi="Arial" w:cs="Arial"/>
          <w:b/>
          <w:bCs/>
          <w:sz w:val="22"/>
          <w:szCs w:val="22"/>
        </w:rPr>
        <w:t>- saimnieciskā vai tehniskā aprīkojuma (preču taras, atkritumu konteineru un tml.) izvietojums ārpus kioska.</w:t>
      </w:r>
    </w:p>
    <w:p w14:paraId="3DF59696" w14:textId="77777777" w:rsidR="000B7422" w:rsidRDefault="000B7422" w:rsidP="000B7422">
      <w:pPr>
        <w:jc w:val="both"/>
        <w:rPr>
          <w:rFonts w:ascii="Arial" w:hAnsi="Arial" w:cs="Arial"/>
          <w:b/>
          <w:bCs/>
          <w:sz w:val="22"/>
          <w:szCs w:val="22"/>
        </w:rPr>
      </w:pPr>
    </w:p>
    <w:p w14:paraId="7C8960AA" w14:textId="1C2476FD" w:rsidR="000B7422" w:rsidRPr="000B7422" w:rsidRDefault="000B7422" w:rsidP="000B7422">
      <w:pPr>
        <w:jc w:val="both"/>
        <w:rPr>
          <w:rFonts w:ascii="Arial" w:hAnsi="Arial" w:cs="Arial"/>
          <w:b/>
          <w:bCs/>
          <w:sz w:val="22"/>
          <w:szCs w:val="22"/>
        </w:rPr>
      </w:pPr>
      <w:r>
        <w:rPr>
          <w:rFonts w:ascii="Arial" w:hAnsi="Arial" w:cs="Arial"/>
          <w:b/>
          <w:bCs/>
          <w:sz w:val="22"/>
          <w:szCs w:val="22"/>
        </w:rPr>
        <w:t>5</w:t>
      </w:r>
      <w:r w:rsidRPr="000B7422">
        <w:rPr>
          <w:rFonts w:ascii="Arial" w:hAnsi="Arial" w:cs="Arial"/>
          <w:b/>
          <w:bCs/>
          <w:sz w:val="22"/>
          <w:szCs w:val="22"/>
        </w:rPr>
        <w:t>.2.3.Kioska dizaina un krāsojuma risinājums saskaņojams ar Pilsētas galveno mākslinieku.</w:t>
      </w:r>
    </w:p>
    <w:p w14:paraId="135FAAEB" w14:textId="77777777" w:rsidR="000B7422" w:rsidRDefault="000B7422" w:rsidP="000B7422">
      <w:pPr>
        <w:jc w:val="both"/>
        <w:rPr>
          <w:rFonts w:ascii="Arial" w:hAnsi="Arial" w:cs="Arial"/>
          <w:b/>
          <w:bCs/>
          <w:sz w:val="22"/>
          <w:szCs w:val="22"/>
        </w:rPr>
      </w:pPr>
    </w:p>
    <w:p w14:paraId="3D4E4D73" w14:textId="676AC916" w:rsidR="000B7422" w:rsidRPr="000B7422" w:rsidRDefault="000B7422" w:rsidP="000B7422">
      <w:pPr>
        <w:jc w:val="both"/>
        <w:rPr>
          <w:rFonts w:ascii="Arial" w:hAnsi="Arial" w:cs="Arial"/>
          <w:b/>
          <w:bCs/>
          <w:sz w:val="22"/>
          <w:szCs w:val="22"/>
        </w:rPr>
      </w:pPr>
      <w:r>
        <w:rPr>
          <w:rFonts w:ascii="Arial" w:hAnsi="Arial" w:cs="Arial"/>
          <w:b/>
          <w:bCs/>
          <w:sz w:val="22"/>
          <w:szCs w:val="22"/>
        </w:rPr>
        <w:t>5</w:t>
      </w:r>
      <w:r w:rsidRPr="000B7422">
        <w:rPr>
          <w:rFonts w:ascii="Arial" w:hAnsi="Arial" w:cs="Arial"/>
          <w:b/>
          <w:bCs/>
          <w:sz w:val="22"/>
          <w:szCs w:val="22"/>
        </w:rPr>
        <w:t xml:space="preserve">.2.4.Visās novietnēs atļauti pagaidu risinājumi uz </w:t>
      </w:r>
      <w:r w:rsidR="008E2ACF">
        <w:rPr>
          <w:rFonts w:ascii="Arial" w:hAnsi="Arial" w:cs="Arial"/>
          <w:b/>
          <w:bCs/>
          <w:sz w:val="22"/>
          <w:szCs w:val="22"/>
        </w:rPr>
        <w:t xml:space="preserve">laiku līdz 2023.gada 31.decembrim - </w:t>
      </w:r>
      <w:r w:rsidRPr="000B7422">
        <w:rPr>
          <w:rFonts w:ascii="Arial" w:hAnsi="Arial" w:cs="Arial"/>
          <w:b/>
          <w:bCs/>
          <w:sz w:val="22"/>
          <w:szCs w:val="22"/>
        </w:rPr>
        <w:t>līdz jauna vienota dizaina parauga apstiprināšanai.</w:t>
      </w:r>
    </w:p>
    <w:p w14:paraId="46544278" w14:textId="77777777" w:rsidR="000B7422" w:rsidRDefault="000B7422" w:rsidP="000B7422">
      <w:pPr>
        <w:jc w:val="both"/>
        <w:rPr>
          <w:rFonts w:ascii="Arial" w:hAnsi="Arial" w:cs="Arial"/>
          <w:b/>
          <w:bCs/>
          <w:sz w:val="22"/>
          <w:szCs w:val="22"/>
        </w:rPr>
      </w:pPr>
    </w:p>
    <w:p w14:paraId="7FFDF9A2" w14:textId="582CB623" w:rsidR="000B7422" w:rsidRPr="000B7422" w:rsidRDefault="000B7422" w:rsidP="000B7422">
      <w:pPr>
        <w:jc w:val="both"/>
        <w:rPr>
          <w:rFonts w:ascii="Arial" w:hAnsi="Arial" w:cs="Arial"/>
          <w:b/>
          <w:bCs/>
          <w:sz w:val="22"/>
          <w:szCs w:val="22"/>
        </w:rPr>
      </w:pPr>
      <w:r>
        <w:rPr>
          <w:rFonts w:ascii="Arial" w:hAnsi="Arial" w:cs="Arial"/>
          <w:b/>
          <w:bCs/>
          <w:sz w:val="22"/>
          <w:szCs w:val="22"/>
        </w:rPr>
        <w:t>5</w:t>
      </w:r>
      <w:r w:rsidRPr="000B7422">
        <w:rPr>
          <w:rFonts w:ascii="Arial" w:hAnsi="Arial" w:cs="Arial"/>
          <w:b/>
          <w:bCs/>
          <w:sz w:val="22"/>
          <w:szCs w:val="22"/>
        </w:rPr>
        <w:t xml:space="preserve">.2.5.Kioska akcentējums - jumta apmale; viena sānu vai aizmugures siena pilnībā (ar vai bez durvīm), papildināma ar pašu informāciju un </w:t>
      </w:r>
      <w:proofErr w:type="spellStart"/>
      <w:r w:rsidRPr="000B7422">
        <w:rPr>
          <w:rFonts w:ascii="Arial" w:hAnsi="Arial" w:cs="Arial"/>
          <w:b/>
          <w:bCs/>
          <w:sz w:val="22"/>
          <w:szCs w:val="22"/>
        </w:rPr>
        <w:t>izkārtni</w:t>
      </w:r>
      <w:proofErr w:type="spellEnd"/>
      <w:r w:rsidRPr="000B7422">
        <w:rPr>
          <w:rFonts w:ascii="Arial" w:hAnsi="Arial" w:cs="Arial"/>
          <w:b/>
          <w:bCs/>
          <w:sz w:val="22"/>
          <w:szCs w:val="22"/>
        </w:rPr>
        <w:t>.</w:t>
      </w:r>
    </w:p>
    <w:p w14:paraId="31E7FCFC" w14:textId="77777777" w:rsidR="000B7422" w:rsidRDefault="000B7422" w:rsidP="000B7422">
      <w:pPr>
        <w:jc w:val="both"/>
        <w:rPr>
          <w:rFonts w:ascii="Arial" w:hAnsi="Arial" w:cs="Arial"/>
          <w:b/>
          <w:bCs/>
          <w:sz w:val="22"/>
          <w:szCs w:val="22"/>
        </w:rPr>
      </w:pPr>
    </w:p>
    <w:p w14:paraId="4D5EB948" w14:textId="2986C2B2" w:rsidR="000B7422" w:rsidRPr="000B7422" w:rsidRDefault="000B7422" w:rsidP="000B7422">
      <w:pPr>
        <w:jc w:val="both"/>
        <w:rPr>
          <w:rFonts w:ascii="Arial" w:hAnsi="Arial" w:cs="Arial"/>
          <w:b/>
          <w:bCs/>
          <w:sz w:val="22"/>
          <w:szCs w:val="22"/>
        </w:rPr>
      </w:pPr>
      <w:r>
        <w:rPr>
          <w:rFonts w:ascii="Arial" w:hAnsi="Arial" w:cs="Arial"/>
          <w:b/>
          <w:bCs/>
          <w:sz w:val="22"/>
          <w:szCs w:val="22"/>
        </w:rPr>
        <w:t>5</w:t>
      </w:r>
      <w:r w:rsidRPr="000B7422">
        <w:rPr>
          <w:rFonts w:ascii="Arial" w:hAnsi="Arial" w:cs="Arial"/>
          <w:b/>
          <w:bCs/>
          <w:sz w:val="22"/>
          <w:szCs w:val="22"/>
        </w:rPr>
        <w:t>.2.6.Kiosku un aprīkojuma akcentējošs krāsojums kodētajā zonas krāsā; tonis:</w:t>
      </w:r>
    </w:p>
    <w:p w14:paraId="5ACDD1A0" w14:textId="77777777" w:rsidR="000B7422" w:rsidRDefault="000B7422" w:rsidP="000B7422">
      <w:pPr>
        <w:pStyle w:val="Default"/>
        <w:jc w:val="both"/>
        <w:rPr>
          <w:b/>
          <w:sz w:val="22"/>
          <w:szCs w:val="22"/>
        </w:rPr>
      </w:pPr>
    </w:p>
    <w:p w14:paraId="0152FFCA" w14:textId="6B2331E1" w:rsidR="00F24B32" w:rsidRPr="000B7422" w:rsidRDefault="00F24B32" w:rsidP="000B7422">
      <w:pPr>
        <w:pStyle w:val="Default"/>
        <w:jc w:val="center"/>
        <w:rPr>
          <w:b/>
          <w:sz w:val="22"/>
          <w:szCs w:val="22"/>
        </w:rPr>
      </w:pPr>
      <w:r w:rsidRPr="000B7422">
        <w:rPr>
          <w:b/>
          <w:sz w:val="22"/>
          <w:szCs w:val="22"/>
        </w:rPr>
        <w:t>6. NOMNIEKA PIENĀKUMI UN TIESĪBAS</w:t>
      </w:r>
    </w:p>
    <w:p w14:paraId="403D73A2" w14:textId="77777777" w:rsidR="000B7422" w:rsidRPr="000B7422" w:rsidRDefault="000B7422" w:rsidP="000B7422">
      <w:pPr>
        <w:pStyle w:val="Default"/>
        <w:jc w:val="center"/>
        <w:rPr>
          <w:b/>
        </w:rPr>
      </w:pP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49D8658C"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w:t>
      </w:r>
      <w:r>
        <w:rPr>
          <w:rFonts w:ascii="Arial" w:hAnsi="Arial" w:cs="Arial"/>
          <w:sz w:val="22"/>
          <w:szCs w:val="22"/>
        </w:rPr>
        <w:lastRenderedPageBreak/>
        <w:t xml:space="preserve">zaudējumus, ko nodarījis zemesgabalā esošajiem vai trešajām personām piederošajiem inženiertehniskās apgādes tīkliem un citiem tehnoloģiskajiem aprīkojumiem; </w:t>
      </w:r>
    </w:p>
    <w:p w14:paraId="63B09825" w14:textId="77777777" w:rsidR="00F32FA1"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 xml:space="preserve">Liepājas pilsētas pašvaldības teritorijas kopšanas un būvju uzturēšanas </w:t>
      </w:r>
    </w:p>
    <w:p w14:paraId="3DF6530A" w14:textId="77777777" w:rsidR="00F32FA1" w:rsidRDefault="00F32FA1" w:rsidP="00F24B32">
      <w:pPr>
        <w:widowControl w:val="0"/>
        <w:autoSpaceDE w:val="0"/>
        <w:autoSpaceDN w:val="0"/>
        <w:adjustRightInd w:val="0"/>
        <w:jc w:val="both"/>
        <w:rPr>
          <w:rFonts w:ascii="Arial" w:hAnsi="Arial" w:cs="Arial"/>
          <w:sz w:val="22"/>
          <w:szCs w:val="22"/>
        </w:rPr>
      </w:pPr>
    </w:p>
    <w:p w14:paraId="7D1A2C11" w14:textId="77777777" w:rsidR="00F32FA1" w:rsidRDefault="00F32FA1" w:rsidP="00F24B32">
      <w:pPr>
        <w:widowControl w:val="0"/>
        <w:autoSpaceDE w:val="0"/>
        <w:autoSpaceDN w:val="0"/>
        <w:adjustRightInd w:val="0"/>
        <w:jc w:val="both"/>
        <w:rPr>
          <w:rFonts w:ascii="Arial" w:hAnsi="Arial" w:cs="Arial"/>
          <w:sz w:val="22"/>
          <w:szCs w:val="22"/>
        </w:rPr>
      </w:pPr>
    </w:p>
    <w:p w14:paraId="21B6EC69" w14:textId="2DDC725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5859111C" w14:textId="7B106E70" w:rsidR="00510B0A" w:rsidRPr="00D71606" w:rsidRDefault="00F24B32" w:rsidP="00510B0A">
      <w:pPr>
        <w:pStyle w:val="Default"/>
        <w:jc w:val="both"/>
        <w:rPr>
          <w:b/>
          <w:bCs/>
          <w:sz w:val="22"/>
          <w:szCs w:val="22"/>
        </w:rPr>
      </w:pPr>
      <w:bookmarkStart w:id="2" w:name="_Hlk68788753"/>
      <w:r>
        <w:rPr>
          <w:b/>
          <w:bCs/>
          <w:iCs/>
          <w:sz w:val="22"/>
          <w:szCs w:val="22"/>
        </w:rPr>
        <w:t>6.1.7.</w:t>
      </w:r>
      <w:r>
        <w:rPr>
          <w:b/>
          <w:bCs/>
          <w:sz w:val="22"/>
          <w:szCs w:val="22"/>
        </w:rPr>
        <w:t xml:space="preserve">  </w:t>
      </w:r>
      <w:r w:rsidR="007A05F1">
        <w:rPr>
          <w:b/>
          <w:bCs/>
          <w:color w:val="auto"/>
          <w:sz w:val="22"/>
          <w:szCs w:val="22"/>
        </w:rPr>
        <w:t>Pirms</w:t>
      </w:r>
      <w:r w:rsidR="007A05F1" w:rsidRPr="00D71606">
        <w:rPr>
          <w:b/>
          <w:bCs/>
          <w:color w:val="auto"/>
          <w:sz w:val="22"/>
          <w:szCs w:val="22"/>
        </w:rPr>
        <w:t xml:space="preserve"> </w:t>
      </w:r>
      <w:r w:rsidR="007A05F1">
        <w:rPr>
          <w:b/>
          <w:bCs/>
          <w:color w:val="auto"/>
          <w:sz w:val="22"/>
          <w:szCs w:val="22"/>
        </w:rPr>
        <w:t>īslaicīgās lietošanas būves novietošanas, bet ne vēlāk kā 3 (trīs) mēnešu laikā no līguma parakstīšanas dienas, nomniekam tirdzniecības vietai izstrādājama novietnes shēma un noformējuma skice ar paredzēto elementu, krāsojuma</w:t>
      </w:r>
      <w:r w:rsidR="007A05F1" w:rsidRPr="00D71606">
        <w:rPr>
          <w:b/>
          <w:bCs/>
          <w:color w:val="auto"/>
          <w:sz w:val="22"/>
          <w:szCs w:val="22"/>
        </w:rPr>
        <w:t xml:space="preserve"> un reklāmas dizaina risinājumu</w:t>
      </w:r>
      <w:r w:rsidR="007A05F1">
        <w:rPr>
          <w:b/>
          <w:bCs/>
          <w:color w:val="auto"/>
          <w:sz w:val="22"/>
          <w:szCs w:val="22"/>
        </w:rPr>
        <w:t xml:space="preserve"> un iesniedzama</w:t>
      </w:r>
      <w:r w:rsidR="007A05F1" w:rsidRPr="00D71606">
        <w:rPr>
          <w:b/>
          <w:bCs/>
          <w:color w:val="auto"/>
          <w:sz w:val="22"/>
          <w:szCs w:val="22"/>
        </w:rPr>
        <w:t xml:space="preserve"> Liepājas pilsētas pašvaldības iestādē “Liepājas pilsētas būvvalde” (saskaņā ar pielikumu</w:t>
      </w:r>
      <w:r w:rsidR="007A05F1">
        <w:rPr>
          <w:b/>
          <w:bCs/>
          <w:color w:val="auto"/>
          <w:sz w:val="22"/>
          <w:szCs w:val="22"/>
        </w:rPr>
        <w:t xml:space="preserve"> Nr.</w:t>
      </w:r>
      <w:r w:rsidR="008E2ACF">
        <w:rPr>
          <w:b/>
          <w:bCs/>
          <w:color w:val="auto"/>
          <w:sz w:val="22"/>
          <w:szCs w:val="22"/>
        </w:rPr>
        <w:t>4</w:t>
      </w:r>
      <w:r w:rsidR="007A05F1" w:rsidRPr="00D71606">
        <w:rPr>
          <w:b/>
          <w:bCs/>
          <w:sz w:val="22"/>
          <w:szCs w:val="22"/>
        </w:rPr>
        <w:t>)</w:t>
      </w:r>
      <w:r w:rsidR="007A05F1">
        <w:rPr>
          <w:b/>
          <w:bCs/>
          <w:sz w:val="22"/>
          <w:szCs w:val="22"/>
        </w:rPr>
        <w:t xml:space="preserve"> akcepta saņemšanai</w:t>
      </w:r>
      <w:r w:rsidR="007A05F1" w:rsidRPr="00D71606">
        <w:rPr>
          <w:b/>
          <w:bCs/>
          <w:sz w:val="22"/>
          <w:szCs w:val="22"/>
        </w:rPr>
        <w:t>.</w:t>
      </w:r>
      <w:r w:rsidR="007A05F1">
        <w:rPr>
          <w:b/>
          <w:bCs/>
          <w:sz w:val="22"/>
          <w:szCs w:val="22"/>
        </w:rPr>
        <w:t xml:space="preserve"> </w:t>
      </w:r>
      <w:r w:rsidR="00510B0A">
        <w:rPr>
          <w:b/>
          <w:sz w:val="22"/>
          <w:szCs w:val="22"/>
        </w:rPr>
        <w:t xml:space="preserve">Nosacījumi minētajai </w:t>
      </w:r>
      <w:r w:rsidR="00510B0A">
        <w:rPr>
          <w:b/>
          <w:bCs/>
          <w:sz w:val="22"/>
          <w:szCs w:val="22"/>
        </w:rPr>
        <w:t>nomas vietai atzīmēti pielikumā Nr.</w:t>
      </w:r>
      <w:r w:rsidR="008E2ACF">
        <w:rPr>
          <w:b/>
          <w:bCs/>
          <w:sz w:val="22"/>
          <w:szCs w:val="22"/>
        </w:rPr>
        <w:t>4</w:t>
      </w:r>
      <w:r w:rsidR="00510B0A">
        <w:rPr>
          <w:b/>
          <w:bCs/>
          <w:sz w:val="22"/>
          <w:szCs w:val="22"/>
        </w:rPr>
        <w:t xml:space="preserve"> ar Nr.K</w:t>
      </w:r>
      <w:r w:rsidR="00696808">
        <w:rPr>
          <w:b/>
          <w:bCs/>
          <w:sz w:val="22"/>
          <w:szCs w:val="22"/>
        </w:rPr>
        <w:t>5</w:t>
      </w:r>
      <w:r w:rsidR="00510B0A">
        <w:rPr>
          <w:b/>
          <w:bCs/>
          <w:sz w:val="22"/>
          <w:szCs w:val="22"/>
        </w:rPr>
        <w:t>.</w:t>
      </w:r>
    </w:p>
    <w:p w14:paraId="562E7F63" w14:textId="6BF24A18" w:rsidR="00AE0498" w:rsidRDefault="00AE0498" w:rsidP="00510B0A">
      <w:pPr>
        <w:pStyle w:val="Default"/>
        <w:jc w:val="both"/>
        <w:rPr>
          <w:b/>
          <w:bCs/>
          <w:sz w:val="22"/>
          <w:szCs w:val="22"/>
        </w:rPr>
      </w:pPr>
    </w:p>
    <w:p w14:paraId="24AB0897" w14:textId="6D9CD1BC"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3 </w:t>
      </w:r>
      <w:r w:rsidRPr="001761D3">
        <w:rPr>
          <w:rFonts w:ascii="Arial" w:hAnsi="Arial" w:cs="Arial"/>
          <w:b/>
          <w:bCs/>
          <w:sz w:val="22"/>
          <w:szCs w:val="22"/>
          <w:shd w:val="clear" w:color="auto" w:fill="FFFFFF"/>
        </w:rPr>
        <w:t>(</w:t>
      </w:r>
      <w:r w:rsidRPr="001761D3">
        <w:rPr>
          <w:rStyle w:val="object"/>
          <w:rFonts w:ascii="Arial" w:hAnsi="Arial" w:cs="Arial"/>
          <w:b/>
          <w:bCs/>
          <w:sz w:val="22"/>
          <w:szCs w:val="22"/>
          <w:shd w:val="clear" w:color="auto" w:fill="FFFFFF"/>
        </w:rPr>
        <w:t>tr</w:t>
      </w:r>
      <w:r w:rsidRPr="001761D3">
        <w:rPr>
          <w:rFonts w:ascii="Arial" w:hAnsi="Arial" w:cs="Arial"/>
          <w:b/>
          <w:bCs/>
          <w:sz w:val="22"/>
          <w:szCs w:val="22"/>
          <w:shd w:val="clear" w:color="auto" w:fill="FFFFFF"/>
        </w:rPr>
        <w:t>ī</w:t>
      </w:r>
      <w:r w:rsidRPr="000A2668">
        <w:rPr>
          <w:rFonts w:ascii="Arial" w:hAnsi="Arial" w:cs="Arial"/>
          <w:b/>
          <w:bCs/>
          <w:color w:val="000000"/>
          <w:sz w:val="22"/>
          <w:szCs w:val="22"/>
          <w:shd w:val="clear" w:color="auto" w:fill="FFFFFF"/>
        </w:rPr>
        <w:t>s) mēnešu laikā no līguma parakstīšanas dienas), nepieciešams saņemt Liepājas pilsētas pašvaldības administrācijas Klientu apkalpošanas un pakalpojumu centrā</w:t>
      </w:r>
      <w:r w:rsidR="001761D3">
        <w:rPr>
          <w:rFonts w:ascii="Arial" w:hAnsi="Arial" w:cs="Arial"/>
          <w:b/>
          <w:bCs/>
          <w:color w:val="000000"/>
          <w:sz w:val="22"/>
          <w:szCs w:val="22"/>
          <w:shd w:val="clear" w:color="auto" w:fill="FFFFFF"/>
        </w:rPr>
        <w:t xml:space="preserve"> (Liepājā, Rožu ielā 6),</w:t>
      </w:r>
      <w:r w:rsidRPr="000A2668">
        <w:rPr>
          <w:rFonts w:ascii="Arial" w:hAnsi="Arial" w:cs="Arial"/>
          <w:b/>
          <w:bCs/>
          <w:color w:val="000000"/>
          <w:sz w:val="22"/>
          <w:szCs w:val="22"/>
          <w:shd w:val="clear" w:color="auto" w:fill="FFFFFF"/>
        </w:rPr>
        <w:t xml:space="preserve"> ielu tirdzniecības atļauju darbībai ielu tirdzniecības </w:t>
      </w:r>
      <w:r w:rsidR="00D812C7">
        <w:rPr>
          <w:rFonts w:ascii="Arial" w:hAnsi="Arial" w:cs="Arial"/>
          <w:b/>
          <w:bCs/>
          <w:color w:val="000000"/>
          <w:sz w:val="22"/>
          <w:szCs w:val="22"/>
          <w:shd w:val="clear" w:color="auto" w:fill="FFFFFF"/>
        </w:rPr>
        <w:t>vai sabiedriskās ēdināšanas pakalpojumu sniegšanas viet</w:t>
      </w:r>
      <w:r w:rsidR="001761D3">
        <w:rPr>
          <w:rFonts w:ascii="Arial" w:hAnsi="Arial" w:cs="Arial"/>
          <w:b/>
          <w:bCs/>
          <w:color w:val="000000"/>
          <w:sz w:val="22"/>
          <w:szCs w:val="22"/>
          <w:shd w:val="clear" w:color="auto" w:fill="FFFFFF"/>
        </w:rPr>
        <w:t>ā</w:t>
      </w:r>
      <w:r w:rsidRPr="000A2668">
        <w:rPr>
          <w:rFonts w:ascii="Arial" w:hAnsi="Arial" w:cs="Arial"/>
          <w:b/>
          <w:bCs/>
          <w:color w:val="000000"/>
          <w:sz w:val="22"/>
          <w:szCs w:val="22"/>
          <w:shd w:val="clear" w:color="auto" w:fill="FFFFFF"/>
        </w:rPr>
        <w:t xml:space="preserve">, 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00715082"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2F4840B6"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5191FD2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6.2.2. 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203E0FA5" w14:textId="51B6D6B1" w:rsidR="00F32FA1" w:rsidRDefault="006721CF" w:rsidP="00D812C7">
      <w:pPr>
        <w:widowControl w:val="0"/>
        <w:autoSpaceDE w:val="0"/>
        <w:autoSpaceDN w:val="0"/>
        <w:adjustRightInd w:val="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w:t>
      </w:r>
    </w:p>
    <w:p w14:paraId="0E98B172" w14:textId="5E9B88E6" w:rsidR="006721CF" w:rsidRDefault="006721CF" w:rsidP="00D812C7">
      <w:pPr>
        <w:widowControl w:val="0"/>
        <w:autoSpaceDE w:val="0"/>
        <w:autoSpaceDN w:val="0"/>
        <w:adjustRightInd w:val="0"/>
        <w:jc w:val="both"/>
        <w:rPr>
          <w:rFonts w:ascii="Arial" w:hAnsi="Arial" w:cs="Arial"/>
          <w:sz w:val="22"/>
          <w:szCs w:val="22"/>
        </w:rPr>
      </w:pPr>
      <w:r>
        <w:rPr>
          <w:rFonts w:ascii="Arial" w:hAnsi="Arial" w:cs="Arial"/>
          <w:sz w:val="22"/>
          <w:szCs w:val="22"/>
        </w:rPr>
        <w:t>komisijas piekrišanas:</w:t>
      </w:r>
    </w:p>
    <w:p w14:paraId="0FDFC35D" w14:textId="77777777" w:rsidR="00D812C7" w:rsidRDefault="00D812C7" w:rsidP="00D812C7">
      <w:pPr>
        <w:widowControl w:val="0"/>
        <w:autoSpaceDE w:val="0"/>
        <w:autoSpaceDN w:val="0"/>
        <w:adjustRightInd w:val="0"/>
        <w:jc w:val="both"/>
        <w:rPr>
          <w:rFonts w:ascii="Arial" w:hAnsi="Arial" w:cs="Arial"/>
          <w:sz w:val="22"/>
          <w:szCs w:val="22"/>
        </w:rPr>
      </w:pPr>
    </w:p>
    <w:p w14:paraId="12DC281A" w14:textId="77777777" w:rsidR="006721CF" w:rsidRDefault="006721CF" w:rsidP="006721CF">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rekonstruēt vai kā citādi pārbūvēt novietoto būvi vai veikt jaunas būves novietošanu;</w:t>
      </w:r>
    </w:p>
    <w:p w14:paraId="22FB1E13" w14:textId="77777777" w:rsidR="006721CF" w:rsidRDefault="006721CF" w:rsidP="006721CF">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16BD9453" w14:textId="77777777" w:rsidR="006721CF" w:rsidRDefault="006721CF" w:rsidP="006721CF">
      <w:pPr>
        <w:spacing w:after="240"/>
        <w:jc w:val="both"/>
        <w:rPr>
          <w:rFonts w:ascii="Arial" w:hAnsi="Arial" w:cs="Arial"/>
          <w:sz w:val="22"/>
          <w:szCs w:val="22"/>
        </w:rPr>
      </w:pPr>
      <w:r>
        <w:rPr>
          <w:rFonts w:ascii="Arial" w:hAnsi="Arial" w:cs="Arial"/>
          <w:sz w:val="22"/>
          <w:szCs w:val="22"/>
        </w:rPr>
        <w:t>6.3.1.3. citādi apgrūtināt zemesgabalu, izņemot  būvei nepieciešamo infrastruktūras labiekārtojumu.</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14212A72" w14:textId="77777777" w:rsidR="008D6556" w:rsidRDefault="008D6556" w:rsidP="008D655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4401F81F"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5EE5B411"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w:t>
      </w:r>
      <w:r>
        <w:rPr>
          <w:rFonts w:ascii="Arial" w:hAnsi="Arial" w:cs="Arial"/>
          <w:sz w:val="22"/>
          <w:szCs w:val="22"/>
        </w:rPr>
        <w:lastRenderedPageBreak/>
        <w:t xml:space="preserve">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1F2434D0" w14:textId="67BF996B" w:rsidR="00F32FA1"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 xml:space="preserve">Līgums </w:t>
      </w:r>
    </w:p>
    <w:p w14:paraId="02963453" w14:textId="11EEFF8C" w:rsidR="00400486" w:rsidRDefault="00400486" w:rsidP="00400486">
      <w:pPr>
        <w:pStyle w:val="Default"/>
        <w:jc w:val="both"/>
        <w:rPr>
          <w:sz w:val="22"/>
          <w:szCs w:val="22"/>
        </w:rPr>
      </w:pPr>
      <w:r>
        <w:rPr>
          <w:sz w:val="22"/>
          <w:szCs w:val="22"/>
        </w:rPr>
        <w:t>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77120A87" w14:textId="77777777" w:rsidR="002060E1" w:rsidRDefault="002060E1" w:rsidP="002060E1">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504D8E2A"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047F5961" w:rsidR="00400486" w:rsidRDefault="00400486" w:rsidP="00400486">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w:t>
      </w:r>
      <w:r>
        <w:rPr>
          <w:rFonts w:ascii="Arial" w:hAnsi="Arial" w:cs="Arial"/>
          <w:sz w:val="22"/>
          <w:szCs w:val="22"/>
        </w:rPr>
        <w:lastRenderedPageBreak/>
        <w:t>pagarināmi par periodu, kas vienāds ar nepārvaramas varas apstākļu darbības periodu un laiku.</w:t>
      </w:r>
    </w:p>
    <w:p w14:paraId="00A9E6D7" w14:textId="6C0A0950"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2494928A"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2D983BB3" w14:textId="77777777" w:rsidR="00696808" w:rsidRDefault="00400486" w:rsidP="00696808">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696808" w:rsidRPr="00D71606">
        <w:rPr>
          <w:rFonts w:ascii="Arial" w:hAnsi="Arial" w:cs="Arial"/>
          <w:b/>
          <w:bCs/>
          <w:sz w:val="22"/>
          <w:szCs w:val="22"/>
        </w:rPr>
        <w:t xml:space="preserve">Zemesgabalam </w:t>
      </w:r>
      <w:r w:rsidR="00696808">
        <w:rPr>
          <w:rFonts w:ascii="Arial" w:hAnsi="Arial" w:cs="Arial"/>
          <w:b/>
          <w:bCs/>
          <w:sz w:val="22"/>
          <w:szCs w:val="22"/>
        </w:rPr>
        <w:t xml:space="preserve">nav pašvaldības elektrības </w:t>
      </w:r>
      <w:proofErr w:type="spellStart"/>
      <w:r w:rsidR="00696808">
        <w:rPr>
          <w:rFonts w:ascii="Arial" w:hAnsi="Arial" w:cs="Arial"/>
          <w:b/>
          <w:bCs/>
          <w:sz w:val="22"/>
          <w:szCs w:val="22"/>
        </w:rPr>
        <w:t>pieslēgums</w:t>
      </w:r>
      <w:proofErr w:type="spellEnd"/>
      <w:r w:rsidR="00696808">
        <w:rPr>
          <w:rFonts w:ascii="Arial" w:hAnsi="Arial" w:cs="Arial"/>
          <w:b/>
          <w:bCs/>
          <w:sz w:val="22"/>
          <w:szCs w:val="22"/>
        </w:rPr>
        <w:t>. Ir iespēja pieslēgties “Glābšanas stacija” elektrosadales skapim, noslēdzot līgumu ar akciju sabiedrību “Sadales tīkls”</w:t>
      </w:r>
      <w:r w:rsidR="00696808" w:rsidRPr="00D71606">
        <w:rPr>
          <w:rFonts w:ascii="Arial" w:hAnsi="Arial" w:cs="Arial"/>
          <w:b/>
          <w:bCs/>
          <w:sz w:val="22"/>
          <w:szCs w:val="22"/>
        </w:rPr>
        <w:t xml:space="preserve">. </w:t>
      </w:r>
    </w:p>
    <w:p w14:paraId="008F8424" w14:textId="6A7F381A" w:rsidR="00400486" w:rsidRDefault="00400486" w:rsidP="00696808">
      <w:pPr>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CCCFB19" w14:textId="44371E57" w:rsidR="00400486" w:rsidRDefault="00400486" w:rsidP="00400486">
      <w:pPr>
        <w:spacing w:after="240"/>
        <w:jc w:val="both"/>
        <w:rPr>
          <w:rFonts w:ascii="Arial" w:hAnsi="Arial" w:cs="Arial"/>
          <w:strike/>
          <w:sz w:val="22"/>
          <w:szCs w:val="22"/>
        </w:rPr>
      </w:pPr>
      <w:r>
        <w:rPr>
          <w:rFonts w:ascii="Arial" w:hAnsi="Arial" w:cs="Arial"/>
          <w:sz w:val="22"/>
          <w:szCs w:val="22"/>
        </w:rPr>
        <w:t xml:space="preserve">10.4. Līguma attiecības ir saistošas Pušu tiesību un saistību pārņēmējiem. </w:t>
      </w:r>
    </w:p>
    <w:p w14:paraId="1A4BA751" w14:textId="77777777" w:rsidR="00400486" w:rsidRDefault="00400486" w:rsidP="00400486">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1FCAF4C0"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9B35CC">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696808">
        <w:trPr>
          <w:trHeight w:val="2675"/>
        </w:trPr>
        <w:tc>
          <w:tcPr>
            <w:tcW w:w="4454"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prefix" w:val="9000"/>
                <w:attr w:name="phone_number" w:val="2066769"/>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prefix" w:val="005000"/>
                <w:attr w:name="phone_number" w:val="7588848"/>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prefix" w:val="6"/>
                <w:attr w:name="phone_number" w:val="3404707"/>
              </w:smartTagPr>
              <w:smartTag w:uri="urn:schemas-microsoft-com:office:smarttags" w:element="phone">
                <w:smartTagPr>
                  <w:attr w:name="Key_1" w:val="Value_2"/>
                </w:smartTagPr>
                <w:r>
                  <w:rPr>
                    <w:rFonts w:ascii="Arial" w:hAnsi="Arial" w:cs="Arial"/>
                    <w:sz w:val="22"/>
                    <w:szCs w:val="22"/>
                  </w:rPr>
                  <w:t>63404707</w:t>
                </w:r>
              </w:smartTag>
            </w:smartTag>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221E23CC" w:rsidR="00400486" w:rsidRDefault="00400486" w:rsidP="00D812C7">
            <w:pPr>
              <w:rPr>
                <w:rFonts w:ascii="Arial" w:hAnsi="Arial" w:cs="Arial"/>
                <w:sz w:val="22"/>
                <w:szCs w:val="22"/>
              </w:rPr>
            </w:pPr>
            <w:r>
              <w:rPr>
                <w:rFonts w:ascii="Arial" w:hAnsi="Arial" w:cs="Arial"/>
                <w:sz w:val="22"/>
                <w:szCs w:val="22"/>
              </w:rPr>
              <w:t xml:space="preserve">Māris EGMANIS    </w:t>
            </w:r>
          </w:p>
        </w:tc>
        <w:tc>
          <w:tcPr>
            <w:tcW w:w="4467"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6A4AC97F"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07FA868A" w14:textId="77777777" w:rsidR="00400486" w:rsidRDefault="00400486" w:rsidP="00400486">
      <w:pPr>
        <w:spacing w:after="240"/>
        <w:rPr>
          <w:rFonts w:ascii="Arial" w:hAnsi="Arial" w:cs="Arial"/>
          <w:sz w:val="22"/>
          <w:szCs w:val="22"/>
        </w:rPr>
      </w:pPr>
      <w:r>
        <w:rPr>
          <w:rFonts w:ascii="Arial" w:hAnsi="Arial" w:cs="Arial"/>
          <w:sz w:val="22"/>
          <w:szCs w:val="22"/>
        </w:rPr>
        <w:t xml:space="preserve"> </w:t>
      </w:r>
      <w:bookmarkEnd w:id="0"/>
    </w:p>
    <w:sectPr w:rsidR="00400486" w:rsidSect="0017342B">
      <w:pgSz w:w="11906" w:h="16838"/>
      <w:pgMar w:top="426" w:right="127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390150448">
    <w:abstractNumId w:val="1"/>
  </w:num>
  <w:num w:numId="2" w16cid:durableId="72433372">
    <w:abstractNumId w:val="0"/>
  </w:num>
  <w:num w:numId="3" w16cid:durableId="94707740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5408"/>
    <w:rsid w:val="00065C6E"/>
    <w:rsid w:val="000743A8"/>
    <w:rsid w:val="00082166"/>
    <w:rsid w:val="000841DB"/>
    <w:rsid w:val="000915B3"/>
    <w:rsid w:val="00092DC2"/>
    <w:rsid w:val="000956CA"/>
    <w:rsid w:val="00096ADC"/>
    <w:rsid w:val="000A2096"/>
    <w:rsid w:val="000A30E2"/>
    <w:rsid w:val="000A71B1"/>
    <w:rsid w:val="000B7422"/>
    <w:rsid w:val="000D1189"/>
    <w:rsid w:val="000E7B7E"/>
    <w:rsid w:val="000F6C75"/>
    <w:rsid w:val="00150D70"/>
    <w:rsid w:val="00172D6C"/>
    <w:rsid w:val="0017342B"/>
    <w:rsid w:val="001761D3"/>
    <w:rsid w:val="001865E0"/>
    <w:rsid w:val="0019001A"/>
    <w:rsid w:val="001A2C0E"/>
    <w:rsid w:val="001A5713"/>
    <w:rsid w:val="001B3735"/>
    <w:rsid w:val="001F120A"/>
    <w:rsid w:val="001F4F4B"/>
    <w:rsid w:val="001F78CF"/>
    <w:rsid w:val="002060E1"/>
    <w:rsid w:val="00216416"/>
    <w:rsid w:val="00240725"/>
    <w:rsid w:val="00242E4A"/>
    <w:rsid w:val="00270BA6"/>
    <w:rsid w:val="00272915"/>
    <w:rsid w:val="00273F96"/>
    <w:rsid w:val="002A1C2B"/>
    <w:rsid w:val="002A330A"/>
    <w:rsid w:val="002A3951"/>
    <w:rsid w:val="002A792F"/>
    <w:rsid w:val="002B3FE6"/>
    <w:rsid w:val="002D6F09"/>
    <w:rsid w:val="002E5A00"/>
    <w:rsid w:val="003212BE"/>
    <w:rsid w:val="00323FFC"/>
    <w:rsid w:val="0032607B"/>
    <w:rsid w:val="00345E6E"/>
    <w:rsid w:val="003521A5"/>
    <w:rsid w:val="00356579"/>
    <w:rsid w:val="00365924"/>
    <w:rsid w:val="00372B5C"/>
    <w:rsid w:val="003877CF"/>
    <w:rsid w:val="00387AD7"/>
    <w:rsid w:val="00390FCB"/>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C3909"/>
    <w:rsid w:val="004E5C55"/>
    <w:rsid w:val="004E6F9C"/>
    <w:rsid w:val="004F768C"/>
    <w:rsid w:val="00506338"/>
    <w:rsid w:val="005105BC"/>
    <w:rsid w:val="00510B0A"/>
    <w:rsid w:val="005273A7"/>
    <w:rsid w:val="00527635"/>
    <w:rsid w:val="00557ACA"/>
    <w:rsid w:val="00571E9B"/>
    <w:rsid w:val="00573324"/>
    <w:rsid w:val="00577C72"/>
    <w:rsid w:val="005951F6"/>
    <w:rsid w:val="005A7B9E"/>
    <w:rsid w:val="005B0EF6"/>
    <w:rsid w:val="005F4DF6"/>
    <w:rsid w:val="005F603B"/>
    <w:rsid w:val="00621A8F"/>
    <w:rsid w:val="00622C47"/>
    <w:rsid w:val="00644F73"/>
    <w:rsid w:val="0066157C"/>
    <w:rsid w:val="00666792"/>
    <w:rsid w:val="006721CF"/>
    <w:rsid w:val="0067221C"/>
    <w:rsid w:val="00676F15"/>
    <w:rsid w:val="00684163"/>
    <w:rsid w:val="00690429"/>
    <w:rsid w:val="00692991"/>
    <w:rsid w:val="00696808"/>
    <w:rsid w:val="006A5C74"/>
    <w:rsid w:val="006E49C9"/>
    <w:rsid w:val="006F611F"/>
    <w:rsid w:val="00704550"/>
    <w:rsid w:val="00710181"/>
    <w:rsid w:val="0071452F"/>
    <w:rsid w:val="00724C6F"/>
    <w:rsid w:val="007305EB"/>
    <w:rsid w:val="00751829"/>
    <w:rsid w:val="00762B91"/>
    <w:rsid w:val="007668BA"/>
    <w:rsid w:val="00776804"/>
    <w:rsid w:val="0077705A"/>
    <w:rsid w:val="0078341D"/>
    <w:rsid w:val="00792382"/>
    <w:rsid w:val="00793BBA"/>
    <w:rsid w:val="00793C38"/>
    <w:rsid w:val="007A05F1"/>
    <w:rsid w:val="007B134F"/>
    <w:rsid w:val="007B27EA"/>
    <w:rsid w:val="007C5902"/>
    <w:rsid w:val="007D7E4F"/>
    <w:rsid w:val="007F0CB9"/>
    <w:rsid w:val="007F1361"/>
    <w:rsid w:val="007F4068"/>
    <w:rsid w:val="008246B2"/>
    <w:rsid w:val="00826FDC"/>
    <w:rsid w:val="00833CD0"/>
    <w:rsid w:val="00837C30"/>
    <w:rsid w:val="00841ED3"/>
    <w:rsid w:val="00842C0E"/>
    <w:rsid w:val="008471D3"/>
    <w:rsid w:val="00853B36"/>
    <w:rsid w:val="0085718F"/>
    <w:rsid w:val="00887ED6"/>
    <w:rsid w:val="00892F9C"/>
    <w:rsid w:val="008A1952"/>
    <w:rsid w:val="008A3D32"/>
    <w:rsid w:val="008C1858"/>
    <w:rsid w:val="008C6D18"/>
    <w:rsid w:val="008C754B"/>
    <w:rsid w:val="008C7886"/>
    <w:rsid w:val="008D0F02"/>
    <w:rsid w:val="008D6556"/>
    <w:rsid w:val="008E2ACF"/>
    <w:rsid w:val="008F3B35"/>
    <w:rsid w:val="00912974"/>
    <w:rsid w:val="00944835"/>
    <w:rsid w:val="00944943"/>
    <w:rsid w:val="00955963"/>
    <w:rsid w:val="00957313"/>
    <w:rsid w:val="00966531"/>
    <w:rsid w:val="00967ACF"/>
    <w:rsid w:val="009701F1"/>
    <w:rsid w:val="009735F4"/>
    <w:rsid w:val="00986A52"/>
    <w:rsid w:val="00994001"/>
    <w:rsid w:val="009A0028"/>
    <w:rsid w:val="009A251F"/>
    <w:rsid w:val="009B35CC"/>
    <w:rsid w:val="009C367D"/>
    <w:rsid w:val="009C4EC9"/>
    <w:rsid w:val="009D7A6D"/>
    <w:rsid w:val="009F46EA"/>
    <w:rsid w:val="00A127C5"/>
    <w:rsid w:val="00A17470"/>
    <w:rsid w:val="00A20F57"/>
    <w:rsid w:val="00A37808"/>
    <w:rsid w:val="00A431B4"/>
    <w:rsid w:val="00A44ED0"/>
    <w:rsid w:val="00A60E4E"/>
    <w:rsid w:val="00A653EE"/>
    <w:rsid w:val="00A70A97"/>
    <w:rsid w:val="00A7198C"/>
    <w:rsid w:val="00A82798"/>
    <w:rsid w:val="00A87C45"/>
    <w:rsid w:val="00AA083F"/>
    <w:rsid w:val="00AD2C03"/>
    <w:rsid w:val="00AD7B33"/>
    <w:rsid w:val="00AE036B"/>
    <w:rsid w:val="00AE0498"/>
    <w:rsid w:val="00AE1090"/>
    <w:rsid w:val="00AE1E9F"/>
    <w:rsid w:val="00AE59FF"/>
    <w:rsid w:val="00AF2B90"/>
    <w:rsid w:val="00AF4F7A"/>
    <w:rsid w:val="00AF7563"/>
    <w:rsid w:val="00B17069"/>
    <w:rsid w:val="00B35B7A"/>
    <w:rsid w:val="00B366AB"/>
    <w:rsid w:val="00B5079D"/>
    <w:rsid w:val="00B57ED6"/>
    <w:rsid w:val="00B72CD7"/>
    <w:rsid w:val="00BD0AB2"/>
    <w:rsid w:val="00C11C78"/>
    <w:rsid w:val="00C27F38"/>
    <w:rsid w:val="00C40874"/>
    <w:rsid w:val="00C54CA0"/>
    <w:rsid w:val="00C70DA3"/>
    <w:rsid w:val="00C75891"/>
    <w:rsid w:val="00C92015"/>
    <w:rsid w:val="00C9572F"/>
    <w:rsid w:val="00CA0633"/>
    <w:rsid w:val="00CA2D68"/>
    <w:rsid w:val="00CA5753"/>
    <w:rsid w:val="00CA6EB1"/>
    <w:rsid w:val="00CB1C9B"/>
    <w:rsid w:val="00CC7973"/>
    <w:rsid w:val="00CE1C0A"/>
    <w:rsid w:val="00CE1ED5"/>
    <w:rsid w:val="00CE31BE"/>
    <w:rsid w:val="00D17DF9"/>
    <w:rsid w:val="00D316FF"/>
    <w:rsid w:val="00D36D71"/>
    <w:rsid w:val="00D42C22"/>
    <w:rsid w:val="00D52E26"/>
    <w:rsid w:val="00D71606"/>
    <w:rsid w:val="00D812C7"/>
    <w:rsid w:val="00D94893"/>
    <w:rsid w:val="00DA0CB2"/>
    <w:rsid w:val="00DB4772"/>
    <w:rsid w:val="00DC0D20"/>
    <w:rsid w:val="00DC6F1E"/>
    <w:rsid w:val="00DE2F90"/>
    <w:rsid w:val="00DF2241"/>
    <w:rsid w:val="00DF73BC"/>
    <w:rsid w:val="00E10406"/>
    <w:rsid w:val="00E21925"/>
    <w:rsid w:val="00E21D27"/>
    <w:rsid w:val="00E30A97"/>
    <w:rsid w:val="00E52113"/>
    <w:rsid w:val="00E67FD1"/>
    <w:rsid w:val="00E7566B"/>
    <w:rsid w:val="00E83578"/>
    <w:rsid w:val="00EA2C56"/>
    <w:rsid w:val="00EA4F48"/>
    <w:rsid w:val="00EB46C4"/>
    <w:rsid w:val="00EB53FB"/>
    <w:rsid w:val="00EC1ECB"/>
    <w:rsid w:val="00EC2154"/>
    <w:rsid w:val="00EC4ED4"/>
    <w:rsid w:val="00EC7595"/>
    <w:rsid w:val="00ED0084"/>
    <w:rsid w:val="00EE7D70"/>
    <w:rsid w:val="00F17EF2"/>
    <w:rsid w:val="00F24B32"/>
    <w:rsid w:val="00F253C0"/>
    <w:rsid w:val="00F278B0"/>
    <w:rsid w:val="00F32797"/>
    <w:rsid w:val="00F32FA1"/>
    <w:rsid w:val="00F47F7C"/>
    <w:rsid w:val="00F50D22"/>
    <w:rsid w:val="00F57E01"/>
    <w:rsid w:val="00F677B8"/>
    <w:rsid w:val="00F903FD"/>
    <w:rsid w:val="00F90DC4"/>
    <w:rsid w:val="00FA76A4"/>
    <w:rsid w:val="00FB20B7"/>
    <w:rsid w:val="00FC7F72"/>
    <w:rsid w:val="00FD7404"/>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444272653">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3992">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99703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13578</Words>
  <Characters>7740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NIP</cp:lastModifiedBy>
  <cp:revision>4</cp:revision>
  <cp:lastPrinted>2023-01-16T07:58:00Z</cp:lastPrinted>
  <dcterms:created xsi:type="dcterms:W3CDTF">2023-01-19T11:40:00Z</dcterms:created>
  <dcterms:modified xsi:type="dcterms:W3CDTF">2023-01-20T07:21:00Z</dcterms:modified>
</cp:coreProperties>
</file>