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50CCBC" w14:textId="77777777" w:rsidR="000F232A" w:rsidRPr="001F1B62" w:rsidRDefault="000F232A" w:rsidP="002B7BA3">
      <w:pPr>
        <w:widowControl w:val="0"/>
        <w:autoSpaceDE w:val="0"/>
        <w:autoSpaceDN w:val="0"/>
        <w:adjustRightInd w:val="0"/>
        <w:rPr>
          <w:rFonts w:ascii="Arial" w:hAnsi="Arial" w:cs="Arial"/>
          <w:b/>
          <w:bCs/>
          <w:sz w:val="10"/>
          <w:szCs w:val="26"/>
        </w:rPr>
      </w:pPr>
    </w:p>
    <w:p w14:paraId="71CB371D"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1C0E4641"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6AA9E2AF"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47" w:type="dxa"/>
        <w:tblInd w:w="60" w:type="dxa"/>
        <w:tblLayout w:type="fixed"/>
        <w:tblCellMar>
          <w:left w:w="60" w:type="dxa"/>
          <w:right w:w="60" w:type="dxa"/>
        </w:tblCellMar>
        <w:tblLook w:val="0000" w:firstRow="0" w:lastRow="0" w:firstColumn="0" w:lastColumn="0" w:noHBand="0" w:noVBand="0"/>
      </w:tblPr>
      <w:tblGrid>
        <w:gridCol w:w="4728"/>
        <w:gridCol w:w="3717"/>
        <w:gridCol w:w="60"/>
        <w:gridCol w:w="142"/>
      </w:tblGrid>
      <w:tr w:rsidR="00DC46D5" w14:paraId="5327FF9A" w14:textId="77777777" w:rsidTr="00861E77">
        <w:tc>
          <w:tcPr>
            <w:tcW w:w="4728" w:type="dxa"/>
            <w:tcBorders>
              <w:top w:val="nil"/>
              <w:left w:val="nil"/>
              <w:bottom w:val="nil"/>
              <w:right w:val="nil"/>
            </w:tcBorders>
          </w:tcPr>
          <w:p w14:paraId="126A40D3"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C45BC7">
              <w:rPr>
                <w:rFonts w:ascii="Arial" w:hAnsi="Arial" w:cs="Arial"/>
                <w:sz w:val="22"/>
                <w:szCs w:val="22"/>
              </w:rPr>
              <w:t>4</w:t>
            </w:r>
            <w:r w:rsidRPr="00333F40">
              <w:rPr>
                <w:rFonts w:ascii="Arial" w:hAnsi="Arial" w:cs="Arial"/>
                <w:sz w:val="22"/>
                <w:szCs w:val="22"/>
              </w:rPr>
              <w:t>.</w:t>
            </w:r>
            <w:r w:rsidR="00B62E21">
              <w:rPr>
                <w:rFonts w:ascii="Arial" w:hAnsi="Arial" w:cs="Arial"/>
                <w:sz w:val="22"/>
                <w:szCs w:val="22"/>
              </w:rPr>
              <w:t xml:space="preserve"> </w:t>
            </w:r>
            <w:r w:rsidRPr="00333F40">
              <w:rPr>
                <w:rFonts w:ascii="Arial" w:hAnsi="Arial" w:cs="Arial"/>
                <w:sz w:val="22"/>
                <w:szCs w:val="22"/>
              </w:rPr>
              <w:t xml:space="preserve">gada </w:t>
            </w:r>
            <w:r w:rsidR="00224420">
              <w:rPr>
                <w:rFonts w:ascii="Arial" w:hAnsi="Arial" w:cs="Arial"/>
                <w:sz w:val="22"/>
                <w:szCs w:val="22"/>
              </w:rPr>
              <w:t>18</w:t>
            </w:r>
            <w:r w:rsidR="00C46445" w:rsidRPr="00333F40">
              <w:rPr>
                <w:rFonts w:ascii="Arial" w:hAnsi="Arial" w:cs="Arial"/>
                <w:sz w:val="22"/>
                <w:szCs w:val="22"/>
              </w:rPr>
              <w:t>.</w:t>
            </w:r>
            <w:r w:rsidR="00B62E21">
              <w:rPr>
                <w:rFonts w:ascii="Arial" w:hAnsi="Arial" w:cs="Arial"/>
                <w:sz w:val="22"/>
                <w:szCs w:val="22"/>
              </w:rPr>
              <w:t xml:space="preserve"> </w:t>
            </w:r>
            <w:r w:rsidR="00224420">
              <w:rPr>
                <w:rFonts w:ascii="Arial" w:hAnsi="Arial" w:cs="Arial"/>
                <w:sz w:val="22"/>
                <w:szCs w:val="22"/>
              </w:rPr>
              <w:t>aprīlī</w:t>
            </w:r>
          </w:p>
          <w:p w14:paraId="11458BB0"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40C98C8"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A85D8D">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A85D8D">
              <w:rPr>
                <w:rFonts w:ascii="Arial" w:hAnsi="Arial" w:cs="Arial"/>
                <w:sz w:val="22"/>
                <w:szCs w:val="22"/>
              </w:rPr>
              <w:t>12</w:t>
            </w:r>
          </w:p>
          <w:p w14:paraId="624E132F"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(prot. Nr.</w:t>
            </w:r>
            <w:r w:rsidR="00224420">
              <w:rPr>
                <w:rFonts w:ascii="Arial" w:hAnsi="Arial" w:cs="Arial"/>
                <w:sz w:val="22"/>
                <w:szCs w:val="22"/>
              </w:rPr>
              <w:t>4</w:t>
            </w:r>
            <w:r w:rsidRPr="00333F40">
              <w:rPr>
                <w:rFonts w:ascii="Arial" w:hAnsi="Arial" w:cs="Arial"/>
                <w:sz w:val="22"/>
                <w:szCs w:val="22"/>
              </w:rPr>
              <w:t>,</w:t>
            </w:r>
            <w:r w:rsidR="006B76F9" w:rsidRPr="00333F40">
              <w:rPr>
                <w:rFonts w:ascii="Arial" w:hAnsi="Arial" w:cs="Arial"/>
                <w:sz w:val="22"/>
                <w:szCs w:val="22"/>
              </w:rPr>
              <w:t xml:space="preserve"> </w:t>
            </w:r>
            <w:r w:rsidR="00A85D8D">
              <w:rPr>
                <w:rFonts w:ascii="Arial" w:hAnsi="Arial" w:cs="Arial"/>
                <w:sz w:val="22"/>
                <w:szCs w:val="22"/>
              </w:rPr>
              <w:t>16</w:t>
            </w:r>
            <w:r w:rsidRPr="00333F40">
              <w:rPr>
                <w:rFonts w:ascii="Arial" w:hAnsi="Arial" w:cs="Arial"/>
                <w:sz w:val="22"/>
                <w:szCs w:val="22"/>
              </w:rPr>
              <w:t>.§)</w:t>
            </w:r>
          </w:p>
        </w:tc>
        <w:tc>
          <w:tcPr>
            <w:tcW w:w="202" w:type="dxa"/>
            <w:gridSpan w:val="2"/>
            <w:tcBorders>
              <w:top w:val="nil"/>
              <w:left w:val="nil"/>
              <w:bottom w:val="nil"/>
              <w:right w:val="nil"/>
            </w:tcBorders>
          </w:tcPr>
          <w:p w14:paraId="6842ECCE"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6A8388E7"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DC46D5" w14:paraId="192E95E8" w14:textId="77777777" w:rsidTr="00861E77">
        <w:trPr>
          <w:gridAfter w:val="3"/>
          <w:wAfter w:w="3919" w:type="dxa"/>
        </w:trPr>
        <w:tc>
          <w:tcPr>
            <w:tcW w:w="4728" w:type="dxa"/>
            <w:tcBorders>
              <w:top w:val="nil"/>
              <w:left w:val="nil"/>
              <w:bottom w:val="nil"/>
              <w:right w:val="nil"/>
            </w:tcBorders>
          </w:tcPr>
          <w:p w14:paraId="4085902F" w14:textId="77777777" w:rsidR="003B6C42" w:rsidRPr="003B6C42" w:rsidRDefault="00000000" w:rsidP="003B6C42">
            <w:pPr>
              <w:rPr>
                <w:rFonts w:ascii="Arial" w:hAnsi="Arial" w:cs="Arial"/>
                <w:bCs/>
                <w:sz w:val="22"/>
                <w:szCs w:val="22"/>
              </w:rPr>
            </w:pPr>
            <w:r w:rsidRPr="003B6C42">
              <w:rPr>
                <w:rFonts w:ascii="Arial" w:hAnsi="Arial" w:cs="Arial"/>
                <w:bCs/>
                <w:sz w:val="22"/>
                <w:szCs w:val="22"/>
              </w:rPr>
              <w:t xml:space="preserve">Liepājas valstspilsētas pašvaldības </w:t>
            </w:r>
          </w:p>
          <w:p w14:paraId="5EF941B9" w14:textId="77777777" w:rsidR="003B6C42" w:rsidRDefault="00000000" w:rsidP="003B6C42">
            <w:pPr>
              <w:rPr>
                <w:rFonts w:ascii="Arial" w:hAnsi="Arial" w:cs="Arial"/>
                <w:bCs/>
                <w:sz w:val="22"/>
                <w:szCs w:val="22"/>
              </w:rPr>
            </w:pPr>
            <w:r w:rsidRPr="003B6C42">
              <w:rPr>
                <w:rFonts w:ascii="Arial" w:hAnsi="Arial" w:cs="Arial"/>
                <w:bCs/>
                <w:sz w:val="22"/>
                <w:szCs w:val="22"/>
              </w:rPr>
              <w:t xml:space="preserve">nekustamā īpašuma – zemes vienības Klaipēdas ielā 83 daļas (vieta Nr.2) – </w:t>
            </w:r>
          </w:p>
          <w:p w14:paraId="1B5B5091" w14:textId="77777777" w:rsidR="005D3030" w:rsidRPr="00C2565F" w:rsidRDefault="00000000" w:rsidP="003B6C42">
            <w:pPr>
              <w:rPr>
                <w:rFonts w:ascii="Arial" w:hAnsi="Arial" w:cs="Arial"/>
                <w:sz w:val="22"/>
                <w:szCs w:val="22"/>
              </w:rPr>
            </w:pPr>
            <w:r w:rsidRPr="003B6C42">
              <w:rPr>
                <w:rFonts w:ascii="Arial" w:hAnsi="Arial" w:cs="Arial"/>
                <w:bCs/>
                <w:sz w:val="22"/>
                <w:szCs w:val="22"/>
              </w:rPr>
              <w:t>nomas tiesības izsoles noteikumi</w:t>
            </w:r>
          </w:p>
        </w:tc>
      </w:tr>
      <w:tr w:rsidR="00DC46D5" w14:paraId="1995AD83" w14:textId="77777777" w:rsidTr="00861E77">
        <w:trPr>
          <w:gridAfter w:val="1"/>
          <w:wAfter w:w="142" w:type="dxa"/>
        </w:trPr>
        <w:tc>
          <w:tcPr>
            <w:tcW w:w="4728" w:type="dxa"/>
            <w:tcBorders>
              <w:top w:val="nil"/>
              <w:left w:val="nil"/>
              <w:bottom w:val="nil"/>
              <w:right w:val="nil"/>
            </w:tcBorders>
          </w:tcPr>
          <w:p w14:paraId="2B39A6D8"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14:paraId="5DC283D5" w14:textId="77777777" w:rsidR="00333F40" w:rsidRPr="003B6C42" w:rsidRDefault="00000000" w:rsidP="003B6C42">
            <w:pPr>
              <w:widowControl w:val="0"/>
              <w:autoSpaceDE w:val="0"/>
              <w:autoSpaceDN w:val="0"/>
              <w:adjustRightInd w:val="0"/>
              <w:jc w:val="both"/>
              <w:rPr>
                <w:rFonts w:ascii="Arial" w:hAnsi="Arial" w:cs="Arial"/>
                <w:sz w:val="20"/>
                <w:szCs w:val="20"/>
              </w:rPr>
            </w:pPr>
            <w:r w:rsidRPr="003B6C42">
              <w:rPr>
                <w:rFonts w:ascii="Arial" w:hAnsi="Arial" w:cs="Arial"/>
                <w:sz w:val="20"/>
                <w:szCs w:val="20"/>
              </w:rPr>
              <w:t xml:space="preserve">Izdoti saskaņā ar Ministru kabineta </w:t>
            </w:r>
            <w:r>
              <w:rPr>
                <w:rFonts w:ascii="Arial" w:hAnsi="Arial" w:cs="Arial"/>
                <w:sz w:val="20"/>
                <w:szCs w:val="20"/>
              </w:rPr>
              <w:t xml:space="preserve"> </w:t>
            </w:r>
            <w:r w:rsidR="00606EC9">
              <w:rPr>
                <w:rFonts w:ascii="Arial" w:hAnsi="Arial" w:cs="Arial"/>
                <w:sz w:val="20"/>
                <w:szCs w:val="20"/>
              </w:rPr>
              <w:t xml:space="preserve">              </w:t>
            </w:r>
            <w:r w:rsidRPr="003B6C42">
              <w:rPr>
                <w:rFonts w:ascii="Arial" w:hAnsi="Arial" w:cs="Arial"/>
                <w:sz w:val="20"/>
                <w:szCs w:val="20"/>
              </w:rPr>
              <w:t>2018.</w:t>
            </w:r>
            <w:r w:rsidR="00606EC9">
              <w:rPr>
                <w:rFonts w:ascii="Arial" w:hAnsi="Arial" w:cs="Arial"/>
                <w:sz w:val="20"/>
                <w:szCs w:val="20"/>
              </w:rPr>
              <w:t xml:space="preserve"> </w:t>
            </w:r>
            <w:r w:rsidRPr="003B6C42">
              <w:rPr>
                <w:rFonts w:ascii="Arial" w:hAnsi="Arial" w:cs="Arial"/>
                <w:sz w:val="20"/>
                <w:szCs w:val="20"/>
              </w:rPr>
              <w:t>gada 19.</w:t>
            </w:r>
            <w:r>
              <w:rPr>
                <w:rFonts w:ascii="Arial" w:hAnsi="Arial" w:cs="Arial"/>
                <w:sz w:val="20"/>
                <w:szCs w:val="20"/>
              </w:rPr>
              <w:t xml:space="preserve"> </w:t>
            </w:r>
            <w:r w:rsidRPr="003B6C42">
              <w:rPr>
                <w:rFonts w:ascii="Arial" w:hAnsi="Arial" w:cs="Arial"/>
                <w:sz w:val="20"/>
                <w:szCs w:val="20"/>
              </w:rPr>
              <w:t>jūnija noteikumu Nr.350 “Publiskas personas zemes nomas un apbūves tiesības noteikumi” 32. un 33. punktu</w:t>
            </w:r>
          </w:p>
          <w:p w14:paraId="0A487AA4" w14:textId="77777777" w:rsidR="005D3030" w:rsidRPr="003B6C42" w:rsidRDefault="005D3030" w:rsidP="00333F40">
            <w:pPr>
              <w:widowControl w:val="0"/>
              <w:autoSpaceDE w:val="0"/>
              <w:autoSpaceDN w:val="0"/>
              <w:adjustRightInd w:val="0"/>
              <w:jc w:val="both"/>
              <w:rPr>
                <w:rFonts w:ascii="Arial" w:hAnsi="Arial" w:cs="Arial"/>
                <w:sz w:val="18"/>
                <w:szCs w:val="18"/>
              </w:rPr>
            </w:pPr>
          </w:p>
        </w:tc>
      </w:tr>
    </w:tbl>
    <w:p w14:paraId="1E2E3C74" w14:textId="77777777" w:rsidR="003B6C42" w:rsidRPr="003B6C42" w:rsidRDefault="00000000" w:rsidP="003B6C42">
      <w:pPr>
        <w:ind w:left="1440" w:firstLine="720"/>
        <w:jc w:val="both"/>
        <w:rPr>
          <w:rFonts w:ascii="Arial" w:hAnsi="Arial" w:cs="Arial"/>
          <w:b/>
          <w:bCs/>
          <w:sz w:val="22"/>
          <w:szCs w:val="22"/>
        </w:rPr>
      </w:pPr>
      <w:r>
        <w:rPr>
          <w:rFonts w:ascii="Arial" w:hAnsi="Arial" w:cs="Arial"/>
          <w:b/>
          <w:bCs/>
          <w:sz w:val="22"/>
          <w:szCs w:val="22"/>
        </w:rPr>
        <w:t xml:space="preserve">           </w:t>
      </w:r>
      <w:r w:rsidRPr="003B6C42">
        <w:rPr>
          <w:rFonts w:ascii="Arial" w:hAnsi="Arial" w:cs="Arial"/>
          <w:b/>
          <w:bCs/>
          <w:sz w:val="22"/>
          <w:szCs w:val="22"/>
        </w:rPr>
        <w:t>1. VISPĀRĪGIE NOTEIKUMI</w:t>
      </w:r>
    </w:p>
    <w:p w14:paraId="6ED1FB04" w14:textId="77777777" w:rsidR="003B6C42" w:rsidRPr="003B6C42" w:rsidRDefault="003B6C42" w:rsidP="003B6C42">
      <w:pPr>
        <w:jc w:val="both"/>
        <w:rPr>
          <w:rFonts w:ascii="Arial" w:hAnsi="Arial" w:cs="Arial"/>
          <w:sz w:val="10"/>
          <w:szCs w:val="10"/>
        </w:rPr>
      </w:pPr>
    </w:p>
    <w:p w14:paraId="0897B03C"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 xml:space="preserve">1.1. Izsoles priekšmets – nekustamā īpašuma, </w:t>
      </w:r>
      <w:r w:rsidRPr="00042A72">
        <w:rPr>
          <w:rStyle w:val="Grmatasnosaukums"/>
          <w:rFonts w:ascii="Arial" w:hAnsi="Arial" w:cs="Arial"/>
          <w:b w:val="0"/>
          <w:bCs w:val="0"/>
          <w:i w:val="0"/>
          <w:iCs w:val="0"/>
          <w:sz w:val="22"/>
          <w:szCs w:val="22"/>
        </w:rPr>
        <w:t>zemes vienības Liepājā Klaipēdas ielā 83</w:t>
      </w:r>
      <w:r w:rsidRPr="003B6C42">
        <w:rPr>
          <w:rStyle w:val="Grmatasnosaukums"/>
          <w:rFonts w:ascii="Arial" w:hAnsi="Arial" w:cs="Arial"/>
          <w:sz w:val="22"/>
          <w:szCs w:val="22"/>
        </w:rPr>
        <w:t xml:space="preserve"> </w:t>
      </w:r>
      <w:r w:rsidRPr="003B6C42">
        <w:rPr>
          <w:rFonts w:ascii="Arial" w:hAnsi="Arial" w:cs="Arial"/>
          <w:sz w:val="22"/>
          <w:szCs w:val="22"/>
        </w:rPr>
        <w:t>(kadastra apzīmējums 1700 043 0104) daļas, turpmāk tekstā – zemesgabals, nomas tiesības izsole.</w:t>
      </w:r>
    </w:p>
    <w:p w14:paraId="3E5090F0"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1.2. Zemesgabala platība – 117 kvadrātmetri saskaņā ar plānu (1. pielikums).</w:t>
      </w:r>
    </w:p>
    <w:p w14:paraId="33D5284C" w14:textId="77777777" w:rsidR="003B6C42" w:rsidRPr="003B6C42" w:rsidRDefault="00000000" w:rsidP="003B6C42">
      <w:pPr>
        <w:ind w:firstLine="720"/>
        <w:jc w:val="both"/>
        <w:rPr>
          <w:rFonts w:ascii="Arial" w:hAnsi="Arial" w:cs="Arial"/>
          <w:b/>
          <w:bCs/>
          <w:sz w:val="22"/>
          <w:szCs w:val="22"/>
        </w:rPr>
      </w:pPr>
      <w:r w:rsidRPr="003B6C42">
        <w:rPr>
          <w:rFonts w:ascii="Arial" w:hAnsi="Arial" w:cs="Arial"/>
          <w:b/>
          <w:bCs/>
          <w:sz w:val="22"/>
          <w:szCs w:val="22"/>
        </w:rPr>
        <w:t>1.3. Zemesgabala lietošanas mērķis: amatnieku darbības laukuma ierīkošana, kapu apmalīšu (futrāļu) izgatavošana, kapavietu labiekārtošanas materiālu novietošana un kapu pieminekļu paraugu izlikšana.</w:t>
      </w:r>
    </w:p>
    <w:p w14:paraId="1377AEAC"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 xml:space="preserve">1.4. Nekustamais īpašums atrodas Liepājas valstspilsētas pašvaldības īpašumā un nodots apsaimniekošanā Liepājas Kapsētu pārvaldei. </w:t>
      </w:r>
    </w:p>
    <w:p w14:paraId="7174C5C3"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1.5. Izsoli rīko – Liepājas valstspilsētas pašvaldības Nekustamo īpašumu jautājumu konsultatīvā komisija (turpmāk – Izsoles komisija).</w:t>
      </w:r>
    </w:p>
    <w:p w14:paraId="27D3BC68" w14:textId="77777777" w:rsidR="003B6C42" w:rsidRPr="003B6C42" w:rsidRDefault="00000000" w:rsidP="003B6C42">
      <w:pPr>
        <w:ind w:firstLine="720"/>
        <w:jc w:val="both"/>
        <w:rPr>
          <w:rFonts w:ascii="Arial" w:hAnsi="Arial" w:cs="Arial"/>
          <w:b/>
          <w:bCs/>
          <w:sz w:val="22"/>
          <w:szCs w:val="22"/>
        </w:rPr>
      </w:pPr>
      <w:r w:rsidRPr="003B6C42">
        <w:rPr>
          <w:rFonts w:ascii="Arial" w:hAnsi="Arial" w:cs="Arial"/>
          <w:b/>
          <w:bCs/>
          <w:sz w:val="22"/>
          <w:szCs w:val="22"/>
        </w:rPr>
        <w:t>1.6. Izsoles veids – pirmā atklātā mutiskā izsole ar augšupejošu soli.</w:t>
      </w:r>
    </w:p>
    <w:p w14:paraId="00EFB149" w14:textId="77777777" w:rsidR="003B6C42" w:rsidRPr="003B6C42" w:rsidRDefault="00000000" w:rsidP="003B6C42">
      <w:pPr>
        <w:ind w:firstLine="720"/>
        <w:jc w:val="both"/>
        <w:rPr>
          <w:rFonts w:ascii="Arial" w:hAnsi="Arial" w:cs="Arial"/>
          <w:b/>
          <w:bCs/>
          <w:sz w:val="22"/>
          <w:szCs w:val="22"/>
        </w:rPr>
      </w:pPr>
      <w:r w:rsidRPr="003B6C42">
        <w:rPr>
          <w:rFonts w:ascii="Arial" w:hAnsi="Arial" w:cs="Arial"/>
          <w:b/>
          <w:bCs/>
          <w:sz w:val="22"/>
          <w:szCs w:val="22"/>
        </w:rPr>
        <w:t xml:space="preserve">1.7. Izsoles sākuma cena (nosacītā cena): 135,72 EUR (viens simts trīsdesmit pieci </w:t>
      </w:r>
      <w:r w:rsidRPr="003B6C42">
        <w:rPr>
          <w:rFonts w:ascii="Arial" w:hAnsi="Arial" w:cs="Arial"/>
          <w:b/>
          <w:bCs/>
          <w:i/>
          <w:iCs/>
          <w:sz w:val="22"/>
          <w:szCs w:val="22"/>
        </w:rPr>
        <w:t>euro</w:t>
      </w:r>
      <w:r w:rsidRPr="003B6C42">
        <w:rPr>
          <w:rFonts w:ascii="Arial" w:hAnsi="Arial" w:cs="Arial"/>
          <w:b/>
          <w:bCs/>
          <w:sz w:val="22"/>
          <w:szCs w:val="22"/>
        </w:rPr>
        <w:t xml:space="preserve"> un 72 centi) mēnesī.</w:t>
      </w:r>
    </w:p>
    <w:p w14:paraId="0670E649" w14:textId="77777777" w:rsidR="003B6C42" w:rsidRPr="003B6C42" w:rsidRDefault="00000000" w:rsidP="003B6C42">
      <w:pPr>
        <w:ind w:firstLine="720"/>
        <w:jc w:val="both"/>
        <w:rPr>
          <w:rFonts w:ascii="Arial" w:hAnsi="Arial" w:cs="Arial"/>
          <w:b/>
          <w:bCs/>
          <w:sz w:val="22"/>
          <w:szCs w:val="22"/>
        </w:rPr>
      </w:pPr>
      <w:r w:rsidRPr="003B6C42">
        <w:rPr>
          <w:rFonts w:ascii="Arial" w:hAnsi="Arial" w:cs="Arial"/>
          <w:b/>
          <w:bCs/>
          <w:sz w:val="22"/>
          <w:szCs w:val="22"/>
        </w:rPr>
        <w:t xml:space="preserve">1.8. Izsoles solis noteikts: 5,00 EUR (pieci </w:t>
      </w:r>
      <w:r w:rsidRPr="003B6C42">
        <w:rPr>
          <w:rFonts w:ascii="Arial" w:hAnsi="Arial" w:cs="Arial"/>
          <w:b/>
          <w:bCs/>
          <w:i/>
          <w:iCs/>
          <w:sz w:val="22"/>
          <w:szCs w:val="22"/>
        </w:rPr>
        <w:t>euro</w:t>
      </w:r>
      <w:r w:rsidRPr="003B6C42">
        <w:rPr>
          <w:rFonts w:ascii="Arial" w:hAnsi="Arial" w:cs="Arial"/>
          <w:b/>
          <w:bCs/>
          <w:sz w:val="22"/>
          <w:szCs w:val="22"/>
        </w:rPr>
        <w:t>).</w:t>
      </w:r>
    </w:p>
    <w:p w14:paraId="343F2ACE" w14:textId="77777777" w:rsidR="003B6C42" w:rsidRPr="003B6C42" w:rsidRDefault="00000000" w:rsidP="003B6C42">
      <w:pPr>
        <w:ind w:firstLine="720"/>
        <w:jc w:val="both"/>
        <w:rPr>
          <w:rFonts w:ascii="Arial" w:hAnsi="Arial" w:cs="Arial"/>
          <w:b/>
          <w:bCs/>
          <w:color w:val="FF0000"/>
          <w:sz w:val="22"/>
          <w:szCs w:val="22"/>
        </w:rPr>
      </w:pPr>
      <w:r w:rsidRPr="003B6C42">
        <w:rPr>
          <w:rFonts w:ascii="Arial" w:hAnsi="Arial" w:cs="Arial"/>
          <w:b/>
          <w:bCs/>
          <w:sz w:val="22"/>
          <w:szCs w:val="22"/>
        </w:rPr>
        <w:t>1.9. Nomas tiesības termiņš –  5 gadi. Nomniekam ir tiesības līguma termiņu pagarināt vēl uz 2 (diviem gadiem).</w:t>
      </w:r>
    </w:p>
    <w:p w14:paraId="7659ED38" w14:textId="77777777" w:rsidR="003B6C42" w:rsidRPr="003B6C42" w:rsidRDefault="00000000" w:rsidP="003B6C42">
      <w:pPr>
        <w:ind w:firstLine="720"/>
        <w:jc w:val="both"/>
        <w:rPr>
          <w:rFonts w:ascii="Arial" w:hAnsi="Arial" w:cs="Arial"/>
          <w:sz w:val="22"/>
          <w:szCs w:val="22"/>
        </w:rPr>
      </w:pPr>
      <w:r w:rsidRPr="003B6C42">
        <w:rPr>
          <w:rFonts w:ascii="Arial" w:hAnsi="Arial" w:cs="Arial"/>
          <w:b/>
          <w:bCs/>
          <w:sz w:val="22"/>
          <w:szCs w:val="22"/>
        </w:rPr>
        <w:t xml:space="preserve">1.10. Izsoles nodrošinājums – 50 EUR (piecdesmit </w:t>
      </w:r>
      <w:r w:rsidRPr="003B6C42">
        <w:rPr>
          <w:rFonts w:ascii="Arial" w:hAnsi="Arial" w:cs="Arial"/>
          <w:b/>
          <w:bCs/>
          <w:i/>
          <w:iCs/>
          <w:sz w:val="22"/>
          <w:szCs w:val="22"/>
        </w:rPr>
        <w:t>euro</w:t>
      </w:r>
      <w:r w:rsidRPr="003B6C42">
        <w:rPr>
          <w:rFonts w:ascii="Arial" w:hAnsi="Arial" w:cs="Arial"/>
          <w:b/>
          <w:bCs/>
          <w:sz w:val="22"/>
          <w:szCs w:val="22"/>
        </w:rPr>
        <w:t>).</w:t>
      </w:r>
      <w:r w:rsidRPr="003B6C42">
        <w:rPr>
          <w:rFonts w:ascii="Arial" w:hAnsi="Arial" w:cs="Arial"/>
          <w:sz w:val="22"/>
          <w:szCs w:val="22"/>
        </w:rPr>
        <w:t xml:space="preserve"> Līdz reģistrācijai izsoles dalībniekam jāpārskaita Liepājas Kapsētu pārvaldei, adrese: Peldu iela 5, Liepāja; reģistrācijas Nr.90000063081; AS “SEB Banka”, UNLALV2X, kontā Nr.</w:t>
      </w:r>
      <w:r w:rsidRPr="003B6C42">
        <w:rPr>
          <w:rFonts w:ascii="Arial" w:hAnsi="Arial" w:cs="Arial"/>
          <w:bCs/>
          <w:sz w:val="22"/>
          <w:szCs w:val="22"/>
        </w:rPr>
        <w:t>LV48UNLA0071000007130</w:t>
      </w:r>
      <w:r w:rsidRPr="003B6C42">
        <w:rPr>
          <w:rFonts w:ascii="Arial" w:hAnsi="Arial" w:cs="Arial"/>
          <w:sz w:val="22"/>
          <w:szCs w:val="22"/>
        </w:rPr>
        <w:t xml:space="preserve"> izsoles nodrošinājumu, maksājumā norādot mērķi </w:t>
      </w:r>
      <w:r w:rsidRPr="00606EC9">
        <w:rPr>
          <w:rStyle w:val="Grmatasnosaukums"/>
          <w:rFonts w:ascii="Arial" w:hAnsi="Arial" w:cs="Arial"/>
          <w:i w:val="0"/>
          <w:iCs w:val="0"/>
          <w:sz w:val="22"/>
          <w:szCs w:val="22"/>
        </w:rPr>
        <w:t>“Zemes vienības Klaipēdas ielā 83 daļas (vieta Nr.2)</w:t>
      </w:r>
      <w:r w:rsidRPr="003B6C42">
        <w:rPr>
          <w:rStyle w:val="Grmatasnosaukums"/>
          <w:rFonts w:ascii="Arial" w:hAnsi="Arial" w:cs="Arial"/>
          <w:sz w:val="22"/>
          <w:szCs w:val="22"/>
        </w:rPr>
        <w:t xml:space="preserve"> </w:t>
      </w:r>
      <w:r w:rsidRPr="003B6C42">
        <w:rPr>
          <w:rFonts w:ascii="Arial" w:hAnsi="Arial" w:cs="Arial"/>
          <w:b/>
          <w:bCs/>
          <w:sz w:val="22"/>
          <w:szCs w:val="22"/>
        </w:rPr>
        <w:t>nomas tiesības izsoles nodrošinājums”.</w:t>
      </w:r>
    </w:p>
    <w:p w14:paraId="72EE69BA" w14:textId="77777777" w:rsidR="003B6C42" w:rsidRPr="003B6C42" w:rsidRDefault="00000000" w:rsidP="003B6C42">
      <w:pPr>
        <w:jc w:val="both"/>
        <w:rPr>
          <w:rFonts w:ascii="Arial" w:hAnsi="Arial" w:cs="Arial"/>
          <w:sz w:val="22"/>
          <w:szCs w:val="22"/>
        </w:rPr>
      </w:pPr>
      <w:r w:rsidRPr="003B6C42">
        <w:rPr>
          <w:rFonts w:ascii="Arial" w:hAnsi="Arial" w:cs="Arial"/>
          <w:color w:val="FF0000"/>
          <w:sz w:val="22"/>
          <w:szCs w:val="22"/>
        </w:rPr>
        <w:tab/>
      </w:r>
      <w:r w:rsidRPr="003B6C42">
        <w:rPr>
          <w:rFonts w:ascii="Arial" w:hAnsi="Arial" w:cs="Arial"/>
          <w:sz w:val="22"/>
          <w:szCs w:val="22"/>
        </w:rPr>
        <w:t>1.11. Nodrošinājums tiek ieskaitīts nomas maksā uzvarējušam dalībniekam, pārējiem dalībniekiem – uz iesnieguma pamata tiek atmaksāts, izņemot šo noteikumu 7.</w:t>
      </w:r>
      <w:r w:rsidR="00754F5C">
        <w:rPr>
          <w:rFonts w:ascii="Arial" w:hAnsi="Arial" w:cs="Arial"/>
          <w:sz w:val="22"/>
          <w:szCs w:val="22"/>
        </w:rPr>
        <w:t>8</w:t>
      </w:r>
      <w:r w:rsidRPr="003B6C42">
        <w:rPr>
          <w:rFonts w:ascii="Arial" w:hAnsi="Arial" w:cs="Arial"/>
          <w:sz w:val="22"/>
          <w:szCs w:val="22"/>
        </w:rPr>
        <w:t>.2. punktā minētā gadījumā.</w:t>
      </w:r>
    </w:p>
    <w:p w14:paraId="3F5AE7DA" w14:textId="77777777" w:rsidR="003B6C42" w:rsidRPr="003B6C42" w:rsidRDefault="00000000" w:rsidP="003B6C42">
      <w:pPr>
        <w:jc w:val="both"/>
        <w:rPr>
          <w:rFonts w:ascii="Arial" w:hAnsi="Arial" w:cs="Arial"/>
          <w:color w:val="FF0000"/>
          <w:sz w:val="22"/>
          <w:szCs w:val="22"/>
        </w:rPr>
      </w:pPr>
      <w:r w:rsidRPr="003B6C42">
        <w:rPr>
          <w:rFonts w:ascii="Arial" w:hAnsi="Arial" w:cs="Arial"/>
          <w:sz w:val="22"/>
          <w:szCs w:val="22"/>
        </w:rPr>
        <w:tab/>
        <w:t>1.12. Nomnieks kompensē Iznomātājam pieaicinātā neatkarīgā vērtētāja atlīdzības summu par nomas maksas noteikšanu, saskaņā ar Iznomātāja iesniegtu rēķinu.</w:t>
      </w:r>
    </w:p>
    <w:p w14:paraId="1D7D6399" w14:textId="77777777" w:rsidR="003B6C42" w:rsidRPr="003B6C42" w:rsidRDefault="00000000" w:rsidP="003B6C42">
      <w:pPr>
        <w:jc w:val="both"/>
        <w:rPr>
          <w:rFonts w:ascii="Arial" w:hAnsi="Arial" w:cs="Arial"/>
          <w:sz w:val="22"/>
          <w:szCs w:val="22"/>
        </w:rPr>
      </w:pPr>
      <w:r w:rsidRPr="003B6C42">
        <w:rPr>
          <w:rFonts w:ascii="Arial" w:hAnsi="Arial" w:cs="Arial"/>
          <w:color w:val="FF0000"/>
          <w:sz w:val="22"/>
          <w:szCs w:val="22"/>
        </w:rPr>
        <w:lastRenderedPageBreak/>
        <w:tab/>
      </w:r>
      <w:r w:rsidRPr="003B6C42">
        <w:rPr>
          <w:rFonts w:ascii="Arial" w:hAnsi="Arial" w:cs="Arial"/>
          <w:sz w:val="22"/>
          <w:szCs w:val="22"/>
        </w:rPr>
        <w:t xml:space="preserve">1.13. Izsoli rīko Liepājas valstspilsētas pašvaldības Nekustamo īpašumu jautājumu konsultatīvā komisija. Izsole notiks Liepājā Peldu ielā 5, 2. stāva zālē izsoles noteikumos norādītājā datumā. </w:t>
      </w:r>
    </w:p>
    <w:p w14:paraId="6E62B068" w14:textId="77777777" w:rsidR="003B6C42" w:rsidRPr="003B6C42" w:rsidRDefault="00000000" w:rsidP="003B6C42">
      <w:pPr>
        <w:spacing w:after="240"/>
        <w:jc w:val="both"/>
        <w:rPr>
          <w:rFonts w:ascii="Arial" w:hAnsi="Arial" w:cs="Arial"/>
          <w:bCs/>
          <w:sz w:val="22"/>
          <w:szCs w:val="22"/>
        </w:rPr>
      </w:pPr>
      <w:r w:rsidRPr="003B6C42">
        <w:rPr>
          <w:rFonts w:ascii="Arial" w:hAnsi="Arial" w:cs="Arial"/>
          <w:sz w:val="22"/>
          <w:szCs w:val="22"/>
        </w:rPr>
        <w:tab/>
      </w:r>
      <w:bookmarkStart w:id="0" w:name="_Hlk161995255"/>
      <w:r w:rsidRPr="003B6C42">
        <w:rPr>
          <w:rFonts w:ascii="Arial" w:hAnsi="Arial" w:cs="Arial"/>
          <w:sz w:val="22"/>
          <w:szCs w:val="22"/>
        </w:rPr>
        <w:t>1.14</w:t>
      </w:r>
      <w:r w:rsidR="00C26988">
        <w:rPr>
          <w:rFonts w:ascii="Arial" w:hAnsi="Arial" w:cs="Arial"/>
          <w:sz w:val="22"/>
          <w:szCs w:val="22"/>
        </w:rPr>
        <w:t>.</w:t>
      </w:r>
      <w:r w:rsidRPr="003B6C42">
        <w:rPr>
          <w:rFonts w:ascii="Arial" w:hAnsi="Arial" w:cs="Arial"/>
          <w:bCs/>
          <w:sz w:val="22"/>
          <w:szCs w:val="22"/>
        </w:rPr>
        <w:t xml:space="preserve"> Zemes vienības daļas kadastrālās vērtēšanas vajadzībām noteikts lietošanas mērķis: komercdarbības objektu apbūve (kods 08 01).</w:t>
      </w:r>
      <w:bookmarkEnd w:id="0"/>
    </w:p>
    <w:p w14:paraId="5B167F17" w14:textId="77777777" w:rsidR="003B6C42" w:rsidRPr="003B6C42" w:rsidRDefault="00000000" w:rsidP="003B6C42">
      <w:pPr>
        <w:jc w:val="center"/>
        <w:rPr>
          <w:rFonts w:ascii="Arial" w:hAnsi="Arial" w:cs="Arial"/>
          <w:b/>
          <w:bCs/>
          <w:sz w:val="22"/>
          <w:szCs w:val="22"/>
        </w:rPr>
      </w:pPr>
      <w:r w:rsidRPr="003B6C42">
        <w:rPr>
          <w:rFonts w:ascii="Arial" w:hAnsi="Arial" w:cs="Arial"/>
          <w:b/>
          <w:bCs/>
          <w:sz w:val="22"/>
          <w:szCs w:val="22"/>
        </w:rPr>
        <w:t>2. INFORMĒŠANA PAR IZSOLI</w:t>
      </w:r>
    </w:p>
    <w:p w14:paraId="09167232" w14:textId="77777777" w:rsidR="003B6C42" w:rsidRPr="00C26988" w:rsidRDefault="003B6C42" w:rsidP="003B6C42">
      <w:pPr>
        <w:jc w:val="center"/>
        <w:rPr>
          <w:rFonts w:ascii="Arial" w:hAnsi="Arial" w:cs="Arial"/>
          <w:b/>
          <w:bCs/>
          <w:sz w:val="14"/>
          <w:szCs w:val="14"/>
        </w:rPr>
      </w:pPr>
    </w:p>
    <w:p w14:paraId="3D279DAA" w14:textId="77777777" w:rsidR="003B6C42" w:rsidRPr="00C26988" w:rsidRDefault="00000000" w:rsidP="003B6C42">
      <w:pPr>
        <w:ind w:firstLine="720"/>
        <w:jc w:val="both"/>
        <w:rPr>
          <w:rFonts w:ascii="Arial" w:hAnsi="Arial" w:cs="Arial"/>
          <w:color w:val="000000" w:themeColor="text1"/>
          <w:sz w:val="22"/>
          <w:szCs w:val="22"/>
        </w:rPr>
      </w:pPr>
      <w:r w:rsidRPr="003B6C42">
        <w:rPr>
          <w:rFonts w:ascii="Arial" w:hAnsi="Arial" w:cs="Arial"/>
          <w:sz w:val="22"/>
          <w:szCs w:val="22"/>
        </w:rPr>
        <w:t xml:space="preserve">2.1. Informācija par izsoli tiek ievietota Liepājas valstspilsētas pašvaldības tīmekļa vietnē </w:t>
      </w:r>
      <w:hyperlink r:id="rId8" w:history="1">
        <w:r w:rsidRPr="00C26988">
          <w:rPr>
            <w:rStyle w:val="Hipersaite"/>
            <w:rFonts w:ascii="Arial" w:hAnsi="Arial" w:cs="Arial"/>
            <w:color w:val="000000" w:themeColor="text1"/>
            <w:sz w:val="22"/>
            <w:szCs w:val="22"/>
            <w:u w:val="none"/>
          </w:rPr>
          <w:t>www.liepaja.lv</w:t>
        </w:r>
      </w:hyperlink>
      <w:r w:rsidRPr="00C26988">
        <w:rPr>
          <w:rFonts w:ascii="Arial" w:hAnsi="Arial" w:cs="Arial"/>
          <w:color w:val="000000" w:themeColor="text1"/>
          <w:sz w:val="22"/>
          <w:szCs w:val="22"/>
        </w:rPr>
        <w:t>.</w:t>
      </w:r>
    </w:p>
    <w:p w14:paraId="33D850C2"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 Informācijā par izsoli norāda šādas ziņas:</w:t>
      </w:r>
    </w:p>
    <w:p w14:paraId="0C9EFFB1" w14:textId="77777777" w:rsidR="003B6C42" w:rsidRPr="003B6C42" w:rsidRDefault="00000000" w:rsidP="003B6C42">
      <w:pPr>
        <w:ind w:left="720"/>
        <w:rPr>
          <w:rFonts w:ascii="Arial" w:hAnsi="Arial" w:cs="Arial"/>
          <w:sz w:val="22"/>
          <w:szCs w:val="22"/>
        </w:rPr>
      </w:pPr>
      <w:r w:rsidRPr="003B6C42">
        <w:rPr>
          <w:rFonts w:ascii="Arial" w:hAnsi="Arial" w:cs="Arial"/>
          <w:sz w:val="22"/>
          <w:szCs w:val="22"/>
        </w:rPr>
        <w:t>2.2.1. izsoles priekšmets;</w:t>
      </w:r>
    </w:p>
    <w:p w14:paraId="4AC3DB47"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2.2.2. izsoles veids;</w:t>
      </w:r>
    </w:p>
    <w:p w14:paraId="56C0128D"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2.2.3. zemes vienības daļas adrese;</w:t>
      </w:r>
    </w:p>
    <w:p w14:paraId="21948A4F"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2.2.4. nomas tiesības termiņš;</w:t>
      </w:r>
    </w:p>
    <w:p w14:paraId="5A8ABF6E"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2.2.5. izsoles laiks un vieta;</w:t>
      </w:r>
    </w:p>
    <w:p w14:paraId="17DECAC9"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2.2.6. izsoles sākumcena un solis;</w:t>
      </w:r>
    </w:p>
    <w:p w14:paraId="5916431B"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2.2.7. izsoles nodrošinājums;</w:t>
      </w:r>
    </w:p>
    <w:p w14:paraId="46194497"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2.2.8. vērtētāja atlīdzības summa saskaņā ar rēķinu;</w:t>
      </w:r>
    </w:p>
    <w:p w14:paraId="52693044"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2.2.9. kur un kad var iepazīties ar izsoles noteikumiem;</w:t>
      </w:r>
    </w:p>
    <w:p w14:paraId="286D919F"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2.2.10. kur un kad var pieteikties dalībai izsolē;</w:t>
      </w:r>
    </w:p>
    <w:p w14:paraId="0E785057"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2.2.11. izsoles datums, laiks un vieta;</w:t>
      </w:r>
    </w:p>
    <w:p w14:paraId="38AEC956"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2.2.12. līguma projekts.</w:t>
      </w:r>
    </w:p>
    <w:p w14:paraId="246EB6C5" w14:textId="77777777" w:rsidR="003B6C42" w:rsidRPr="00906380" w:rsidRDefault="003B6C42" w:rsidP="003B6C42">
      <w:pPr>
        <w:jc w:val="center"/>
        <w:rPr>
          <w:rFonts w:ascii="Arial" w:hAnsi="Arial" w:cs="Arial"/>
          <w:b/>
          <w:bCs/>
          <w:sz w:val="16"/>
          <w:szCs w:val="16"/>
        </w:rPr>
      </w:pPr>
    </w:p>
    <w:p w14:paraId="466664D4" w14:textId="77777777" w:rsidR="003B6C42" w:rsidRPr="003B6C42" w:rsidRDefault="00000000" w:rsidP="003B6C42">
      <w:pPr>
        <w:jc w:val="center"/>
        <w:rPr>
          <w:rFonts w:ascii="Arial" w:hAnsi="Arial" w:cs="Arial"/>
          <w:b/>
          <w:bCs/>
          <w:sz w:val="22"/>
          <w:szCs w:val="22"/>
        </w:rPr>
      </w:pPr>
      <w:r w:rsidRPr="003B6C42">
        <w:rPr>
          <w:rFonts w:ascii="Arial" w:hAnsi="Arial" w:cs="Arial"/>
          <w:b/>
          <w:bCs/>
          <w:sz w:val="22"/>
          <w:szCs w:val="22"/>
        </w:rPr>
        <w:t>3. IZSOLES SĀKUMCENA</w:t>
      </w:r>
    </w:p>
    <w:p w14:paraId="6136FADF" w14:textId="77777777" w:rsidR="003B6C42" w:rsidRPr="00906380" w:rsidRDefault="003B6C42" w:rsidP="003B6C42">
      <w:pPr>
        <w:jc w:val="center"/>
        <w:rPr>
          <w:rFonts w:ascii="Arial" w:hAnsi="Arial" w:cs="Arial"/>
          <w:b/>
          <w:bCs/>
          <w:sz w:val="16"/>
          <w:szCs w:val="16"/>
        </w:rPr>
      </w:pPr>
    </w:p>
    <w:p w14:paraId="15431F65" w14:textId="77777777" w:rsidR="003B6C42" w:rsidRPr="003B6C42" w:rsidRDefault="00000000" w:rsidP="003B6C42">
      <w:pPr>
        <w:ind w:firstLine="720"/>
        <w:jc w:val="both"/>
        <w:rPr>
          <w:rFonts w:ascii="Arial" w:hAnsi="Arial" w:cs="Arial"/>
          <w:b/>
          <w:bCs/>
          <w:sz w:val="22"/>
          <w:szCs w:val="22"/>
        </w:rPr>
      </w:pPr>
      <w:r w:rsidRPr="003B6C42">
        <w:rPr>
          <w:rFonts w:ascii="Arial" w:hAnsi="Arial" w:cs="Arial"/>
          <w:b/>
          <w:sz w:val="22"/>
          <w:szCs w:val="22"/>
        </w:rPr>
        <w:t xml:space="preserve">3.1. Izsoles sākuma cena (nosacītā cena) noteikta </w:t>
      </w:r>
      <w:r w:rsidRPr="003B6C42">
        <w:rPr>
          <w:rFonts w:ascii="Arial" w:hAnsi="Arial" w:cs="Arial"/>
          <w:b/>
          <w:bCs/>
          <w:sz w:val="22"/>
          <w:szCs w:val="22"/>
        </w:rPr>
        <w:t xml:space="preserve">135,72 EUR (viens simts trīsdesmit pieci </w:t>
      </w:r>
      <w:r w:rsidRPr="003B6C42">
        <w:rPr>
          <w:rFonts w:ascii="Arial" w:hAnsi="Arial" w:cs="Arial"/>
          <w:b/>
          <w:bCs/>
          <w:i/>
          <w:iCs/>
          <w:sz w:val="22"/>
          <w:szCs w:val="22"/>
        </w:rPr>
        <w:t>euro</w:t>
      </w:r>
      <w:r w:rsidRPr="003B6C42">
        <w:rPr>
          <w:rFonts w:ascii="Arial" w:hAnsi="Arial" w:cs="Arial"/>
          <w:b/>
          <w:bCs/>
          <w:sz w:val="22"/>
          <w:szCs w:val="22"/>
        </w:rPr>
        <w:t xml:space="preserve"> un 72 centi) mēnesī.</w:t>
      </w:r>
    </w:p>
    <w:p w14:paraId="4B182C20" w14:textId="77777777" w:rsidR="003B6C42" w:rsidRPr="003B6C42" w:rsidRDefault="00000000" w:rsidP="003B6C42">
      <w:pPr>
        <w:ind w:firstLine="720"/>
        <w:jc w:val="both"/>
        <w:rPr>
          <w:rFonts w:ascii="Arial" w:hAnsi="Arial" w:cs="Arial"/>
          <w:b/>
          <w:sz w:val="22"/>
          <w:szCs w:val="22"/>
        </w:rPr>
      </w:pPr>
      <w:r w:rsidRPr="003B6C42">
        <w:rPr>
          <w:rFonts w:ascii="Arial" w:hAnsi="Arial" w:cs="Arial"/>
          <w:b/>
          <w:sz w:val="22"/>
          <w:szCs w:val="22"/>
        </w:rPr>
        <w:t xml:space="preserve">3.2. Izsoles solis noteikts 5,00 EUR (pieci </w:t>
      </w:r>
      <w:r w:rsidRPr="003B6C42">
        <w:rPr>
          <w:rFonts w:ascii="Arial" w:hAnsi="Arial" w:cs="Arial"/>
          <w:b/>
          <w:i/>
          <w:iCs/>
          <w:sz w:val="22"/>
          <w:szCs w:val="22"/>
        </w:rPr>
        <w:t>euro</w:t>
      </w:r>
      <w:r w:rsidRPr="003B6C42">
        <w:rPr>
          <w:rFonts w:ascii="Arial" w:hAnsi="Arial" w:cs="Arial"/>
          <w:b/>
          <w:sz w:val="22"/>
          <w:szCs w:val="22"/>
        </w:rPr>
        <w:t>).</w:t>
      </w:r>
    </w:p>
    <w:p w14:paraId="79619792" w14:textId="77777777" w:rsidR="003B6C42" w:rsidRPr="003B6C42" w:rsidRDefault="00000000" w:rsidP="003B6C42">
      <w:pPr>
        <w:ind w:firstLine="720"/>
        <w:jc w:val="both"/>
        <w:rPr>
          <w:rFonts w:ascii="Arial" w:hAnsi="Arial" w:cs="Arial"/>
          <w:b/>
          <w:sz w:val="22"/>
          <w:szCs w:val="22"/>
        </w:rPr>
      </w:pPr>
      <w:r w:rsidRPr="003B6C42">
        <w:rPr>
          <w:rFonts w:ascii="Arial" w:hAnsi="Arial" w:cs="Arial"/>
          <w:b/>
          <w:sz w:val="22"/>
          <w:szCs w:val="22"/>
        </w:rPr>
        <w:t xml:space="preserve">3.3. Nomas tiesības izsoles nodrošinājums 50,00 EUR (piecdesmit </w:t>
      </w:r>
      <w:r w:rsidRPr="00F17BE7">
        <w:rPr>
          <w:rFonts w:ascii="Arial" w:hAnsi="Arial" w:cs="Arial"/>
          <w:b/>
          <w:i/>
          <w:iCs/>
          <w:sz w:val="22"/>
          <w:szCs w:val="22"/>
        </w:rPr>
        <w:t>euro</w:t>
      </w:r>
      <w:r w:rsidRPr="003B6C42">
        <w:rPr>
          <w:rFonts w:ascii="Arial" w:hAnsi="Arial" w:cs="Arial"/>
          <w:b/>
          <w:sz w:val="22"/>
          <w:szCs w:val="22"/>
        </w:rPr>
        <w:t>).</w:t>
      </w:r>
    </w:p>
    <w:p w14:paraId="3000B4FA" w14:textId="77777777" w:rsidR="003B6C42" w:rsidRPr="00906380" w:rsidRDefault="003B6C42" w:rsidP="003B6C42">
      <w:pPr>
        <w:ind w:firstLine="720"/>
        <w:jc w:val="both"/>
        <w:rPr>
          <w:rFonts w:ascii="Arial" w:hAnsi="Arial" w:cs="Arial"/>
          <w:sz w:val="18"/>
          <w:szCs w:val="18"/>
        </w:rPr>
      </w:pPr>
    </w:p>
    <w:p w14:paraId="262B94E4" w14:textId="77777777" w:rsidR="003B6C42" w:rsidRPr="003B6C42" w:rsidRDefault="00000000" w:rsidP="003B6C42">
      <w:pPr>
        <w:jc w:val="center"/>
        <w:rPr>
          <w:rFonts w:ascii="Arial" w:hAnsi="Arial" w:cs="Arial"/>
          <w:b/>
          <w:bCs/>
          <w:sz w:val="22"/>
          <w:szCs w:val="22"/>
        </w:rPr>
      </w:pPr>
      <w:r w:rsidRPr="003B6C42">
        <w:rPr>
          <w:rFonts w:ascii="Arial" w:hAnsi="Arial" w:cs="Arial"/>
          <w:b/>
          <w:bCs/>
          <w:sz w:val="22"/>
          <w:szCs w:val="22"/>
        </w:rPr>
        <w:t>4. IZSOLES DALĪBNIEKI</w:t>
      </w:r>
    </w:p>
    <w:p w14:paraId="70FBBFE6" w14:textId="77777777" w:rsidR="003B6C42" w:rsidRPr="00906380" w:rsidRDefault="003B6C42" w:rsidP="003B6C42">
      <w:pPr>
        <w:jc w:val="center"/>
        <w:rPr>
          <w:rFonts w:ascii="Arial" w:hAnsi="Arial" w:cs="Arial"/>
          <w:b/>
          <w:bCs/>
          <w:sz w:val="14"/>
          <w:szCs w:val="14"/>
        </w:rPr>
      </w:pPr>
    </w:p>
    <w:p w14:paraId="04FDC8EE" w14:textId="77777777" w:rsidR="003B6C42" w:rsidRPr="003B6C42" w:rsidRDefault="00000000" w:rsidP="003B6C42">
      <w:pPr>
        <w:jc w:val="both"/>
        <w:rPr>
          <w:rFonts w:ascii="Arial" w:hAnsi="Arial" w:cs="Arial"/>
          <w:sz w:val="22"/>
          <w:szCs w:val="22"/>
        </w:rPr>
      </w:pPr>
      <w:r w:rsidRPr="003B6C42">
        <w:rPr>
          <w:rFonts w:ascii="Arial" w:hAnsi="Arial" w:cs="Arial"/>
          <w:sz w:val="22"/>
          <w:szCs w:val="22"/>
        </w:rPr>
        <w:t xml:space="preserve"> </w:t>
      </w:r>
      <w:r w:rsidRPr="003B6C42">
        <w:rPr>
          <w:rFonts w:ascii="Arial" w:hAnsi="Arial" w:cs="Arial"/>
          <w:sz w:val="22"/>
          <w:szCs w:val="22"/>
        </w:rPr>
        <w:tab/>
        <w:t>4.1. Par izsoles dalībnieku var kļūt jebkura persona, kurai ir tiesības veikt saimniecisko darbību:</w:t>
      </w:r>
    </w:p>
    <w:p w14:paraId="1711F501"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 xml:space="preserve">4.1.1. kurai nav parādsaistību pret Liepājas valstspilsētas pašvaldību, Liepājas Kapsētu pārvaldi un valsti, t.sk. nekustamā īpašuma nodokļa maksājuma un pievienotās vērtības nodokļa parāda, kas pārsniedz 150 </w:t>
      </w:r>
      <w:r w:rsidRPr="003B6C42">
        <w:rPr>
          <w:rFonts w:ascii="Arial" w:hAnsi="Arial" w:cs="Arial"/>
          <w:i/>
          <w:iCs/>
          <w:sz w:val="22"/>
          <w:szCs w:val="22"/>
        </w:rPr>
        <w:t>euro</w:t>
      </w:r>
      <w:r w:rsidRPr="003B6C42">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valstspilsētas pašvaldību vai Liepājas Kapsētu pārvaldi pēdējo trīs gadu laikā, kura neatrodas maksātnespējas vai tiesiskās aizsardzības procesā vai, kurai pasludināta bankrota procedūra;</w:t>
      </w:r>
    </w:p>
    <w:p w14:paraId="26F0F717"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4.1.2.</w:t>
      </w:r>
      <w:r w:rsidRPr="003B6C42">
        <w:rPr>
          <w:rFonts w:ascii="Arial" w:hAnsi="Arial" w:cs="Arial"/>
          <w:sz w:val="22"/>
          <w:szCs w:val="22"/>
          <w:shd w:val="clear" w:color="auto" w:fill="FFFFFF"/>
        </w:rPr>
        <w:t xml:space="preserve"> kurai pašai</w:t>
      </w:r>
      <w:r w:rsidRPr="003B6C42">
        <w:rPr>
          <w:rFonts w:ascii="Arial" w:hAnsi="Arial" w:cs="Arial"/>
          <w:sz w:val="22"/>
          <w:szCs w:val="22"/>
        </w:rPr>
        <w:t>, tās valdes vai padomes loceklim, patiesā labuma guvējam, pārstāvēttiesīgajai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0543EB06" w14:textId="77777777" w:rsidR="003B6C42" w:rsidRPr="00906380" w:rsidRDefault="003B6C42" w:rsidP="003B6C42">
      <w:pPr>
        <w:ind w:firstLine="720"/>
        <w:jc w:val="both"/>
        <w:rPr>
          <w:rFonts w:ascii="Arial" w:hAnsi="Arial" w:cs="Arial"/>
          <w:sz w:val="18"/>
          <w:szCs w:val="18"/>
        </w:rPr>
      </w:pPr>
    </w:p>
    <w:p w14:paraId="199C0B77" w14:textId="77777777" w:rsidR="003B6C42" w:rsidRPr="003B6C42" w:rsidRDefault="00000000" w:rsidP="003B6C42">
      <w:pPr>
        <w:pStyle w:val="Sarakstarindkopa"/>
        <w:numPr>
          <w:ilvl w:val="0"/>
          <w:numId w:val="14"/>
        </w:numPr>
        <w:jc w:val="center"/>
        <w:outlineLvl w:val="0"/>
        <w:rPr>
          <w:rFonts w:ascii="Arial" w:hAnsi="Arial" w:cs="Arial"/>
          <w:b/>
          <w:sz w:val="22"/>
          <w:szCs w:val="22"/>
        </w:rPr>
      </w:pPr>
      <w:r w:rsidRPr="003B6C42">
        <w:rPr>
          <w:rFonts w:ascii="Arial" w:hAnsi="Arial" w:cs="Arial"/>
          <w:b/>
          <w:sz w:val="22"/>
          <w:szCs w:val="22"/>
        </w:rPr>
        <w:t>IZSOLES PRETENDENTU REĢISTRĀCIJA</w:t>
      </w:r>
    </w:p>
    <w:p w14:paraId="1270963F" w14:textId="77777777" w:rsidR="003B6C42" w:rsidRPr="00906380" w:rsidRDefault="003B6C42" w:rsidP="003B6C42">
      <w:pPr>
        <w:pStyle w:val="Sarakstarindkopa"/>
        <w:ind w:left="417"/>
        <w:rPr>
          <w:rFonts w:ascii="Arial" w:hAnsi="Arial" w:cs="Arial"/>
          <w:b/>
          <w:sz w:val="18"/>
          <w:szCs w:val="18"/>
        </w:rPr>
      </w:pPr>
    </w:p>
    <w:p w14:paraId="0440A357" w14:textId="77777777" w:rsidR="003B6C42" w:rsidRPr="003B6C42" w:rsidRDefault="003B6C42" w:rsidP="003B6C42">
      <w:pPr>
        <w:pStyle w:val="Sarakstarindkopa"/>
        <w:numPr>
          <w:ilvl w:val="0"/>
          <w:numId w:val="13"/>
        </w:numPr>
        <w:contextualSpacing w:val="0"/>
        <w:jc w:val="both"/>
        <w:outlineLvl w:val="1"/>
        <w:rPr>
          <w:rFonts w:ascii="Arial" w:hAnsi="Arial" w:cs="Arial"/>
          <w:vanish/>
          <w:sz w:val="22"/>
          <w:szCs w:val="22"/>
        </w:rPr>
      </w:pPr>
    </w:p>
    <w:p w14:paraId="3EC6F9C7" w14:textId="77777777" w:rsidR="003B6C42" w:rsidRPr="003B6C42" w:rsidRDefault="003B6C42" w:rsidP="003B6C42">
      <w:pPr>
        <w:pStyle w:val="Sarakstarindkopa"/>
        <w:numPr>
          <w:ilvl w:val="0"/>
          <w:numId w:val="13"/>
        </w:numPr>
        <w:contextualSpacing w:val="0"/>
        <w:jc w:val="both"/>
        <w:outlineLvl w:val="1"/>
        <w:rPr>
          <w:rFonts w:ascii="Arial" w:hAnsi="Arial" w:cs="Arial"/>
          <w:vanish/>
          <w:sz w:val="22"/>
          <w:szCs w:val="22"/>
        </w:rPr>
      </w:pPr>
    </w:p>
    <w:p w14:paraId="72691178" w14:textId="77777777" w:rsidR="003B6C42" w:rsidRPr="003B6C42" w:rsidRDefault="003B6C42" w:rsidP="003B6C42">
      <w:pPr>
        <w:pStyle w:val="Sarakstarindkopa"/>
        <w:numPr>
          <w:ilvl w:val="0"/>
          <w:numId w:val="13"/>
        </w:numPr>
        <w:contextualSpacing w:val="0"/>
        <w:jc w:val="both"/>
        <w:outlineLvl w:val="1"/>
        <w:rPr>
          <w:rFonts w:ascii="Arial" w:hAnsi="Arial" w:cs="Arial"/>
          <w:vanish/>
          <w:sz w:val="22"/>
          <w:szCs w:val="22"/>
        </w:rPr>
      </w:pPr>
    </w:p>
    <w:p w14:paraId="43D0220D" w14:textId="77777777" w:rsidR="003B6C42" w:rsidRPr="003B6C42" w:rsidRDefault="003B6C42" w:rsidP="003B6C42">
      <w:pPr>
        <w:pStyle w:val="Sarakstarindkopa"/>
        <w:numPr>
          <w:ilvl w:val="0"/>
          <w:numId w:val="13"/>
        </w:numPr>
        <w:contextualSpacing w:val="0"/>
        <w:jc w:val="both"/>
        <w:outlineLvl w:val="1"/>
        <w:rPr>
          <w:rFonts w:ascii="Arial" w:hAnsi="Arial" w:cs="Arial"/>
          <w:vanish/>
          <w:sz w:val="22"/>
          <w:szCs w:val="22"/>
        </w:rPr>
      </w:pPr>
    </w:p>
    <w:p w14:paraId="22B7377F" w14:textId="77777777" w:rsidR="003B6C42" w:rsidRPr="003B6C42" w:rsidRDefault="00000000" w:rsidP="003B6C42">
      <w:pPr>
        <w:pStyle w:val="Style5"/>
        <w:ind w:left="0" w:firstLine="720"/>
        <w:outlineLvl w:val="1"/>
        <w:rPr>
          <w:rFonts w:ascii="Arial" w:hAnsi="Arial" w:cs="Arial"/>
          <w:b/>
          <w:bCs/>
          <w:sz w:val="22"/>
          <w:szCs w:val="22"/>
        </w:rPr>
      </w:pPr>
      <w:r w:rsidRPr="003B6C42">
        <w:rPr>
          <w:rFonts w:ascii="Arial" w:hAnsi="Arial" w:cs="Arial"/>
          <w:b/>
          <w:bCs/>
          <w:sz w:val="22"/>
          <w:szCs w:val="22"/>
        </w:rPr>
        <w:t xml:space="preserve">5.1. Pretendentu reģistrācija tiek uzsākta pēc oficiāla paziņojuma par izsoli publicēšanas Liepājas valstspilsētas pašvaldības tīmekļa vietnē </w:t>
      </w:r>
      <w:hyperlink w:history="1">
        <w:r w:rsidRPr="00906380">
          <w:rPr>
            <w:rStyle w:val="Hipersaite"/>
            <w:rFonts w:ascii="Arial" w:hAnsi="Arial" w:cs="Arial"/>
            <w:b/>
            <w:bCs/>
            <w:color w:val="000000" w:themeColor="text1"/>
            <w:sz w:val="22"/>
            <w:szCs w:val="22"/>
          </w:rPr>
          <w:t>www.liepaja.lv sadaļā “Izsoles”</w:t>
        </w:r>
      </w:hyperlink>
      <w:r w:rsidRPr="00906380">
        <w:rPr>
          <w:rFonts w:ascii="Arial" w:hAnsi="Arial" w:cs="Arial"/>
          <w:b/>
          <w:bCs/>
          <w:color w:val="000000" w:themeColor="text1"/>
          <w:sz w:val="22"/>
          <w:szCs w:val="22"/>
        </w:rPr>
        <w:t xml:space="preserve"> </w:t>
      </w:r>
      <w:r w:rsidRPr="003B6C42">
        <w:rPr>
          <w:rFonts w:ascii="Arial" w:hAnsi="Arial" w:cs="Arial"/>
          <w:b/>
          <w:bCs/>
          <w:sz w:val="22"/>
          <w:szCs w:val="22"/>
        </w:rPr>
        <w:t>– Liepājas Kapsētu pārvaldē Peldu ielā 5, Liepājā un tiek pārtraukta 2024. gada 9. maijā plkst. 12.00.</w:t>
      </w:r>
    </w:p>
    <w:p w14:paraId="69D8D6C1" w14:textId="77777777" w:rsidR="003B6C42" w:rsidRPr="003B6C42" w:rsidRDefault="00000000" w:rsidP="003B6C42">
      <w:pPr>
        <w:pStyle w:val="Style5"/>
        <w:ind w:left="0" w:firstLine="720"/>
        <w:outlineLvl w:val="1"/>
        <w:rPr>
          <w:rFonts w:ascii="Arial" w:hAnsi="Arial" w:cs="Arial"/>
          <w:sz w:val="22"/>
          <w:szCs w:val="22"/>
        </w:rPr>
      </w:pPr>
      <w:r w:rsidRPr="003B6C42">
        <w:rPr>
          <w:rFonts w:ascii="Arial" w:hAnsi="Arial" w:cs="Arial"/>
          <w:sz w:val="22"/>
          <w:szCs w:val="22"/>
        </w:rPr>
        <w:lastRenderedPageBreak/>
        <w:t>5.2. Izsoles pretendentiem, kuri vēlas pieteikties izsolei, ir jāiesniedz šādi dokumenti:</w:t>
      </w:r>
    </w:p>
    <w:p w14:paraId="3EB39F3A" w14:textId="77777777" w:rsidR="003B6C42" w:rsidRPr="003B6C42" w:rsidRDefault="00000000" w:rsidP="003B6C42">
      <w:pPr>
        <w:pStyle w:val="Style5"/>
        <w:ind w:left="0" w:firstLine="1077"/>
        <w:rPr>
          <w:rFonts w:ascii="Arial" w:hAnsi="Arial" w:cs="Arial"/>
          <w:sz w:val="22"/>
          <w:szCs w:val="22"/>
        </w:rPr>
      </w:pPr>
      <w:r w:rsidRPr="003B6C42">
        <w:rPr>
          <w:rFonts w:ascii="Arial" w:hAnsi="Arial" w:cs="Arial"/>
          <w:sz w:val="22"/>
          <w:szCs w:val="22"/>
        </w:rPr>
        <w:t>5.2.1. juridiskajai personai, pārstāvim uzrādot personas apliecinošu dokumentu;</w:t>
      </w:r>
    </w:p>
    <w:p w14:paraId="0BF04A3E" w14:textId="77777777" w:rsidR="003B6C42" w:rsidRPr="003B6C42" w:rsidRDefault="00000000" w:rsidP="003B6C42">
      <w:pPr>
        <w:pStyle w:val="Style5"/>
        <w:tabs>
          <w:tab w:val="left" w:pos="1843"/>
        </w:tabs>
        <w:ind w:left="0" w:firstLine="1077"/>
        <w:rPr>
          <w:rFonts w:ascii="Arial" w:hAnsi="Arial" w:cs="Arial"/>
          <w:sz w:val="22"/>
          <w:szCs w:val="22"/>
        </w:rPr>
      </w:pPr>
      <w:r w:rsidRPr="003B6C42">
        <w:rPr>
          <w:rFonts w:ascii="Arial" w:hAnsi="Arial" w:cs="Arial"/>
          <w:sz w:val="22"/>
          <w:szCs w:val="22"/>
        </w:rPr>
        <w:t xml:space="preserve">5.2.2. pieteikums par piedalīšanos izsolē (aizpildāms Liepājas Kapsētu pārvaldē vai iesniedzams elektroniski, nosūtot uz e-pastu: </w:t>
      </w:r>
      <w:hyperlink r:id="rId9" w:history="1">
        <w:r w:rsidRPr="00906380">
          <w:rPr>
            <w:rStyle w:val="Hipersaite"/>
            <w:rFonts w:ascii="Arial" w:hAnsi="Arial" w:cs="Arial"/>
            <w:color w:val="000000" w:themeColor="text1"/>
            <w:sz w:val="22"/>
            <w:szCs w:val="22"/>
            <w:u w:val="none"/>
          </w:rPr>
          <w:t>kapsetu.parvalde@liepaja.lv</w:t>
        </w:r>
      </w:hyperlink>
      <w:r w:rsidRPr="00906380">
        <w:rPr>
          <w:rFonts w:ascii="Arial" w:hAnsi="Arial" w:cs="Arial"/>
          <w:color w:val="000000" w:themeColor="text1"/>
          <w:sz w:val="22"/>
          <w:szCs w:val="22"/>
        </w:rPr>
        <w:t xml:space="preserve">) </w:t>
      </w:r>
      <w:r w:rsidRPr="003B6C42">
        <w:rPr>
          <w:rFonts w:ascii="Arial" w:hAnsi="Arial" w:cs="Arial"/>
          <w:sz w:val="22"/>
          <w:szCs w:val="22"/>
        </w:rPr>
        <w:t>3. pielikums;</w:t>
      </w:r>
    </w:p>
    <w:p w14:paraId="1C5CDBA8" w14:textId="77777777" w:rsidR="003B6C42" w:rsidRPr="003B6C42" w:rsidRDefault="00000000" w:rsidP="003B6C42">
      <w:pPr>
        <w:pStyle w:val="Style5"/>
        <w:tabs>
          <w:tab w:val="left" w:pos="1843"/>
        </w:tabs>
        <w:ind w:left="0" w:firstLine="1077"/>
        <w:rPr>
          <w:rFonts w:ascii="Arial" w:hAnsi="Arial" w:cs="Arial"/>
          <w:sz w:val="22"/>
          <w:szCs w:val="22"/>
        </w:rPr>
      </w:pPr>
      <w:r w:rsidRPr="003B6C42">
        <w:rPr>
          <w:rFonts w:ascii="Arial" w:hAnsi="Arial" w:cs="Arial"/>
          <w:sz w:val="22"/>
          <w:szCs w:val="22"/>
        </w:rPr>
        <w:t>5.2.3. izsoles nodrošinājuma iemaksātu apliecinošo dokumentu;</w:t>
      </w:r>
    </w:p>
    <w:p w14:paraId="3163792D" w14:textId="77777777" w:rsidR="003B6C42" w:rsidRPr="003B6C42" w:rsidRDefault="00000000" w:rsidP="003B6C42">
      <w:pPr>
        <w:pStyle w:val="Style5"/>
        <w:tabs>
          <w:tab w:val="left" w:pos="1843"/>
        </w:tabs>
        <w:ind w:left="0" w:firstLine="1077"/>
        <w:rPr>
          <w:rFonts w:ascii="Arial" w:hAnsi="Arial" w:cs="Arial"/>
          <w:sz w:val="22"/>
          <w:szCs w:val="22"/>
        </w:rPr>
      </w:pPr>
      <w:r w:rsidRPr="003B6C42">
        <w:rPr>
          <w:rFonts w:ascii="Arial" w:hAnsi="Arial" w:cs="Arial"/>
          <w:sz w:val="22"/>
          <w:szCs w:val="22"/>
        </w:rPr>
        <w:t>5.2.4. pilnvara pārstāvēt izsoles pretendentu izsolē, ja izsoles pretendentu pārstāv persona, kuras pārstāvības tiesības nav reģistrētas Latvijas Republikas Uzņēmumu reģistrā. Pilnvarā ir jābūt norādītam, kādām konkrētām darbībām šī persona ir pilnvarota;</w:t>
      </w:r>
    </w:p>
    <w:p w14:paraId="502C6F37" w14:textId="77777777" w:rsidR="003B6C42" w:rsidRPr="003B6C42" w:rsidRDefault="00000000" w:rsidP="003B6C42">
      <w:pPr>
        <w:pStyle w:val="Style5"/>
        <w:ind w:left="0" w:firstLine="720"/>
        <w:outlineLvl w:val="1"/>
        <w:rPr>
          <w:rFonts w:ascii="Arial" w:hAnsi="Arial" w:cs="Arial"/>
          <w:sz w:val="22"/>
          <w:szCs w:val="22"/>
        </w:rPr>
      </w:pPr>
      <w:r w:rsidRPr="003B6C42">
        <w:rPr>
          <w:rFonts w:ascii="Arial" w:hAnsi="Arial" w:cs="Arial"/>
          <w:sz w:val="22"/>
          <w:szCs w:val="22"/>
        </w:rPr>
        <w:t>5.3. Izsoles pretendents netiek reģistrēts, ja:</w:t>
      </w:r>
    </w:p>
    <w:p w14:paraId="53B36FD7" w14:textId="77777777" w:rsidR="003B6C42" w:rsidRPr="003B6C42" w:rsidRDefault="00000000" w:rsidP="003B6C42">
      <w:pPr>
        <w:pStyle w:val="Sarakstarindkopa"/>
        <w:rPr>
          <w:rFonts w:ascii="Arial" w:hAnsi="Arial" w:cs="Arial"/>
          <w:sz w:val="22"/>
          <w:szCs w:val="22"/>
        </w:rPr>
      </w:pPr>
      <w:r w:rsidRPr="003B6C42">
        <w:rPr>
          <w:rFonts w:ascii="Arial" w:hAnsi="Arial" w:cs="Arial"/>
          <w:sz w:val="22"/>
          <w:szCs w:val="22"/>
        </w:rPr>
        <w:t xml:space="preserve">      5.3.1. nav vēl iestājies vai ir beidzies pretendentu reģistrācijas termiņš;</w:t>
      </w:r>
    </w:p>
    <w:p w14:paraId="25D6634C" w14:textId="77777777" w:rsidR="003B6C42" w:rsidRPr="003B6C42" w:rsidRDefault="00000000" w:rsidP="003B6C42">
      <w:pPr>
        <w:pStyle w:val="Sarakstarindkopa"/>
        <w:rPr>
          <w:rFonts w:ascii="Arial" w:hAnsi="Arial" w:cs="Arial"/>
          <w:sz w:val="22"/>
          <w:szCs w:val="22"/>
        </w:rPr>
      </w:pPr>
      <w:r w:rsidRPr="003B6C42">
        <w:rPr>
          <w:rFonts w:ascii="Arial" w:hAnsi="Arial" w:cs="Arial"/>
          <w:sz w:val="22"/>
          <w:szCs w:val="22"/>
        </w:rPr>
        <w:t xml:space="preserve">      5.3.2. ja nav iesniegti visi šo noteikumu 5.2. punktā minētie dokumenti;</w:t>
      </w:r>
    </w:p>
    <w:p w14:paraId="2CAC2C6F"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 xml:space="preserve">      5.3.3. konstatēts, ka pretendentam ir izsoles noteikumu 4.1. punktā minētās parādsaistības.</w:t>
      </w:r>
    </w:p>
    <w:p w14:paraId="64315F49"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5.4. Reģistrētam izsoles pretendentam izsoles laikā tiek izsniegts dalībnieka kārtas numurs</w:t>
      </w:r>
    </w:p>
    <w:p w14:paraId="55215FDD"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5.5. Izsoles rīkotāji nav tiesīgi līdz izsoles sākumam sniegt informāciju par izsoles pretendentiem.</w:t>
      </w:r>
    </w:p>
    <w:p w14:paraId="7C679426"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5.6. Starp izsoles dalībniekiem nevar būt noslēgtas aizliegtas vienošanās, kas varētu ietekmēt izsoles rezultātus un izsoles gaitu.</w:t>
      </w:r>
    </w:p>
    <w:p w14:paraId="2CAB611A" w14:textId="77777777" w:rsidR="003B6C42" w:rsidRPr="00272767" w:rsidRDefault="003B6C42" w:rsidP="003B6C42">
      <w:pPr>
        <w:pStyle w:val="Sarakstarindkopa"/>
        <w:ind w:left="0"/>
        <w:rPr>
          <w:rFonts w:ascii="Arial" w:hAnsi="Arial" w:cs="Arial"/>
          <w:b/>
          <w:sz w:val="22"/>
          <w:szCs w:val="22"/>
        </w:rPr>
      </w:pPr>
    </w:p>
    <w:p w14:paraId="45B9007B" w14:textId="77777777" w:rsidR="003B6C42" w:rsidRPr="003B6C42" w:rsidRDefault="00000000" w:rsidP="003B6C42">
      <w:pPr>
        <w:pStyle w:val="Sarakstarindkopa"/>
        <w:ind w:left="0"/>
        <w:jc w:val="center"/>
        <w:rPr>
          <w:rFonts w:ascii="Arial" w:hAnsi="Arial" w:cs="Arial"/>
          <w:b/>
          <w:sz w:val="22"/>
          <w:szCs w:val="22"/>
        </w:rPr>
      </w:pPr>
      <w:r w:rsidRPr="003B6C42">
        <w:rPr>
          <w:rFonts w:ascii="Arial" w:hAnsi="Arial" w:cs="Arial"/>
          <w:b/>
          <w:sz w:val="22"/>
          <w:szCs w:val="22"/>
        </w:rPr>
        <w:t>6. IZSOLES NORISE</w:t>
      </w:r>
    </w:p>
    <w:p w14:paraId="655446F2" w14:textId="77777777" w:rsidR="003B6C42" w:rsidRPr="00272767" w:rsidRDefault="003B6C42" w:rsidP="003B6C42">
      <w:pPr>
        <w:pStyle w:val="Sarakstarindkopa"/>
        <w:ind w:left="0"/>
        <w:rPr>
          <w:rFonts w:ascii="Arial" w:hAnsi="Arial" w:cs="Arial"/>
          <w:b/>
          <w:sz w:val="20"/>
          <w:szCs w:val="20"/>
        </w:rPr>
      </w:pPr>
    </w:p>
    <w:p w14:paraId="6D32B111" w14:textId="77777777" w:rsidR="003B6C42" w:rsidRPr="003B6C42" w:rsidRDefault="00000000" w:rsidP="00B30119">
      <w:pPr>
        <w:pStyle w:val="Sarakstarindkopa"/>
        <w:ind w:left="0"/>
        <w:jc w:val="both"/>
        <w:rPr>
          <w:rFonts w:ascii="Arial" w:hAnsi="Arial" w:cs="Arial"/>
          <w:sz w:val="22"/>
          <w:szCs w:val="22"/>
        </w:rPr>
      </w:pPr>
      <w:r w:rsidRPr="003B6C42">
        <w:rPr>
          <w:rFonts w:ascii="Arial" w:hAnsi="Arial" w:cs="Arial"/>
          <w:b/>
          <w:bCs/>
          <w:sz w:val="22"/>
          <w:szCs w:val="22"/>
        </w:rPr>
        <w:t xml:space="preserve">            6.1. Izsole notiks Liepājā, Peldu ielā 5, 2.</w:t>
      </w:r>
      <w:r w:rsidR="00906380">
        <w:rPr>
          <w:rFonts w:ascii="Arial" w:hAnsi="Arial" w:cs="Arial"/>
          <w:b/>
          <w:bCs/>
          <w:sz w:val="22"/>
          <w:szCs w:val="22"/>
        </w:rPr>
        <w:t xml:space="preserve"> </w:t>
      </w:r>
      <w:r w:rsidRPr="003B6C42">
        <w:rPr>
          <w:rFonts w:ascii="Arial" w:hAnsi="Arial" w:cs="Arial"/>
          <w:b/>
          <w:bCs/>
          <w:sz w:val="22"/>
          <w:szCs w:val="22"/>
        </w:rPr>
        <w:t>stāva zālē, 2024. gada 13. maijā  plkst. 14.00.</w:t>
      </w:r>
      <w:r w:rsidRPr="003B6C42">
        <w:rPr>
          <w:rFonts w:ascii="Arial" w:hAnsi="Arial" w:cs="Arial"/>
          <w:sz w:val="22"/>
          <w:szCs w:val="22"/>
        </w:rPr>
        <w:t xml:space="preserve">         </w:t>
      </w:r>
    </w:p>
    <w:p w14:paraId="4CBFBC61"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6.2. Izsoles dalībnieks vai tā pilnvarotā persona izsoles telpā uzrāda personas apliecinošu dokumentu, pamatojoties uz kuru viņam izsniedz reģistrācijas kartīti, kuras numurs atbilst reģistrācijas numuram iepriekš sastādītā sarakstā un reģistrācijas apliecībā ierakstītajam kārtas numuram. Solītājs parakstās, piekrītot izsoles noteikumiem.</w:t>
      </w:r>
    </w:p>
    <w:p w14:paraId="72AAC1F5"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6.3. Ja izsoles dalībnieks vai tā pilnvarotā persona izsoles telpā nevar uzrādīt  pasi vai personas apliecību, izsoles dalībnieks skaitās neieradies uz izsoli.</w:t>
      </w:r>
    </w:p>
    <w:p w14:paraId="1BDFC35A"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6.4. Pirms izsoles sākuma Izsoles komisija pārliecinās par reģistrēto izsoles dalībnieku ierašanos. Ja Izsoles komisija konstatē, ka kāds no reģistrētajiem izsoles dalībniekiem šī nolikuma 6.1. punktā norādītajā laikā nav ieradies, tad šis izsoles dalībnieks skaitās nepiedalījies izsolē un viņam netiek atmaksāts izsoles nodrošinājums.</w:t>
      </w:r>
    </w:p>
    <w:p w14:paraId="7256042C"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6.5. Izsoles vadītājs atklāj izsoli, iepazīstina ar Izsoles komisijas sastāvu, raksturo izsolāmo Objektu, paziņo tā sākumcenu, izsoles soli un informē par solīšanas kārtību.</w:t>
      </w:r>
    </w:p>
    <w:p w14:paraId="68EAF9D4"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6.6. Starp izsoles dalībniekiem aizliegta vienošanās, kas ietekmē izsoles rezultātu un gaitu. Komunikācija starp izsoles dalībniekiem izsoles laikā ir aizliegta.</w:t>
      </w:r>
    </w:p>
    <w:p w14:paraId="197F1EF2"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6.7. Ja uz izsoli ieradies tikai viens izsoles dalībnieks, notiek solīšana un nomas tiesības piedāvā vienīgajam izsoles dalībniekam par cenu, kuru veido izsoles sākumcena, kas paaugstināta par vienu izsoles soli. Ja izsoles dalībnieks nosola nomas maksu par šajā punktā norādīto cenu, izsoles dalībnieks tiek uzskatīts par izsoles uzvarētāju. Ja izsoles vienīgais dalībnieks solījumu neveic, tiek uzskatīts, ka viņš izsolē nepiedalās un izsoles nodrošinājums viņam netiek atmaksāts.</w:t>
      </w:r>
    </w:p>
    <w:p w14:paraId="3CD2F717"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6.8. Izsoles dalībnieki solīšanas procesā paceļ savu reģistrācijas kartīti ar numuru un nosauc piedāvāto cenu. Solīšana notiek tikai pa vienam izsoles solim.</w:t>
      </w:r>
    </w:p>
    <w:p w14:paraId="045E0AA5" w14:textId="77777777" w:rsidR="003B6C42" w:rsidRPr="003B6C42" w:rsidRDefault="00000000" w:rsidP="003B6C42">
      <w:pPr>
        <w:pStyle w:val="Style5"/>
        <w:ind w:left="0" w:firstLine="720"/>
        <w:rPr>
          <w:rFonts w:ascii="Arial" w:hAnsi="Arial" w:cs="Arial"/>
          <w:sz w:val="22"/>
          <w:szCs w:val="22"/>
        </w:rPr>
      </w:pPr>
      <w:r w:rsidRPr="003B6C42">
        <w:rPr>
          <w:rFonts w:ascii="Arial" w:hAnsi="Arial" w:cs="Arial"/>
          <w:sz w:val="22"/>
          <w:szCs w:val="22"/>
        </w:rPr>
        <w:t>6.9. Izsoles vadītājs paziņo solītāja reģistrācijas numuru un piedāvāto cenu. Ja neviens no dalībniekiem augstāku cenu nepiedāvā, izsoles vadītājs trīs reizes atkārto pēdējo augstāko cenu un fiksē to ar āmura piesitienu. Šis āmura piesitiens noslēdz pārdošanu. Dalībnieka reģistrācijas numurs un solītā cena tiek ierakstīta protokolā.</w:t>
      </w:r>
    </w:p>
    <w:p w14:paraId="26CB14E4" w14:textId="77777777" w:rsidR="003B6C42" w:rsidRPr="003B6C42" w:rsidRDefault="003B6C42" w:rsidP="003B6C42">
      <w:pPr>
        <w:pStyle w:val="Sarakstarindkopa"/>
        <w:rPr>
          <w:rFonts w:ascii="Arial" w:hAnsi="Arial" w:cs="Arial"/>
          <w:sz w:val="22"/>
          <w:szCs w:val="22"/>
        </w:rPr>
      </w:pPr>
    </w:p>
    <w:p w14:paraId="57ED241A" w14:textId="77777777" w:rsidR="003B6C42" w:rsidRPr="003B6C42" w:rsidRDefault="00000000" w:rsidP="003B6C42">
      <w:pPr>
        <w:pStyle w:val="Style5"/>
        <w:tabs>
          <w:tab w:val="left" w:pos="851"/>
        </w:tabs>
        <w:ind w:left="0"/>
        <w:rPr>
          <w:rFonts w:ascii="Arial" w:hAnsi="Arial" w:cs="Arial"/>
          <w:sz w:val="22"/>
          <w:szCs w:val="22"/>
        </w:rPr>
      </w:pPr>
      <w:r w:rsidRPr="003B6C42">
        <w:rPr>
          <w:rFonts w:ascii="Arial" w:hAnsi="Arial" w:cs="Arial"/>
          <w:sz w:val="22"/>
          <w:szCs w:val="22"/>
        </w:rPr>
        <w:lastRenderedPageBreak/>
        <w:t xml:space="preserve">            6.10. Ja vairāki solītāji reizē sola vienādu cenu, tad par pirmo solītāju uzskatāms  izsoles dalībnieks, kuru izvēlas un nosauc izsoles vadītājs.</w:t>
      </w:r>
    </w:p>
    <w:p w14:paraId="3F8ED8E8" w14:textId="77777777" w:rsidR="003B6C42" w:rsidRPr="003B6C42" w:rsidRDefault="00000000" w:rsidP="003B6C42">
      <w:pPr>
        <w:pStyle w:val="Style5"/>
        <w:tabs>
          <w:tab w:val="left" w:pos="851"/>
        </w:tabs>
        <w:ind w:left="0"/>
        <w:rPr>
          <w:rFonts w:ascii="Arial" w:hAnsi="Arial" w:cs="Arial"/>
          <w:sz w:val="22"/>
          <w:szCs w:val="22"/>
        </w:rPr>
      </w:pPr>
      <w:r w:rsidRPr="003B6C42">
        <w:rPr>
          <w:rFonts w:ascii="Arial" w:hAnsi="Arial" w:cs="Arial"/>
          <w:sz w:val="22"/>
          <w:szCs w:val="22"/>
        </w:rPr>
        <w:t xml:space="preserve">            6.11. Dalībnieks, kurš piedāvājis visaugstāko cenu, pēc nosolīšanas nekavējoties ar savu parakstu protokolā apliecina tajā norādītās cenas atbilstību nosolītajai cenai. Pārējie dalībnieki parakstās izsoles dalībnieku sarakstā, apstiprinot savu pēdējo solīto cenu ar parakstu.</w:t>
      </w:r>
    </w:p>
    <w:p w14:paraId="6623FF7D" w14:textId="77777777" w:rsidR="003B6C42" w:rsidRPr="003B6C42" w:rsidRDefault="00000000" w:rsidP="003B6C42">
      <w:pPr>
        <w:pStyle w:val="Style5"/>
        <w:tabs>
          <w:tab w:val="left" w:pos="851"/>
        </w:tabs>
        <w:ind w:left="0"/>
        <w:rPr>
          <w:rFonts w:ascii="Arial" w:hAnsi="Arial" w:cs="Arial"/>
          <w:sz w:val="22"/>
          <w:szCs w:val="22"/>
        </w:rPr>
      </w:pPr>
      <w:r w:rsidRPr="003B6C42">
        <w:rPr>
          <w:rFonts w:ascii="Arial" w:hAnsi="Arial" w:cs="Arial"/>
          <w:sz w:val="22"/>
          <w:szCs w:val="22"/>
        </w:rPr>
        <w:t xml:space="preserve">            6.12. Izsoles dalībnieks, kurš nosolījis augstāko cenu, bet atsakās parakstīties, tādējādi ir atteicies no nomas tiesībām. Pēc Izsoles komisijas lēmuma viņš tiek svītrots no izsoles dalībnieku saraksta un viņam netiek atmaksāts izsoles nodrošinājums. Šajā gadījumā par īpašuma nosolītāju tiek uzskatīts izsoles dalībnieks, kurš piedāvājis nākošo augstāko cenu un viņam tiek piedāvāts apliecināt ar savu parakstu protokolu.</w:t>
      </w:r>
    </w:p>
    <w:p w14:paraId="0E0D5BFE" w14:textId="77777777" w:rsidR="003B6C42" w:rsidRPr="003B6C42" w:rsidRDefault="00000000" w:rsidP="003B6C42">
      <w:pPr>
        <w:pStyle w:val="Style5"/>
        <w:tabs>
          <w:tab w:val="left" w:pos="851"/>
        </w:tabs>
        <w:ind w:left="0"/>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6.13. Ja šo noteikumu 6.12. punktā noteiktajā gadījumā nomas tiesības tiek piedāvāts dalībniekam ar otro augstāko cenu un šī persona atsakās parakstīt protokolu, persona zaudē tiesības uz nosolīto īpašumu. Izsoles nodrošinājums šādam dalībniekam netiek atmaksāts un tiek izziņota atkārtota izsole.</w:t>
      </w:r>
    </w:p>
    <w:p w14:paraId="318EE33C" w14:textId="77777777" w:rsidR="003B6C42" w:rsidRPr="003B6C42" w:rsidRDefault="00000000" w:rsidP="003B6C42">
      <w:pPr>
        <w:pStyle w:val="Style5"/>
        <w:tabs>
          <w:tab w:val="left" w:pos="851"/>
        </w:tabs>
        <w:ind w:left="0"/>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6.14. Izsoles dalībniekiem, kuri piedalījušies izsolē, bet nav nosolījuši nomas maksu, izņemot 6.7. punktā minēto gadījumu, septiņu darba dienu laikā pēc attiecīgā iesnieguma saņemšanas tiek atmaksāts izsoles nodrošinājums.</w:t>
      </w:r>
    </w:p>
    <w:p w14:paraId="51B044F8" w14:textId="77777777" w:rsidR="003B6C42" w:rsidRPr="003B6C42" w:rsidRDefault="00000000" w:rsidP="003B6C42">
      <w:pPr>
        <w:pStyle w:val="Style5"/>
        <w:tabs>
          <w:tab w:val="left" w:pos="851"/>
        </w:tabs>
        <w:ind w:left="0"/>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6.15. Izsole tiek atzīta par nenotikušu un nodrošinājums netiek atmaksāts nevienam no izsoles dalībniekiem, ja neviens no viņiem nav pārsolījis izsoles sākumcenu.</w:t>
      </w:r>
    </w:p>
    <w:p w14:paraId="7252C591" w14:textId="77777777" w:rsidR="003B6C42" w:rsidRPr="00D77A8E" w:rsidRDefault="003B6C42" w:rsidP="003B6C42">
      <w:pPr>
        <w:pStyle w:val="Style5"/>
        <w:tabs>
          <w:tab w:val="left" w:pos="851"/>
        </w:tabs>
        <w:ind w:left="720"/>
        <w:rPr>
          <w:rFonts w:ascii="Arial" w:hAnsi="Arial" w:cs="Arial"/>
          <w:sz w:val="18"/>
          <w:szCs w:val="18"/>
        </w:rPr>
      </w:pPr>
    </w:p>
    <w:p w14:paraId="6C7245F5" w14:textId="77777777" w:rsidR="003B6C42" w:rsidRPr="003B6C42" w:rsidRDefault="00000000" w:rsidP="00D77A8E">
      <w:pPr>
        <w:pStyle w:val="Sarakstarindkopa"/>
        <w:ind w:left="0" w:hanging="142"/>
        <w:jc w:val="center"/>
        <w:rPr>
          <w:rFonts w:ascii="Arial" w:hAnsi="Arial" w:cs="Arial"/>
          <w:b/>
          <w:sz w:val="22"/>
          <w:szCs w:val="22"/>
        </w:rPr>
      </w:pPr>
      <w:r w:rsidRPr="003B6C42">
        <w:rPr>
          <w:rFonts w:ascii="Arial" w:hAnsi="Arial" w:cs="Arial"/>
          <w:sz w:val="22"/>
          <w:szCs w:val="22"/>
        </w:rPr>
        <w:t xml:space="preserve">  </w:t>
      </w:r>
      <w:r w:rsidRPr="003B6C42">
        <w:rPr>
          <w:rFonts w:ascii="Arial" w:hAnsi="Arial" w:cs="Arial"/>
          <w:sz w:val="22"/>
          <w:szCs w:val="22"/>
        </w:rPr>
        <w:tab/>
      </w:r>
      <w:r w:rsidRPr="003B6C42">
        <w:rPr>
          <w:rFonts w:ascii="Arial" w:hAnsi="Arial" w:cs="Arial"/>
          <w:b/>
          <w:sz w:val="22"/>
          <w:szCs w:val="22"/>
        </w:rPr>
        <w:t>7. IZSOLES REZULTĀTU APSTIPRINĀŠANA UN LĪGUMA NOSLĒGŠANA</w:t>
      </w:r>
    </w:p>
    <w:p w14:paraId="76F2B2A0" w14:textId="77777777" w:rsidR="003B6C42" w:rsidRPr="00D77A8E" w:rsidRDefault="003B6C42" w:rsidP="003B6C42">
      <w:pPr>
        <w:pStyle w:val="Sarakstarindkopa"/>
        <w:rPr>
          <w:rFonts w:ascii="Arial" w:hAnsi="Arial" w:cs="Arial"/>
          <w:b/>
          <w:sz w:val="18"/>
          <w:szCs w:val="18"/>
        </w:rPr>
      </w:pPr>
    </w:p>
    <w:p w14:paraId="57BB903F" w14:textId="77777777" w:rsidR="003B6C42" w:rsidRPr="003B6C42" w:rsidRDefault="00000000" w:rsidP="003B6C42">
      <w:pPr>
        <w:ind w:firstLine="720"/>
        <w:jc w:val="both"/>
        <w:rPr>
          <w:rFonts w:ascii="Arial" w:hAnsi="Arial" w:cs="Arial"/>
          <w:b/>
          <w:bCs/>
          <w:noProof/>
          <w:sz w:val="22"/>
          <w:szCs w:val="22"/>
        </w:rPr>
      </w:pPr>
      <w:r w:rsidRPr="003B6C42">
        <w:rPr>
          <w:rFonts w:ascii="Arial" w:hAnsi="Arial" w:cs="Arial"/>
          <w:sz w:val="22"/>
          <w:szCs w:val="22"/>
        </w:rPr>
        <w:t xml:space="preserve">7.1. </w:t>
      </w:r>
      <w:r w:rsidRPr="003B6C42">
        <w:rPr>
          <w:rFonts w:ascii="Arial" w:hAnsi="Arial" w:cs="Arial"/>
          <w:noProof/>
          <w:sz w:val="22"/>
          <w:szCs w:val="22"/>
        </w:rPr>
        <w:t xml:space="preserve">Izsoles rezultāti tiek apstiprināti tuvākajā Liepājas valstspilsētas pašvaldības domes sēdē.     </w:t>
      </w:r>
    </w:p>
    <w:p w14:paraId="51999EEC" w14:textId="77777777" w:rsidR="003B6C42" w:rsidRPr="003B6C42" w:rsidRDefault="00000000" w:rsidP="003B6C42">
      <w:pPr>
        <w:ind w:firstLine="720"/>
        <w:jc w:val="both"/>
        <w:rPr>
          <w:rFonts w:ascii="Arial" w:hAnsi="Arial" w:cs="Arial"/>
          <w:noProof/>
          <w:sz w:val="22"/>
          <w:szCs w:val="22"/>
        </w:rPr>
      </w:pPr>
      <w:r w:rsidRPr="003B6C42">
        <w:rPr>
          <w:rFonts w:ascii="Arial" w:hAnsi="Arial" w:cs="Arial"/>
          <w:noProof/>
          <w:sz w:val="22"/>
          <w:szCs w:val="22"/>
        </w:rPr>
        <w:t>7.</w:t>
      </w:r>
      <w:r w:rsidR="00D77A8E">
        <w:rPr>
          <w:rFonts w:ascii="Arial" w:hAnsi="Arial" w:cs="Arial"/>
          <w:noProof/>
          <w:sz w:val="22"/>
          <w:szCs w:val="22"/>
        </w:rPr>
        <w:t>2</w:t>
      </w:r>
      <w:r w:rsidRPr="003B6C42">
        <w:rPr>
          <w:rFonts w:ascii="Arial" w:hAnsi="Arial" w:cs="Arial"/>
          <w:noProof/>
          <w:sz w:val="22"/>
          <w:szCs w:val="22"/>
        </w:rPr>
        <w:t xml:space="preserve">. Izsoles uzvarētājam ir pienākums noslēgt Zemes nomas līgumu </w:t>
      </w:r>
      <w:r w:rsidR="00D77A8E">
        <w:rPr>
          <w:rFonts w:ascii="Arial" w:hAnsi="Arial" w:cs="Arial"/>
          <w:noProof/>
          <w:sz w:val="22"/>
          <w:szCs w:val="22"/>
        </w:rPr>
        <w:t xml:space="preserve">                               </w:t>
      </w:r>
      <w:r w:rsidRPr="003B6C42">
        <w:rPr>
          <w:rFonts w:ascii="Arial" w:hAnsi="Arial" w:cs="Arial"/>
          <w:noProof/>
          <w:sz w:val="22"/>
          <w:szCs w:val="22"/>
        </w:rPr>
        <w:t>15 (piecpadsmit) dienu laikā no Liepājas valstspilsētas pašvaldības domes lēmuma par izsoles rezultātu apstiprināšanas pieņemšanas dienas.</w:t>
      </w:r>
    </w:p>
    <w:p w14:paraId="0D729C01" w14:textId="77777777" w:rsidR="003B6C42" w:rsidRPr="003B6C42" w:rsidRDefault="00000000" w:rsidP="003B6C42">
      <w:pPr>
        <w:ind w:firstLine="720"/>
        <w:jc w:val="both"/>
        <w:rPr>
          <w:rFonts w:ascii="Arial" w:hAnsi="Arial" w:cs="Arial"/>
          <w:noProof/>
          <w:sz w:val="22"/>
          <w:szCs w:val="22"/>
        </w:rPr>
      </w:pPr>
      <w:r w:rsidRPr="003B6C42">
        <w:rPr>
          <w:rFonts w:ascii="Arial" w:hAnsi="Arial" w:cs="Arial"/>
          <w:noProof/>
          <w:sz w:val="22"/>
          <w:szCs w:val="22"/>
        </w:rPr>
        <w:t>7.</w:t>
      </w:r>
      <w:r w:rsidR="00D77A8E">
        <w:rPr>
          <w:rFonts w:ascii="Arial" w:hAnsi="Arial" w:cs="Arial"/>
          <w:noProof/>
          <w:sz w:val="22"/>
          <w:szCs w:val="22"/>
        </w:rPr>
        <w:t>3</w:t>
      </w:r>
      <w:r w:rsidRPr="003B6C42">
        <w:rPr>
          <w:rFonts w:ascii="Arial" w:hAnsi="Arial" w:cs="Arial"/>
          <w:noProof/>
          <w:sz w:val="22"/>
          <w:szCs w:val="22"/>
        </w:rPr>
        <w:t xml:space="preserve">. Ja izsoles uzvarētājs noteiktajā termiņā nav noslēdzis Zemes nomas līgumu, viņš zaudē tiesības uz zemes nomu un iemaksāto nodrošinājuma naudu.      </w:t>
      </w:r>
    </w:p>
    <w:p w14:paraId="00D784CB" w14:textId="77777777" w:rsidR="003B6C42" w:rsidRPr="003B6C42" w:rsidRDefault="00000000" w:rsidP="003B6C42">
      <w:pPr>
        <w:ind w:firstLine="720"/>
        <w:jc w:val="both"/>
        <w:rPr>
          <w:rFonts w:ascii="Arial" w:hAnsi="Arial" w:cs="Arial"/>
          <w:noProof/>
          <w:sz w:val="22"/>
          <w:szCs w:val="22"/>
        </w:rPr>
      </w:pPr>
      <w:r w:rsidRPr="003B6C42">
        <w:rPr>
          <w:rFonts w:ascii="Arial" w:hAnsi="Arial" w:cs="Arial"/>
          <w:noProof/>
          <w:sz w:val="22"/>
          <w:szCs w:val="22"/>
        </w:rPr>
        <w:t>7.</w:t>
      </w:r>
      <w:r w:rsidR="00D77A8E">
        <w:rPr>
          <w:rFonts w:ascii="Arial" w:hAnsi="Arial" w:cs="Arial"/>
          <w:noProof/>
          <w:sz w:val="22"/>
          <w:szCs w:val="22"/>
        </w:rPr>
        <w:t>4</w:t>
      </w:r>
      <w:r w:rsidRPr="003B6C42">
        <w:rPr>
          <w:rFonts w:ascii="Arial" w:hAnsi="Arial" w:cs="Arial"/>
          <w:noProof/>
          <w:sz w:val="22"/>
          <w:szCs w:val="22"/>
        </w:rPr>
        <w:t>. Zemes nomas līgums tiek slēgts atbilstoši šo noteikumu 2.</w:t>
      </w:r>
      <w:r w:rsidR="004F3C53">
        <w:rPr>
          <w:rFonts w:ascii="Arial" w:hAnsi="Arial" w:cs="Arial"/>
          <w:noProof/>
          <w:sz w:val="22"/>
          <w:szCs w:val="22"/>
        </w:rPr>
        <w:t xml:space="preserve"> </w:t>
      </w:r>
      <w:r w:rsidRPr="003B6C42">
        <w:rPr>
          <w:rFonts w:ascii="Arial" w:hAnsi="Arial" w:cs="Arial"/>
          <w:noProof/>
          <w:sz w:val="22"/>
          <w:szCs w:val="22"/>
        </w:rPr>
        <w:t xml:space="preserve">pielikumā pievienotajam līguma projektam. Puses ir tiesīgas līguma slēgšanas laikā vienoties par nebūtiskiem Līguma redakcijas grozījumiem.      </w:t>
      </w:r>
    </w:p>
    <w:p w14:paraId="670E1C96" w14:textId="77777777" w:rsidR="003B6C42" w:rsidRPr="003B6C42" w:rsidRDefault="00000000" w:rsidP="003B6C42">
      <w:pPr>
        <w:ind w:firstLine="720"/>
        <w:jc w:val="both"/>
        <w:rPr>
          <w:rFonts w:ascii="Arial" w:hAnsi="Arial" w:cs="Arial"/>
          <w:noProof/>
          <w:sz w:val="22"/>
          <w:szCs w:val="22"/>
        </w:rPr>
      </w:pPr>
      <w:r w:rsidRPr="003B6C42">
        <w:rPr>
          <w:rFonts w:ascii="Arial" w:hAnsi="Arial" w:cs="Arial"/>
          <w:bCs/>
          <w:noProof/>
          <w:sz w:val="22"/>
          <w:szCs w:val="22"/>
        </w:rPr>
        <w:t>7.</w:t>
      </w:r>
      <w:r w:rsidR="00D77A8E">
        <w:rPr>
          <w:rFonts w:ascii="Arial" w:hAnsi="Arial" w:cs="Arial"/>
          <w:bCs/>
          <w:noProof/>
          <w:sz w:val="22"/>
          <w:szCs w:val="22"/>
        </w:rPr>
        <w:t>5</w:t>
      </w:r>
      <w:r w:rsidRPr="003B6C42">
        <w:rPr>
          <w:rFonts w:ascii="Arial" w:hAnsi="Arial" w:cs="Arial"/>
          <w:bCs/>
          <w:noProof/>
          <w:sz w:val="22"/>
          <w:szCs w:val="22"/>
        </w:rPr>
        <w:t xml:space="preserve">. </w:t>
      </w:r>
      <w:r w:rsidRPr="003B6C42">
        <w:rPr>
          <w:rFonts w:ascii="Arial" w:hAnsi="Arial" w:cs="Arial"/>
          <w:noProof/>
          <w:sz w:val="22"/>
          <w:szCs w:val="22"/>
        </w:rPr>
        <w:t>Ja izsoles uzvarētājs šo noteikumu 7.1.</w:t>
      </w:r>
      <w:r w:rsidR="004F3C53">
        <w:rPr>
          <w:rFonts w:ascii="Arial" w:hAnsi="Arial" w:cs="Arial"/>
          <w:noProof/>
          <w:sz w:val="22"/>
          <w:szCs w:val="22"/>
        </w:rPr>
        <w:t xml:space="preserve"> </w:t>
      </w:r>
      <w:r w:rsidRPr="003B6C42">
        <w:rPr>
          <w:rFonts w:ascii="Arial" w:hAnsi="Arial" w:cs="Arial"/>
          <w:noProof/>
          <w:sz w:val="22"/>
          <w:szCs w:val="22"/>
        </w:rPr>
        <w:t>punktā noteiktajā termiņā nav iemaksājis saistību izpildes drošības naudu, viņš zaudē zemes nomas tiesības uz nosolītā nekustamā īpašuma nomu. Izsoles nodrošinājums attiecīgajam dalībniekam netiek atmaksāts.</w:t>
      </w:r>
    </w:p>
    <w:p w14:paraId="236B9337" w14:textId="77777777" w:rsidR="003B6C42" w:rsidRPr="003B6C42" w:rsidRDefault="00000000" w:rsidP="003B6C42">
      <w:pPr>
        <w:pStyle w:val="Style5"/>
        <w:ind w:left="0" w:firstLine="720"/>
        <w:rPr>
          <w:rFonts w:ascii="Arial" w:hAnsi="Arial" w:cs="Arial"/>
          <w:noProof/>
          <w:sz w:val="22"/>
          <w:szCs w:val="22"/>
        </w:rPr>
      </w:pPr>
      <w:r w:rsidRPr="003B6C42">
        <w:rPr>
          <w:rFonts w:ascii="Arial" w:hAnsi="Arial" w:cs="Arial"/>
          <w:noProof/>
          <w:sz w:val="22"/>
          <w:szCs w:val="22"/>
        </w:rPr>
        <w:t>7.</w:t>
      </w:r>
      <w:r w:rsidR="00D77A8E">
        <w:rPr>
          <w:rFonts w:ascii="Arial" w:hAnsi="Arial" w:cs="Arial"/>
          <w:noProof/>
          <w:sz w:val="22"/>
          <w:szCs w:val="22"/>
        </w:rPr>
        <w:t>6</w:t>
      </w:r>
      <w:r w:rsidRPr="003B6C42">
        <w:rPr>
          <w:rFonts w:ascii="Arial" w:hAnsi="Arial" w:cs="Arial"/>
          <w:noProof/>
          <w:sz w:val="22"/>
          <w:szCs w:val="22"/>
        </w:rPr>
        <w:t>.  Zemes nomas līguma projekts (2. pielikums) tiek apstiprināts kopā ar šiem noteikumiem.</w:t>
      </w:r>
    </w:p>
    <w:p w14:paraId="70FB796C" w14:textId="77777777" w:rsidR="003B6C42" w:rsidRPr="003B6C42" w:rsidRDefault="00000000" w:rsidP="003B6C42">
      <w:pPr>
        <w:pStyle w:val="Style5"/>
        <w:ind w:left="0" w:firstLine="720"/>
        <w:rPr>
          <w:rFonts w:ascii="Arial" w:hAnsi="Arial" w:cs="Arial"/>
          <w:noProof/>
          <w:sz w:val="22"/>
          <w:szCs w:val="22"/>
        </w:rPr>
      </w:pPr>
      <w:r w:rsidRPr="003B6C42">
        <w:rPr>
          <w:rFonts w:ascii="Arial" w:hAnsi="Arial" w:cs="Arial"/>
          <w:noProof/>
          <w:sz w:val="22"/>
          <w:szCs w:val="22"/>
        </w:rPr>
        <w:t>7.</w:t>
      </w:r>
      <w:r w:rsidR="00D77A8E">
        <w:rPr>
          <w:rFonts w:ascii="Arial" w:hAnsi="Arial" w:cs="Arial"/>
          <w:noProof/>
          <w:sz w:val="22"/>
          <w:szCs w:val="22"/>
        </w:rPr>
        <w:t>7</w:t>
      </w:r>
      <w:r w:rsidRPr="003B6C42">
        <w:rPr>
          <w:rFonts w:ascii="Arial" w:hAnsi="Arial" w:cs="Arial"/>
          <w:noProof/>
          <w:sz w:val="22"/>
          <w:szCs w:val="22"/>
        </w:rPr>
        <w:t>. Zemes nomas Līgumu Liepājas valstspilsētas pašvaldības vārdā paraksta Liepājas Kapsētu pārvaldes direktors.</w:t>
      </w:r>
    </w:p>
    <w:p w14:paraId="7A6E1945"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7.</w:t>
      </w:r>
      <w:r w:rsidR="00D77A8E">
        <w:rPr>
          <w:rFonts w:ascii="Arial" w:hAnsi="Arial" w:cs="Arial"/>
          <w:sz w:val="22"/>
          <w:szCs w:val="22"/>
        </w:rPr>
        <w:t>8</w:t>
      </w:r>
      <w:r w:rsidRPr="003B6C42">
        <w:rPr>
          <w:rFonts w:ascii="Arial" w:hAnsi="Arial" w:cs="Arial"/>
          <w:sz w:val="22"/>
          <w:szCs w:val="22"/>
        </w:rPr>
        <w:t xml:space="preserve">. Zemes nomai iemaksātais </w:t>
      </w:r>
      <w:r w:rsidRPr="003B6C42">
        <w:rPr>
          <w:rFonts w:ascii="Arial" w:hAnsi="Arial" w:cs="Arial"/>
          <w:b/>
          <w:sz w:val="22"/>
          <w:szCs w:val="22"/>
        </w:rPr>
        <w:t>nomas tiesības izsoles nodrošinājums</w:t>
      </w:r>
      <w:r w:rsidRPr="003B6C42">
        <w:rPr>
          <w:rFonts w:ascii="Arial" w:hAnsi="Arial" w:cs="Arial"/>
          <w:sz w:val="22"/>
          <w:szCs w:val="22"/>
        </w:rPr>
        <w:t>, kuru persona būs samaksājusi:</w:t>
      </w:r>
    </w:p>
    <w:p w14:paraId="6CCC61C7"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7.</w:t>
      </w:r>
      <w:r w:rsidR="00D77A8E">
        <w:rPr>
          <w:rFonts w:ascii="Arial" w:hAnsi="Arial" w:cs="Arial"/>
          <w:sz w:val="22"/>
          <w:szCs w:val="22"/>
        </w:rPr>
        <w:t>8</w:t>
      </w:r>
      <w:r w:rsidRPr="003B6C42">
        <w:rPr>
          <w:rFonts w:ascii="Arial" w:hAnsi="Arial" w:cs="Arial"/>
          <w:sz w:val="22"/>
          <w:szCs w:val="22"/>
        </w:rPr>
        <w:t>.1. pēc zemes nomas noslēgšanas kļūst par zemes nomas maksu un tiek ieskaitīta kā samaksa par zemes nomu;</w:t>
      </w:r>
    </w:p>
    <w:p w14:paraId="77CFF6EA" w14:textId="77777777" w:rsidR="003B6C42" w:rsidRPr="003B6C42" w:rsidRDefault="00000000" w:rsidP="003B6C42">
      <w:pPr>
        <w:ind w:firstLine="720"/>
        <w:jc w:val="both"/>
        <w:rPr>
          <w:rFonts w:ascii="Arial" w:hAnsi="Arial" w:cs="Arial"/>
          <w:sz w:val="22"/>
          <w:szCs w:val="22"/>
        </w:rPr>
      </w:pPr>
      <w:r w:rsidRPr="003B6C42">
        <w:rPr>
          <w:rFonts w:ascii="Arial" w:hAnsi="Arial" w:cs="Arial"/>
          <w:sz w:val="22"/>
          <w:szCs w:val="22"/>
        </w:rPr>
        <w:t>7.</w:t>
      </w:r>
      <w:r w:rsidR="00D77A8E">
        <w:rPr>
          <w:rFonts w:ascii="Arial" w:hAnsi="Arial" w:cs="Arial"/>
          <w:sz w:val="22"/>
          <w:szCs w:val="22"/>
        </w:rPr>
        <w:t>8</w:t>
      </w:r>
      <w:r w:rsidRPr="003B6C42">
        <w:rPr>
          <w:rFonts w:ascii="Arial" w:hAnsi="Arial" w:cs="Arial"/>
          <w:sz w:val="22"/>
          <w:szCs w:val="22"/>
        </w:rPr>
        <w:t>.2. ja Līgums par Zemes nomu netiek parakstīts Nomnieka vainas dēļ, netiek atmaksāts.</w:t>
      </w:r>
    </w:p>
    <w:p w14:paraId="0040774E" w14:textId="77777777" w:rsidR="003B6C42" w:rsidRPr="00146A98" w:rsidRDefault="003B6C42" w:rsidP="003B6C42">
      <w:pPr>
        <w:ind w:firstLine="720"/>
        <w:jc w:val="both"/>
        <w:rPr>
          <w:rFonts w:ascii="Arial" w:hAnsi="Arial" w:cs="Arial"/>
          <w:sz w:val="16"/>
          <w:szCs w:val="16"/>
        </w:rPr>
      </w:pPr>
    </w:p>
    <w:p w14:paraId="442DAE66" w14:textId="77777777" w:rsidR="003B6C42" w:rsidRPr="003B6C42" w:rsidRDefault="00000000" w:rsidP="003B6C42">
      <w:pPr>
        <w:pStyle w:val="Sarakstarindkopa"/>
        <w:ind w:left="0"/>
        <w:jc w:val="center"/>
        <w:rPr>
          <w:rFonts w:ascii="Arial" w:hAnsi="Arial" w:cs="Arial"/>
          <w:b/>
          <w:noProof/>
          <w:sz w:val="22"/>
          <w:szCs w:val="22"/>
        </w:rPr>
      </w:pPr>
      <w:r>
        <w:rPr>
          <w:rFonts w:ascii="Arial" w:hAnsi="Arial" w:cs="Arial"/>
          <w:b/>
          <w:noProof/>
          <w:sz w:val="22"/>
          <w:szCs w:val="22"/>
        </w:rPr>
        <w:t>8</w:t>
      </w:r>
      <w:r w:rsidRPr="003B6C42">
        <w:rPr>
          <w:rFonts w:ascii="Arial" w:hAnsi="Arial" w:cs="Arial"/>
          <w:b/>
          <w:noProof/>
          <w:sz w:val="22"/>
          <w:szCs w:val="22"/>
        </w:rPr>
        <w:t>. NENOTIKUŠĀS IZSOLES</w:t>
      </w:r>
    </w:p>
    <w:p w14:paraId="27884856" w14:textId="77777777" w:rsidR="003B6C42" w:rsidRPr="00146A98" w:rsidRDefault="003B6C42" w:rsidP="003B6C42">
      <w:pPr>
        <w:pStyle w:val="Sarakstarindkopa"/>
        <w:rPr>
          <w:rFonts w:ascii="Arial" w:hAnsi="Arial" w:cs="Arial"/>
          <w:b/>
          <w:noProof/>
          <w:sz w:val="18"/>
          <w:szCs w:val="18"/>
        </w:rPr>
      </w:pPr>
    </w:p>
    <w:p w14:paraId="324BE5D5" w14:textId="77777777" w:rsidR="003B6C42" w:rsidRPr="003B6C42" w:rsidRDefault="00000000" w:rsidP="003B6C42">
      <w:pPr>
        <w:pStyle w:val="Style5"/>
        <w:ind w:left="0"/>
        <w:rPr>
          <w:rFonts w:ascii="Arial" w:hAnsi="Arial" w:cs="Arial"/>
          <w:noProof/>
          <w:sz w:val="22"/>
          <w:szCs w:val="22"/>
        </w:rPr>
      </w:pPr>
      <w:r w:rsidRPr="003B6C42">
        <w:rPr>
          <w:rFonts w:ascii="Arial" w:hAnsi="Arial" w:cs="Arial"/>
          <w:noProof/>
          <w:sz w:val="22"/>
          <w:szCs w:val="22"/>
        </w:rPr>
        <w:t xml:space="preserve">            </w:t>
      </w:r>
      <w:r w:rsidR="00146A98">
        <w:rPr>
          <w:rFonts w:ascii="Arial" w:hAnsi="Arial" w:cs="Arial"/>
          <w:noProof/>
          <w:sz w:val="22"/>
          <w:szCs w:val="22"/>
        </w:rPr>
        <w:t>8</w:t>
      </w:r>
      <w:r w:rsidRPr="003B6C42">
        <w:rPr>
          <w:rFonts w:ascii="Arial" w:hAnsi="Arial" w:cs="Arial"/>
          <w:noProof/>
          <w:sz w:val="22"/>
          <w:szCs w:val="22"/>
        </w:rPr>
        <w:t>.1. Izsoles komisija pieņem lēmumu par izsoles atzīšanu par nenotikušu:</w:t>
      </w:r>
    </w:p>
    <w:p w14:paraId="24BCE702"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.1.1. ja uz izsoli nav reģistrēts vai uz izsoli nav ieradies neviens izsoles dalībnieks;</w:t>
      </w:r>
    </w:p>
    <w:p w14:paraId="7DF70E44"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.1.2. ja izsole bijusi izziņota, pārkāpjot šos noteikumus;</w:t>
      </w:r>
    </w:p>
    <w:p w14:paraId="09EB3F0B"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.1.3. ja tiek noskaidrots, ka nepamatoti noraidīta kāda dalībnieka piedalīšanās izsolē vai nepareizi noraidīts kāds pārsolījums;</w:t>
      </w:r>
    </w:p>
    <w:p w14:paraId="20DE31AF"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lastRenderedPageBreak/>
        <w:t>8</w:t>
      </w:r>
      <w:r w:rsidRPr="003B6C42">
        <w:rPr>
          <w:rFonts w:ascii="Arial" w:hAnsi="Arial" w:cs="Arial"/>
          <w:noProof/>
          <w:sz w:val="22"/>
          <w:szCs w:val="22"/>
        </w:rPr>
        <w:t>.1.4. ja tiek konstatēts, ka bijusi noruna kādu atturēt no piedalīšanās solīšanā;</w:t>
      </w:r>
    </w:p>
    <w:p w14:paraId="0724D241"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.1.5. ja neviens izsoles dalībnieks nav pārsolījis izsoles sākumcenu;</w:t>
      </w:r>
    </w:p>
    <w:p w14:paraId="2AA2CCA0"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.1.6. ja izsolē starp dalībniekiem konstatēta vienošanās, kas iespaidojusi izsoles rezultātu;</w:t>
      </w:r>
    </w:p>
    <w:p w14:paraId="4290D4C4"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.1.7. ja neviens no izsoles dalībniekiem, kurš atzīts par nosolītāju, neveic drošības naudas samaksu šajos noteikumos norādītajā termiņā;</w:t>
      </w:r>
    </w:p>
    <w:p w14:paraId="493F3759" w14:textId="77777777" w:rsidR="003B6C42" w:rsidRPr="003B6C42" w:rsidRDefault="00000000" w:rsidP="003B6C42">
      <w:pPr>
        <w:pStyle w:val="Style5"/>
        <w:ind w:left="0" w:firstLine="720"/>
        <w:rPr>
          <w:rFonts w:ascii="Arial" w:hAnsi="Arial" w:cs="Arial"/>
          <w:noProof/>
          <w:sz w:val="22"/>
          <w:szCs w:val="22"/>
        </w:rPr>
      </w:pPr>
      <w:r>
        <w:rPr>
          <w:rFonts w:ascii="Arial" w:hAnsi="Arial" w:cs="Arial"/>
          <w:noProof/>
          <w:sz w:val="22"/>
          <w:szCs w:val="22"/>
        </w:rPr>
        <w:t>8</w:t>
      </w:r>
      <w:r w:rsidRPr="003B6C42">
        <w:rPr>
          <w:rFonts w:ascii="Arial" w:hAnsi="Arial" w:cs="Arial"/>
          <w:noProof/>
          <w:sz w:val="22"/>
          <w:szCs w:val="22"/>
        </w:rPr>
        <w:t>.1.8. ja nomas maksu nosolījusi persona, kurai nav bijušas tiesības piedalīties izsolē.</w:t>
      </w:r>
    </w:p>
    <w:p w14:paraId="193B2A80" w14:textId="77777777" w:rsidR="003B6C42" w:rsidRPr="003B6C42" w:rsidRDefault="003B6C42" w:rsidP="003B6C42">
      <w:pPr>
        <w:jc w:val="both"/>
        <w:rPr>
          <w:rFonts w:ascii="Arial" w:hAnsi="Arial" w:cs="Arial"/>
          <w:noProof/>
          <w:sz w:val="22"/>
          <w:szCs w:val="22"/>
        </w:rPr>
      </w:pPr>
    </w:p>
    <w:p w14:paraId="0DDA29D3" w14:textId="77777777" w:rsidR="003B6C42" w:rsidRPr="003B6C42" w:rsidRDefault="00000000" w:rsidP="00034C00">
      <w:pPr>
        <w:jc w:val="both"/>
        <w:rPr>
          <w:rFonts w:ascii="Arial" w:hAnsi="Arial" w:cs="Arial"/>
          <w:b/>
          <w:noProof/>
          <w:sz w:val="22"/>
          <w:szCs w:val="22"/>
        </w:rPr>
      </w:pPr>
      <w:r w:rsidRPr="00034C00">
        <w:rPr>
          <w:rFonts w:ascii="Arial" w:hAnsi="Arial" w:cs="Arial"/>
          <w:b/>
          <w:bCs/>
          <w:noProof/>
          <w:sz w:val="22"/>
          <w:szCs w:val="22"/>
        </w:rPr>
        <w:t xml:space="preserve">      </w:t>
      </w:r>
      <w:r w:rsidR="00034C00">
        <w:rPr>
          <w:rFonts w:ascii="Arial" w:hAnsi="Arial" w:cs="Arial"/>
          <w:b/>
          <w:bCs/>
          <w:noProof/>
          <w:sz w:val="22"/>
          <w:szCs w:val="22"/>
        </w:rPr>
        <w:t xml:space="preserve">                  </w:t>
      </w:r>
      <w:r w:rsidRPr="00034C00">
        <w:rPr>
          <w:rFonts w:ascii="Arial" w:hAnsi="Arial" w:cs="Arial"/>
          <w:b/>
          <w:bCs/>
          <w:noProof/>
          <w:sz w:val="22"/>
          <w:szCs w:val="22"/>
        </w:rPr>
        <w:t xml:space="preserve">  </w:t>
      </w:r>
      <w:r w:rsidR="00034C00" w:rsidRPr="00034C00">
        <w:rPr>
          <w:rFonts w:ascii="Arial" w:hAnsi="Arial" w:cs="Arial"/>
          <w:b/>
          <w:bCs/>
          <w:noProof/>
          <w:sz w:val="22"/>
          <w:szCs w:val="22"/>
        </w:rPr>
        <w:t>9</w:t>
      </w:r>
      <w:r w:rsidRPr="00034C00">
        <w:rPr>
          <w:rFonts w:ascii="Arial" w:hAnsi="Arial" w:cs="Arial"/>
          <w:b/>
          <w:bCs/>
          <w:noProof/>
          <w:sz w:val="22"/>
          <w:szCs w:val="22"/>
        </w:rPr>
        <w:t>.</w:t>
      </w:r>
      <w:r w:rsidRPr="003B6C42">
        <w:rPr>
          <w:rFonts w:ascii="Arial" w:hAnsi="Arial" w:cs="Arial"/>
          <w:b/>
          <w:noProof/>
          <w:sz w:val="22"/>
          <w:szCs w:val="22"/>
        </w:rPr>
        <w:t xml:space="preserve"> IZSOLES KOMISIJAS TIESĪBAS UN PIENĀKUMI</w:t>
      </w:r>
    </w:p>
    <w:p w14:paraId="05833569" w14:textId="77777777" w:rsidR="003B6C42" w:rsidRPr="003B6C42" w:rsidRDefault="003B6C42" w:rsidP="003B6C42">
      <w:pPr>
        <w:jc w:val="center"/>
        <w:rPr>
          <w:rFonts w:ascii="Arial" w:hAnsi="Arial" w:cs="Arial"/>
          <w:b/>
          <w:noProof/>
          <w:sz w:val="22"/>
          <w:szCs w:val="22"/>
        </w:rPr>
      </w:pPr>
    </w:p>
    <w:p w14:paraId="15A4A1A3" w14:textId="77777777" w:rsidR="003B6C42" w:rsidRPr="003B6C42" w:rsidRDefault="00000000" w:rsidP="003B6C42">
      <w:pPr>
        <w:ind w:firstLine="720"/>
        <w:jc w:val="both"/>
        <w:rPr>
          <w:rFonts w:ascii="Arial" w:hAnsi="Arial" w:cs="Arial"/>
          <w:noProof/>
          <w:sz w:val="22"/>
          <w:szCs w:val="22"/>
        </w:rPr>
      </w:pPr>
      <w:r>
        <w:rPr>
          <w:rFonts w:ascii="Arial" w:hAnsi="Arial" w:cs="Arial"/>
          <w:noProof/>
          <w:sz w:val="22"/>
          <w:szCs w:val="22"/>
        </w:rPr>
        <w:t>9</w:t>
      </w:r>
      <w:r w:rsidRPr="003B6C42">
        <w:rPr>
          <w:rFonts w:ascii="Arial" w:hAnsi="Arial" w:cs="Arial"/>
          <w:noProof/>
          <w:sz w:val="22"/>
          <w:szCs w:val="22"/>
        </w:rPr>
        <w:t>.1. Izsoles komisijai ir tiesības pieaicināt komisijas darbā speciālistus un ekspertus un pieprasīt precizējošu informāciju no dalībnieka;</w:t>
      </w:r>
    </w:p>
    <w:p w14:paraId="67D9AF4C" w14:textId="77777777" w:rsidR="003B6C42" w:rsidRPr="003B6C42" w:rsidRDefault="00000000" w:rsidP="003B6C42">
      <w:pPr>
        <w:ind w:firstLine="720"/>
        <w:jc w:val="both"/>
        <w:rPr>
          <w:rFonts w:ascii="Arial" w:hAnsi="Arial" w:cs="Arial"/>
          <w:noProof/>
          <w:sz w:val="22"/>
          <w:szCs w:val="22"/>
        </w:rPr>
      </w:pPr>
      <w:r>
        <w:rPr>
          <w:rFonts w:ascii="Arial" w:hAnsi="Arial" w:cs="Arial"/>
          <w:noProof/>
          <w:sz w:val="22"/>
          <w:szCs w:val="22"/>
        </w:rPr>
        <w:t>9</w:t>
      </w:r>
      <w:r w:rsidRPr="003B6C42">
        <w:rPr>
          <w:rFonts w:ascii="Arial" w:hAnsi="Arial" w:cs="Arial"/>
          <w:noProof/>
          <w:sz w:val="22"/>
          <w:szCs w:val="22"/>
        </w:rPr>
        <w:t>.2. Katram Izsoles komisijas loceklim ir viena balss. Vienādu balsu skaita gadījumā izšķirošā balss ir komisijas priekšsēdētājam;</w:t>
      </w:r>
    </w:p>
    <w:p w14:paraId="2526E295" w14:textId="77777777" w:rsidR="003B6C42" w:rsidRPr="003B6C42" w:rsidRDefault="00000000" w:rsidP="003B6C42">
      <w:pPr>
        <w:ind w:firstLine="720"/>
        <w:jc w:val="both"/>
        <w:rPr>
          <w:rFonts w:ascii="Arial" w:hAnsi="Arial" w:cs="Arial"/>
          <w:noProof/>
          <w:sz w:val="22"/>
          <w:szCs w:val="22"/>
        </w:rPr>
      </w:pPr>
      <w:r>
        <w:rPr>
          <w:rFonts w:ascii="Arial" w:hAnsi="Arial" w:cs="Arial"/>
          <w:noProof/>
          <w:sz w:val="22"/>
          <w:szCs w:val="22"/>
        </w:rPr>
        <w:t>9</w:t>
      </w:r>
      <w:r w:rsidRPr="003B6C42">
        <w:rPr>
          <w:rFonts w:ascii="Arial" w:hAnsi="Arial" w:cs="Arial"/>
          <w:noProof/>
          <w:sz w:val="22"/>
          <w:szCs w:val="22"/>
        </w:rPr>
        <w:t>.3. Izsoles  komisija ir tiesīga pārbaudīt nepieciešamo informāciju kompetentā institūcijā, publiskā datu bāzē vai citos pieejamos avotos;</w:t>
      </w:r>
    </w:p>
    <w:p w14:paraId="5FCF3E27" w14:textId="77777777" w:rsidR="003B6C42" w:rsidRPr="003B6C42" w:rsidRDefault="00000000" w:rsidP="003B6C42">
      <w:pPr>
        <w:ind w:firstLine="720"/>
        <w:jc w:val="both"/>
        <w:rPr>
          <w:rFonts w:ascii="Arial" w:hAnsi="Arial" w:cs="Arial"/>
          <w:noProof/>
          <w:sz w:val="22"/>
          <w:szCs w:val="22"/>
        </w:rPr>
      </w:pPr>
      <w:r>
        <w:rPr>
          <w:rFonts w:ascii="Arial" w:hAnsi="Arial" w:cs="Arial"/>
          <w:noProof/>
          <w:sz w:val="22"/>
          <w:szCs w:val="22"/>
        </w:rPr>
        <w:t>9</w:t>
      </w:r>
      <w:r w:rsidRPr="003B6C42">
        <w:rPr>
          <w:rFonts w:ascii="Arial" w:hAnsi="Arial" w:cs="Arial"/>
          <w:noProof/>
          <w:sz w:val="22"/>
          <w:szCs w:val="22"/>
        </w:rPr>
        <w:t>.4. Ja Izsoles komisija konstatē, ka ir iesniegta maldīga informācija, tas ir par pamatu līguma neslēgšanai un drošības naudas neatmaksāšanai;</w:t>
      </w:r>
    </w:p>
    <w:p w14:paraId="2C9037B5" w14:textId="77777777" w:rsidR="003B6C42" w:rsidRPr="003B6C42" w:rsidRDefault="00000000" w:rsidP="003B6C42">
      <w:pPr>
        <w:ind w:firstLine="720"/>
        <w:jc w:val="both"/>
        <w:rPr>
          <w:rFonts w:ascii="Arial" w:hAnsi="Arial" w:cs="Arial"/>
          <w:noProof/>
          <w:sz w:val="22"/>
          <w:szCs w:val="22"/>
        </w:rPr>
      </w:pPr>
      <w:r>
        <w:rPr>
          <w:rFonts w:ascii="Arial" w:hAnsi="Arial" w:cs="Arial"/>
          <w:noProof/>
          <w:sz w:val="22"/>
          <w:szCs w:val="22"/>
        </w:rPr>
        <w:t>9</w:t>
      </w:r>
      <w:r w:rsidRPr="003B6C42">
        <w:rPr>
          <w:rFonts w:ascii="Arial" w:hAnsi="Arial" w:cs="Arial"/>
          <w:noProof/>
          <w:sz w:val="22"/>
          <w:szCs w:val="22"/>
        </w:rPr>
        <w:t>.5. Sūdzības ar attiecīgajiem pierādījumiem par izsoles komisijas darbu iesniedzami Liepājas valstspilsētas pašvaldības domes priekšsēdētājam 5 (piecu) darba dienu laikā no izsoles dienas.</w:t>
      </w:r>
    </w:p>
    <w:p w14:paraId="33B5F6EB" w14:textId="77777777" w:rsidR="003B6C42" w:rsidRPr="003C2C58" w:rsidRDefault="003B6C42" w:rsidP="003B6C42">
      <w:pPr>
        <w:pStyle w:val="Style5"/>
        <w:ind w:left="0"/>
        <w:rPr>
          <w:rFonts w:ascii="Arial" w:hAnsi="Arial" w:cs="Arial"/>
          <w:sz w:val="18"/>
          <w:szCs w:val="18"/>
        </w:rPr>
      </w:pPr>
    </w:p>
    <w:p w14:paraId="66CE58E1" w14:textId="77777777" w:rsidR="003B6C42" w:rsidRPr="003B6C42" w:rsidRDefault="00000000" w:rsidP="003B6C42">
      <w:pPr>
        <w:jc w:val="both"/>
        <w:rPr>
          <w:rFonts w:ascii="Arial" w:hAnsi="Arial" w:cs="Arial"/>
          <w:b/>
          <w:bCs/>
          <w:noProof/>
          <w:sz w:val="22"/>
          <w:szCs w:val="22"/>
        </w:rPr>
      </w:pPr>
      <w:r w:rsidRPr="003B6C42">
        <w:rPr>
          <w:rFonts w:ascii="Arial" w:hAnsi="Arial" w:cs="Arial"/>
          <w:sz w:val="22"/>
          <w:szCs w:val="22"/>
        </w:rPr>
        <w:t xml:space="preserve">        </w:t>
      </w:r>
      <w:r w:rsidRPr="003B6C42">
        <w:rPr>
          <w:rFonts w:ascii="Arial" w:hAnsi="Arial" w:cs="Arial"/>
          <w:sz w:val="22"/>
          <w:szCs w:val="22"/>
        </w:rPr>
        <w:tab/>
      </w:r>
      <w:r w:rsidRPr="003B6C42">
        <w:rPr>
          <w:rFonts w:ascii="Arial" w:hAnsi="Arial" w:cs="Arial"/>
          <w:sz w:val="22"/>
          <w:szCs w:val="22"/>
        </w:rPr>
        <w:tab/>
      </w:r>
      <w:r w:rsidRPr="003B6C42">
        <w:rPr>
          <w:rFonts w:ascii="Arial" w:hAnsi="Arial" w:cs="Arial"/>
          <w:b/>
          <w:bCs/>
          <w:noProof/>
          <w:sz w:val="22"/>
          <w:szCs w:val="22"/>
        </w:rPr>
        <w:t>1</w:t>
      </w:r>
      <w:r w:rsidR="003C2C58">
        <w:rPr>
          <w:rFonts w:ascii="Arial" w:hAnsi="Arial" w:cs="Arial"/>
          <w:b/>
          <w:bCs/>
          <w:noProof/>
          <w:sz w:val="22"/>
          <w:szCs w:val="22"/>
        </w:rPr>
        <w:t>0</w:t>
      </w:r>
      <w:r w:rsidRPr="003B6C42">
        <w:rPr>
          <w:rFonts w:ascii="Arial" w:hAnsi="Arial" w:cs="Arial"/>
          <w:b/>
          <w:bCs/>
          <w:noProof/>
          <w:sz w:val="22"/>
          <w:szCs w:val="22"/>
        </w:rPr>
        <w:t>. INFORMĀCIJA PAR PERSONU DATU APSTRĀDI</w:t>
      </w:r>
    </w:p>
    <w:p w14:paraId="1534A2D5" w14:textId="77777777" w:rsidR="003B6C42" w:rsidRPr="003C2C58" w:rsidRDefault="003B6C42" w:rsidP="003B6C42">
      <w:pPr>
        <w:pStyle w:val="Style5"/>
        <w:ind w:left="360"/>
        <w:rPr>
          <w:rFonts w:ascii="Arial" w:hAnsi="Arial" w:cs="Arial"/>
          <w:b/>
          <w:bCs/>
          <w:noProof/>
          <w:sz w:val="18"/>
          <w:szCs w:val="18"/>
        </w:rPr>
      </w:pPr>
    </w:p>
    <w:p w14:paraId="1F5778DB" w14:textId="77777777" w:rsidR="003B6C42" w:rsidRPr="0080696B" w:rsidRDefault="00000000" w:rsidP="003B6C42">
      <w:pPr>
        <w:pStyle w:val="Style5"/>
        <w:ind w:left="0" w:firstLine="606"/>
        <w:rPr>
          <w:rFonts w:ascii="Arial" w:hAnsi="Arial" w:cs="Arial"/>
          <w:color w:val="000000" w:themeColor="text1"/>
          <w:sz w:val="22"/>
          <w:szCs w:val="22"/>
        </w:rPr>
      </w:pPr>
      <w:r w:rsidRPr="003B6C42">
        <w:rPr>
          <w:rFonts w:ascii="Arial" w:hAnsi="Arial" w:cs="Arial"/>
          <w:noProof/>
          <w:sz w:val="22"/>
          <w:szCs w:val="22"/>
        </w:rPr>
        <w:t xml:space="preserve">  1</w:t>
      </w:r>
      <w:r w:rsidR="003C2C58">
        <w:rPr>
          <w:rFonts w:ascii="Arial" w:hAnsi="Arial" w:cs="Arial"/>
          <w:noProof/>
          <w:sz w:val="22"/>
          <w:szCs w:val="22"/>
        </w:rPr>
        <w:t>0</w:t>
      </w:r>
      <w:r w:rsidRPr="003B6C42">
        <w:rPr>
          <w:rFonts w:ascii="Arial" w:hAnsi="Arial" w:cs="Arial"/>
          <w:noProof/>
          <w:sz w:val="22"/>
          <w:szCs w:val="22"/>
        </w:rPr>
        <w:t xml:space="preserve">.1. Izsoles organizēšanas procesa laikā iegūto pretendentu un dalībnieku             (turpmāk – datu subjektu) personas datu pārzinis ir </w:t>
      </w:r>
      <w:r w:rsidRPr="003B6C42">
        <w:rPr>
          <w:rFonts w:ascii="Arial" w:hAnsi="Arial" w:cs="Arial"/>
          <w:sz w:val="22"/>
          <w:szCs w:val="22"/>
        </w:rPr>
        <w:t xml:space="preserve">Liepājas Kapsētu pārvalde </w:t>
      </w:r>
      <w:r w:rsidRPr="003B6C42">
        <w:rPr>
          <w:rFonts w:ascii="Arial" w:hAnsi="Arial" w:cs="Arial"/>
          <w:noProof/>
          <w:sz w:val="22"/>
          <w:szCs w:val="22"/>
        </w:rPr>
        <w:t xml:space="preserve"> (Liepājas valstspilsētas pašvaldība),</w:t>
      </w:r>
      <w:r w:rsidRPr="003B6C42">
        <w:rPr>
          <w:rFonts w:ascii="Arial" w:hAnsi="Arial" w:cs="Arial"/>
          <w:sz w:val="22"/>
          <w:szCs w:val="22"/>
        </w:rPr>
        <w:t xml:space="preserve"> Peldu ielā 5, Liepājā, LV-3401, tālrunis 63424533, elektroniskā pasta adrese: </w:t>
      </w:r>
      <w:hyperlink r:id="rId10" w:history="1">
        <w:r w:rsidRPr="0080696B">
          <w:rPr>
            <w:rStyle w:val="Hipersaite"/>
            <w:rFonts w:ascii="Arial" w:hAnsi="Arial" w:cs="Arial"/>
            <w:color w:val="000000" w:themeColor="text1"/>
            <w:sz w:val="22"/>
            <w:szCs w:val="22"/>
            <w:u w:val="none"/>
          </w:rPr>
          <w:t>kapsetu.parvalde@liepaja.lv</w:t>
        </w:r>
      </w:hyperlink>
      <w:r w:rsidRPr="0080696B">
        <w:rPr>
          <w:rFonts w:ascii="Arial" w:hAnsi="Arial" w:cs="Arial"/>
          <w:color w:val="000000" w:themeColor="text1"/>
          <w:sz w:val="22"/>
          <w:szCs w:val="22"/>
        </w:rPr>
        <w:t>.</w:t>
      </w:r>
    </w:p>
    <w:p w14:paraId="79C43B3A" w14:textId="77777777" w:rsidR="003B6C42" w:rsidRPr="003B6C42" w:rsidRDefault="00000000" w:rsidP="003B6C42">
      <w:pPr>
        <w:pStyle w:val="Style5"/>
        <w:ind w:left="0" w:firstLine="606"/>
        <w:rPr>
          <w:rFonts w:ascii="Arial" w:hAnsi="Arial" w:cs="Arial"/>
          <w:sz w:val="22"/>
          <w:szCs w:val="22"/>
        </w:rPr>
      </w:pPr>
      <w:r w:rsidRPr="003B6C42">
        <w:rPr>
          <w:rFonts w:ascii="Arial" w:hAnsi="Arial" w:cs="Arial"/>
          <w:sz w:val="22"/>
          <w:szCs w:val="22"/>
        </w:rPr>
        <w:t xml:space="preserve">  1</w:t>
      </w:r>
      <w:r w:rsidR="003C2C58">
        <w:rPr>
          <w:rFonts w:ascii="Arial" w:hAnsi="Arial" w:cs="Arial"/>
          <w:sz w:val="22"/>
          <w:szCs w:val="22"/>
        </w:rPr>
        <w:t>0</w:t>
      </w:r>
      <w:r w:rsidRPr="003B6C42">
        <w:rPr>
          <w:rFonts w:ascii="Arial" w:hAnsi="Arial" w:cs="Arial"/>
          <w:sz w:val="22"/>
          <w:szCs w:val="22"/>
        </w:rPr>
        <w:t xml:space="preserve">.2. Personas datu apstrādes mērķi – organizēt izsoles norisi un zemes nomas  līguma noslēgšanu. </w:t>
      </w:r>
    </w:p>
    <w:p w14:paraId="78211FD2" w14:textId="77777777" w:rsidR="003B6C42" w:rsidRPr="003B6C42" w:rsidRDefault="00000000" w:rsidP="003B6C42">
      <w:pPr>
        <w:pStyle w:val="Style5"/>
        <w:ind w:left="0" w:firstLine="606"/>
        <w:rPr>
          <w:rFonts w:ascii="Arial" w:hAnsi="Arial" w:cs="Arial"/>
          <w:sz w:val="22"/>
          <w:szCs w:val="22"/>
        </w:rPr>
      </w:pPr>
      <w:r w:rsidRPr="003B6C42">
        <w:rPr>
          <w:rFonts w:ascii="Arial" w:hAnsi="Arial" w:cs="Arial"/>
          <w:sz w:val="22"/>
          <w:szCs w:val="22"/>
        </w:rPr>
        <w:t xml:space="preserve">  1</w:t>
      </w:r>
      <w:r w:rsidR="003C2C58">
        <w:rPr>
          <w:rFonts w:ascii="Arial" w:hAnsi="Arial" w:cs="Arial"/>
          <w:sz w:val="22"/>
          <w:szCs w:val="22"/>
        </w:rPr>
        <w:t>0</w:t>
      </w:r>
      <w:r w:rsidRPr="003B6C42">
        <w:rPr>
          <w:rFonts w:ascii="Arial" w:hAnsi="Arial" w:cs="Arial"/>
          <w:sz w:val="22"/>
          <w:szCs w:val="22"/>
        </w:rPr>
        <w:t>.3. Tiesiskais pamats personas datu apstrādei ir pārzinim tiesību aktos noteikto juridisko pienākumu izpilde un līgumisko attiecību nodibināšana (Vispārīgās datu aizsardzības regulas 6. panta 1. punkta c) un b) apakšpunkts.</w:t>
      </w:r>
    </w:p>
    <w:p w14:paraId="29CEAFF4"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.4. Organizējot izsoles norisi personas datu pārzinis izmanto Valsts ieņēmumu dienesta un Lursoft publiskās datu bāzes, lai pārbaudītu pretendentu atbilstību izsoles noteikumu 3. punkta nosacījumiem.</w:t>
      </w:r>
    </w:p>
    <w:p w14:paraId="7940F66F"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.5. Personas datu iespējamie saņēmēji ir Liepājas Nekustamā īpašuma pārvaldes un Liepājas Kapsētu pārvaldes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4C3AF583" w14:textId="77777777" w:rsidR="003B6C42" w:rsidRPr="003B6C42" w:rsidRDefault="00000000" w:rsidP="003B6C42">
      <w:pPr>
        <w:pStyle w:val="Style5"/>
        <w:ind w:left="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 xml:space="preserve">.6. Jūsu personas dati tiks glabāti atkarībā no dokumenta veida: </w:t>
      </w:r>
    </w:p>
    <w:p w14:paraId="0CE97FBB"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.6.1. izsoles dalībnieku pieteikumus – līdz noslēdzas izsole;</w:t>
      </w:r>
    </w:p>
    <w:p w14:paraId="74D5D3F1"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.6.2. maksājumu informācija, kas saņemta pašvaldības kontā – 10 gadi;</w:t>
      </w:r>
    </w:p>
    <w:p w14:paraId="4A30A86E"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.6.3. Nekustamo īpašumu jautājumu konsultatīvās komisijas protokoli un lēmums – pastāvīgi;</w:t>
      </w:r>
    </w:p>
    <w:p w14:paraId="47BA62BF"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.6.4. zemes nomas līgums, kurš tiks noslēgts ar izsoles uzvarētāju – līdz beidzas pielietojuma nepieciešamība.</w:t>
      </w:r>
    </w:p>
    <w:p w14:paraId="546B0A9C"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.7. Datu subjektiem ir tiesības:</w:t>
      </w:r>
    </w:p>
    <w:p w14:paraId="2982D89E"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 xml:space="preserve">.7.1. pieprasīt piekļūt saviem apstrādātajiem personas datiem; </w:t>
      </w:r>
    </w:p>
    <w:p w14:paraId="1BBCE5FD"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 xml:space="preserve">.7.2. pieprasīt personas datu pārzinim normatīvajos aktos noteiktajos gadījumos personas datu apstrādes ierobežošanu; </w:t>
      </w:r>
    </w:p>
    <w:p w14:paraId="38CFE46A"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.7.3. iesniegt sūdzību par nelikumīgu personas datu apstrādi Datu valsts inspekcijā;</w:t>
      </w:r>
    </w:p>
    <w:p w14:paraId="1A7A979E" w14:textId="77777777" w:rsidR="003B6C42" w:rsidRPr="003B6C42" w:rsidRDefault="00000000" w:rsidP="003B6C42">
      <w:pPr>
        <w:pStyle w:val="Style5"/>
        <w:ind w:left="0" w:firstLine="606"/>
        <w:rPr>
          <w:rFonts w:ascii="Arial" w:hAnsi="Arial" w:cs="Arial"/>
          <w:sz w:val="22"/>
          <w:szCs w:val="22"/>
        </w:rPr>
      </w:pPr>
      <w:r>
        <w:rPr>
          <w:rFonts w:ascii="Arial" w:hAnsi="Arial" w:cs="Arial"/>
          <w:sz w:val="22"/>
          <w:szCs w:val="22"/>
        </w:rPr>
        <w:lastRenderedPageBreak/>
        <w:t xml:space="preserve">  </w:t>
      </w:r>
      <w:r w:rsidRPr="003B6C42">
        <w:rPr>
          <w:rFonts w:ascii="Arial" w:hAnsi="Arial" w:cs="Arial"/>
          <w:sz w:val="22"/>
          <w:szCs w:val="22"/>
        </w:rPr>
        <w:t>1</w:t>
      </w:r>
      <w:r>
        <w:rPr>
          <w:rFonts w:ascii="Arial" w:hAnsi="Arial" w:cs="Arial"/>
          <w:sz w:val="22"/>
          <w:szCs w:val="22"/>
        </w:rPr>
        <w:t>0</w:t>
      </w:r>
      <w:r w:rsidRPr="003B6C42">
        <w:rPr>
          <w:rFonts w:ascii="Arial" w:hAnsi="Arial" w:cs="Arial"/>
          <w:sz w:val="22"/>
          <w:szCs w:val="22"/>
        </w:rPr>
        <w:t>.7.4. datu subjektiem par viņa personas datu apstrādes jautājumiem ir tiesības vērsties pie pārziņa personas datu aizsardzības speciālista – tālrunis 63422331, adrese Rožu ielā 6, Liepāj</w:t>
      </w:r>
      <w:r w:rsidR="00B908CF">
        <w:rPr>
          <w:rFonts w:ascii="Arial" w:hAnsi="Arial" w:cs="Arial"/>
          <w:sz w:val="22"/>
          <w:szCs w:val="22"/>
        </w:rPr>
        <w:t>ā</w:t>
      </w:r>
      <w:r w:rsidRPr="003B6C42">
        <w:rPr>
          <w:rFonts w:ascii="Arial" w:hAnsi="Arial" w:cs="Arial"/>
          <w:sz w:val="22"/>
          <w:szCs w:val="22"/>
        </w:rPr>
        <w:t>, elektroniskā pasta adrese – das@liepaja.lv.</w:t>
      </w:r>
    </w:p>
    <w:p w14:paraId="6C174B75" w14:textId="77777777" w:rsidR="003B6C42" w:rsidRPr="003B6C42" w:rsidRDefault="003B6C42" w:rsidP="003B6C42">
      <w:pPr>
        <w:pStyle w:val="Style5"/>
        <w:rPr>
          <w:rFonts w:ascii="Arial" w:hAnsi="Arial" w:cs="Arial"/>
          <w:sz w:val="22"/>
          <w:szCs w:val="22"/>
        </w:rPr>
      </w:pPr>
    </w:p>
    <w:p w14:paraId="54B6B725" w14:textId="77777777" w:rsidR="003B6C42" w:rsidRPr="003B6C42" w:rsidRDefault="00000000" w:rsidP="003B6C42">
      <w:pPr>
        <w:jc w:val="both"/>
        <w:rPr>
          <w:rFonts w:ascii="Arial" w:hAnsi="Arial" w:cs="Arial"/>
          <w:sz w:val="22"/>
          <w:szCs w:val="22"/>
        </w:rPr>
      </w:pPr>
      <w:r w:rsidRPr="003B6C42">
        <w:rPr>
          <w:rFonts w:ascii="Arial" w:hAnsi="Arial" w:cs="Arial"/>
          <w:sz w:val="22"/>
          <w:szCs w:val="22"/>
        </w:rPr>
        <w:t xml:space="preserve">Pielikumā: </w:t>
      </w:r>
    </w:p>
    <w:p w14:paraId="009CF929" w14:textId="77777777" w:rsidR="003B6C42" w:rsidRPr="003B6C42" w:rsidRDefault="00000000" w:rsidP="003B6C42">
      <w:pPr>
        <w:pStyle w:val="Sarakstarindkopa"/>
        <w:numPr>
          <w:ilvl w:val="0"/>
          <w:numId w:val="15"/>
        </w:numPr>
        <w:ind w:left="284" w:hanging="284"/>
        <w:jc w:val="both"/>
        <w:rPr>
          <w:rFonts w:ascii="Arial" w:hAnsi="Arial" w:cs="Arial"/>
          <w:sz w:val="22"/>
          <w:szCs w:val="22"/>
        </w:rPr>
      </w:pPr>
      <w:r w:rsidRPr="003B6C42">
        <w:rPr>
          <w:rFonts w:ascii="Arial" w:hAnsi="Arial" w:cs="Arial"/>
          <w:sz w:val="22"/>
          <w:szCs w:val="22"/>
        </w:rPr>
        <w:t>Zemes vienības daļas plāns – 1. pielikums;</w:t>
      </w:r>
    </w:p>
    <w:p w14:paraId="210F50E5" w14:textId="77777777" w:rsidR="003B6C42" w:rsidRPr="003B6C42" w:rsidRDefault="00000000" w:rsidP="003B6C42">
      <w:pPr>
        <w:pStyle w:val="Sarakstarindkopa"/>
        <w:numPr>
          <w:ilvl w:val="0"/>
          <w:numId w:val="15"/>
        </w:numPr>
        <w:ind w:left="284" w:hanging="284"/>
        <w:jc w:val="both"/>
        <w:rPr>
          <w:rFonts w:ascii="Arial" w:hAnsi="Arial" w:cs="Arial"/>
          <w:sz w:val="22"/>
          <w:szCs w:val="22"/>
        </w:rPr>
      </w:pPr>
      <w:r w:rsidRPr="003B6C42">
        <w:rPr>
          <w:rFonts w:ascii="Arial" w:hAnsi="Arial" w:cs="Arial"/>
          <w:sz w:val="22"/>
          <w:szCs w:val="22"/>
        </w:rPr>
        <w:t>Zemes nomas līguma projekts – 2. pielikums;</w:t>
      </w:r>
    </w:p>
    <w:p w14:paraId="639F211B" w14:textId="77777777" w:rsidR="003B6C42" w:rsidRPr="003B6C42" w:rsidRDefault="00000000" w:rsidP="003B6C42">
      <w:pPr>
        <w:pStyle w:val="Sarakstarindkopa"/>
        <w:numPr>
          <w:ilvl w:val="0"/>
          <w:numId w:val="15"/>
        </w:numPr>
        <w:ind w:left="284" w:hanging="284"/>
        <w:jc w:val="both"/>
        <w:rPr>
          <w:rFonts w:ascii="Arial" w:hAnsi="Arial" w:cs="Arial"/>
          <w:sz w:val="22"/>
          <w:szCs w:val="22"/>
        </w:rPr>
      </w:pPr>
      <w:r w:rsidRPr="003B6C42">
        <w:rPr>
          <w:rFonts w:ascii="Arial" w:hAnsi="Arial" w:cs="Arial"/>
          <w:sz w:val="22"/>
          <w:szCs w:val="22"/>
        </w:rPr>
        <w:t>Pieteikuma veidlapa – 3. pielikums.</w:t>
      </w:r>
    </w:p>
    <w:p w14:paraId="6AC5EBD3" w14:textId="77777777" w:rsidR="00F50AA2" w:rsidRPr="003B6C42" w:rsidRDefault="00F50AA2" w:rsidP="00F50AA2">
      <w:pPr>
        <w:ind w:firstLine="720"/>
        <w:jc w:val="both"/>
        <w:rPr>
          <w:rFonts w:ascii="Arial" w:hAnsi="Arial" w:cs="Arial"/>
          <w:bCs/>
          <w:sz w:val="22"/>
          <w:szCs w:val="22"/>
        </w:rPr>
      </w:pPr>
    </w:p>
    <w:p w14:paraId="45F4EC19" w14:textId="77777777" w:rsidR="001F1B62" w:rsidRPr="003B6C42" w:rsidRDefault="00000000" w:rsidP="00B908CF">
      <w:pPr>
        <w:ind w:firstLine="720"/>
        <w:jc w:val="both"/>
        <w:rPr>
          <w:rFonts w:ascii="Arial" w:hAnsi="Arial" w:cs="Arial"/>
          <w:b/>
          <w:bCs/>
          <w:sz w:val="22"/>
          <w:szCs w:val="22"/>
        </w:rPr>
      </w:pPr>
      <w:r w:rsidRPr="003B6C42">
        <w:rPr>
          <w:rFonts w:ascii="Arial" w:hAnsi="Arial" w:cs="Arial"/>
          <w:bCs/>
          <w:sz w:val="22"/>
          <w:szCs w:val="22"/>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DC46D5" w14:paraId="38078AAA" w14:textId="77777777" w:rsidTr="00861E77">
        <w:tc>
          <w:tcPr>
            <w:tcW w:w="5584" w:type="dxa"/>
            <w:tcBorders>
              <w:top w:val="nil"/>
              <w:left w:val="nil"/>
              <w:bottom w:val="nil"/>
              <w:right w:val="nil"/>
            </w:tcBorders>
          </w:tcPr>
          <w:p w14:paraId="60124B07" w14:textId="77777777" w:rsidR="005D3030" w:rsidRPr="003B6C42" w:rsidRDefault="00000000" w:rsidP="00333F40">
            <w:pPr>
              <w:widowControl w:val="0"/>
              <w:autoSpaceDE w:val="0"/>
              <w:autoSpaceDN w:val="0"/>
              <w:adjustRightInd w:val="0"/>
              <w:ind w:hanging="60"/>
              <w:rPr>
                <w:rFonts w:ascii="Arial" w:hAnsi="Arial" w:cs="Arial"/>
                <w:sz w:val="22"/>
                <w:szCs w:val="22"/>
              </w:rPr>
            </w:pPr>
            <w:r w:rsidRPr="003B6C42">
              <w:rPr>
                <w:rFonts w:ascii="Arial" w:hAnsi="Arial" w:cs="Arial"/>
                <w:sz w:val="22"/>
                <w:szCs w:val="22"/>
              </w:rPr>
              <w:t>Priekšsēdētājs</w:t>
            </w:r>
          </w:p>
          <w:p w14:paraId="38D5447A" w14:textId="77777777" w:rsidR="005D3030" w:rsidRPr="003B6C42"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68B0DC9A" w14:textId="77777777" w:rsidR="005D3030" w:rsidRPr="003B6C42" w:rsidRDefault="00000000" w:rsidP="00861E77">
            <w:pPr>
              <w:widowControl w:val="0"/>
              <w:autoSpaceDE w:val="0"/>
              <w:autoSpaceDN w:val="0"/>
              <w:adjustRightInd w:val="0"/>
              <w:jc w:val="right"/>
              <w:rPr>
                <w:rFonts w:ascii="Arial" w:hAnsi="Arial" w:cs="Arial"/>
                <w:sz w:val="22"/>
                <w:szCs w:val="22"/>
              </w:rPr>
            </w:pPr>
            <w:r w:rsidRPr="003B6C42">
              <w:rPr>
                <w:rFonts w:ascii="Arial" w:hAnsi="Arial" w:cs="Arial"/>
                <w:sz w:val="22"/>
                <w:szCs w:val="22"/>
              </w:rPr>
              <w:t xml:space="preserve">Gunārs </w:t>
            </w:r>
            <w:r w:rsidR="002230AD" w:rsidRPr="003B6C42">
              <w:rPr>
                <w:rFonts w:ascii="Arial" w:hAnsi="Arial" w:cs="Arial"/>
                <w:sz w:val="22"/>
                <w:szCs w:val="22"/>
              </w:rPr>
              <w:t>Ansiņš</w:t>
            </w:r>
          </w:p>
          <w:p w14:paraId="640BE971" w14:textId="77777777" w:rsidR="005D3030" w:rsidRPr="003B6C42" w:rsidRDefault="005D3030" w:rsidP="00AE1859">
            <w:pPr>
              <w:widowControl w:val="0"/>
              <w:autoSpaceDE w:val="0"/>
              <w:autoSpaceDN w:val="0"/>
              <w:adjustRightInd w:val="0"/>
              <w:jc w:val="right"/>
              <w:rPr>
                <w:rFonts w:ascii="Arial" w:hAnsi="Arial" w:cs="Arial"/>
                <w:sz w:val="22"/>
                <w:szCs w:val="22"/>
              </w:rPr>
            </w:pPr>
          </w:p>
        </w:tc>
      </w:tr>
    </w:tbl>
    <w:p w14:paraId="145F63D8" w14:textId="77777777" w:rsidR="005D3030" w:rsidRPr="003B6C42" w:rsidRDefault="005D3030" w:rsidP="00C1354D">
      <w:pPr>
        <w:rPr>
          <w:rFonts w:ascii="Arial" w:hAnsi="Arial" w:cs="Arial"/>
          <w:sz w:val="22"/>
          <w:szCs w:val="22"/>
        </w:rPr>
      </w:pPr>
    </w:p>
    <w:sectPr w:rsidR="005D3030" w:rsidRPr="003B6C42" w:rsidSect="000A509D">
      <w:headerReference w:type="default"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51025" w14:textId="77777777" w:rsidR="000A509D" w:rsidRDefault="000A509D">
      <w:r>
        <w:separator/>
      </w:r>
    </w:p>
  </w:endnote>
  <w:endnote w:type="continuationSeparator" w:id="0">
    <w:p w14:paraId="4203B787" w14:textId="77777777" w:rsidR="000A509D" w:rsidRDefault="000A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BC99C" w14:textId="77777777" w:rsidR="00E90D4C" w:rsidRPr="00765476" w:rsidRDefault="00E90D4C" w:rsidP="006E5122">
    <w:pPr>
      <w:pStyle w:val="Kjene"/>
      <w:jc w:val="both"/>
    </w:pPr>
  </w:p>
  <w:p w14:paraId="0E925086" w14:textId="77777777" w:rsidR="00DC46D5"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AB28A" w14:textId="77777777" w:rsidR="00DC46D5"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28FA8" w14:textId="77777777" w:rsidR="000A509D" w:rsidRDefault="000A509D">
      <w:r>
        <w:separator/>
      </w:r>
    </w:p>
  </w:footnote>
  <w:footnote w:type="continuationSeparator" w:id="0">
    <w:p w14:paraId="232BF624" w14:textId="77777777" w:rsidR="000A509D" w:rsidRDefault="000A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E1B4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906E8"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4AE66C4E" wp14:editId="04D5CB46">
          <wp:extent cx="664845" cy="754380"/>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054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4A4AEF30" w14:textId="77777777" w:rsidR="00EB209C" w:rsidRPr="00AE2B38" w:rsidRDefault="00EB209C" w:rsidP="00EB209C">
    <w:pPr>
      <w:pStyle w:val="Galvene"/>
      <w:jc w:val="center"/>
      <w:rPr>
        <w:rFonts w:ascii="Arial" w:hAnsi="Arial" w:cs="Arial"/>
        <w:sz w:val="10"/>
      </w:rPr>
    </w:pPr>
  </w:p>
  <w:p w14:paraId="37C6D67C" w14:textId="77777777" w:rsidR="00822BF6" w:rsidRDefault="00000000" w:rsidP="00822BF6">
    <w:pPr>
      <w:pStyle w:val="Galvene"/>
      <w:spacing w:before="120"/>
      <w:jc w:val="center"/>
      <w:rPr>
        <w:rFonts w:ascii="Arial" w:hAnsi="Arial" w:cs="Arial"/>
        <w:b/>
      </w:rPr>
    </w:pPr>
    <w:r>
      <w:rPr>
        <w:rFonts w:ascii="Arial" w:hAnsi="Arial" w:cs="Arial"/>
        <w:b/>
      </w:rPr>
      <w:t xml:space="preserve">  </w:t>
    </w:r>
    <w:r>
      <w:rPr>
        <w:rFonts w:ascii="Arial" w:hAnsi="Arial" w:cs="Arial"/>
        <w:b/>
      </w:rPr>
      <w:t>Liepājas valstspilsētas pašvaldības dome</w:t>
    </w:r>
  </w:p>
  <w:p w14:paraId="621F28E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7178FD" w14:textId="77777777" w:rsidR="00607627" w:rsidRPr="00AE2B38" w:rsidRDefault="00607627" w:rsidP="00AE2B38">
    <w:pPr>
      <w:pStyle w:val="Galvene"/>
      <w:spacing w:before="120"/>
      <w:jc w:val="center"/>
      <w:rPr>
        <w:rFonts w:ascii="Arial" w:hAnsi="Arial" w:cs="Arial"/>
        <w:sz w:val="16"/>
        <w:szCs w:val="16"/>
      </w:rPr>
    </w:pPr>
  </w:p>
  <w:p w14:paraId="7C3B75E5"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4BC7A52">
      <w:numFmt w:val="bullet"/>
      <w:lvlText w:val="-"/>
      <w:lvlJc w:val="left"/>
      <w:pPr>
        <w:ind w:left="720" w:hanging="360"/>
      </w:pPr>
      <w:rPr>
        <w:rFonts w:ascii="Times New Roman" w:eastAsia="Calibri" w:hAnsi="Times New Roman" w:cs="Times New Roman" w:hint="default"/>
        <w:color w:val="1F497D"/>
      </w:rPr>
    </w:lvl>
    <w:lvl w:ilvl="1" w:tplc="1F4ABA70">
      <w:start w:val="1"/>
      <w:numFmt w:val="bullet"/>
      <w:lvlText w:val="o"/>
      <w:lvlJc w:val="left"/>
      <w:pPr>
        <w:ind w:left="1440" w:hanging="360"/>
      </w:pPr>
      <w:rPr>
        <w:rFonts w:ascii="Courier New" w:hAnsi="Courier New" w:cs="Courier New" w:hint="default"/>
      </w:rPr>
    </w:lvl>
    <w:lvl w:ilvl="2" w:tplc="14E874A2">
      <w:start w:val="1"/>
      <w:numFmt w:val="bullet"/>
      <w:lvlText w:val=""/>
      <w:lvlJc w:val="left"/>
      <w:pPr>
        <w:ind w:left="2160" w:hanging="360"/>
      </w:pPr>
      <w:rPr>
        <w:rFonts w:ascii="Wingdings" w:hAnsi="Wingdings" w:hint="default"/>
      </w:rPr>
    </w:lvl>
    <w:lvl w:ilvl="3" w:tplc="076AE674">
      <w:start w:val="1"/>
      <w:numFmt w:val="bullet"/>
      <w:lvlText w:val=""/>
      <w:lvlJc w:val="left"/>
      <w:pPr>
        <w:ind w:left="2880" w:hanging="360"/>
      </w:pPr>
      <w:rPr>
        <w:rFonts w:ascii="Symbol" w:hAnsi="Symbol" w:hint="default"/>
      </w:rPr>
    </w:lvl>
    <w:lvl w:ilvl="4" w:tplc="A72A63BA">
      <w:start w:val="1"/>
      <w:numFmt w:val="bullet"/>
      <w:lvlText w:val="o"/>
      <w:lvlJc w:val="left"/>
      <w:pPr>
        <w:ind w:left="3600" w:hanging="360"/>
      </w:pPr>
      <w:rPr>
        <w:rFonts w:ascii="Courier New" w:hAnsi="Courier New" w:cs="Courier New" w:hint="default"/>
      </w:rPr>
    </w:lvl>
    <w:lvl w:ilvl="5" w:tplc="45AAE386">
      <w:start w:val="1"/>
      <w:numFmt w:val="bullet"/>
      <w:lvlText w:val=""/>
      <w:lvlJc w:val="left"/>
      <w:pPr>
        <w:ind w:left="4320" w:hanging="360"/>
      </w:pPr>
      <w:rPr>
        <w:rFonts w:ascii="Wingdings" w:hAnsi="Wingdings" w:hint="default"/>
      </w:rPr>
    </w:lvl>
    <w:lvl w:ilvl="6" w:tplc="3A6476F0">
      <w:start w:val="1"/>
      <w:numFmt w:val="bullet"/>
      <w:lvlText w:val=""/>
      <w:lvlJc w:val="left"/>
      <w:pPr>
        <w:ind w:left="5040" w:hanging="360"/>
      </w:pPr>
      <w:rPr>
        <w:rFonts w:ascii="Symbol" w:hAnsi="Symbol" w:hint="default"/>
      </w:rPr>
    </w:lvl>
    <w:lvl w:ilvl="7" w:tplc="665067F0">
      <w:start w:val="1"/>
      <w:numFmt w:val="bullet"/>
      <w:lvlText w:val="o"/>
      <w:lvlJc w:val="left"/>
      <w:pPr>
        <w:ind w:left="5760" w:hanging="360"/>
      </w:pPr>
      <w:rPr>
        <w:rFonts w:ascii="Courier New" w:hAnsi="Courier New" w:cs="Courier New" w:hint="default"/>
      </w:rPr>
    </w:lvl>
    <w:lvl w:ilvl="8" w:tplc="FB906D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D36E66C">
      <w:start w:val="1"/>
      <w:numFmt w:val="bullet"/>
      <w:lvlText w:val=""/>
      <w:lvlJc w:val="left"/>
      <w:pPr>
        <w:ind w:left="720" w:hanging="360"/>
      </w:pPr>
      <w:rPr>
        <w:rFonts w:ascii="Symbol" w:hAnsi="Symbol" w:hint="default"/>
      </w:rPr>
    </w:lvl>
    <w:lvl w:ilvl="1" w:tplc="809A268C" w:tentative="1">
      <w:start w:val="1"/>
      <w:numFmt w:val="bullet"/>
      <w:lvlText w:val="o"/>
      <w:lvlJc w:val="left"/>
      <w:pPr>
        <w:ind w:left="1440" w:hanging="360"/>
      </w:pPr>
      <w:rPr>
        <w:rFonts w:ascii="Courier New" w:hAnsi="Courier New" w:cs="Courier New" w:hint="default"/>
      </w:rPr>
    </w:lvl>
    <w:lvl w:ilvl="2" w:tplc="2BD625A8" w:tentative="1">
      <w:start w:val="1"/>
      <w:numFmt w:val="bullet"/>
      <w:lvlText w:val=""/>
      <w:lvlJc w:val="left"/>
      <w:pPr>
        <w:ind w:left="2160" w:hanging="360"/>
      </w:pPr>
      <w:rPr>
        <w:rFonts w:ascii="Wingdings" w:hAnsi="Wingdings" w:hint="default"/>
      </w:rPr>
    </w:lvl>
    <w:lvl w:ilvl="3" w:tplc="0A6E5EBA" w:tentative="1">
      <w:start w:val="1"/>
      <w:numFmt w:val="bullet"/>
      <w:lvlText w:val=""/>
      <w:lvlJc w:val="left"/>
      <w:pPr>
        <w:ind w:left="2880" w:hanging="360"/>
      </w:pPr>
      <w:rPr>
        <w:rFonts w:ascii="Symbol" w:hAnsi="Symbol" w:hint="default"/>
      </w:rPr>
    </w:lvl>
    <w:lvl w:ilvl="4" w:tplc="8E8E74B6" w:tentative="1">
      <w:start w:val="1"/>
      <w:numFmt w:val="bullet"/>
      <w:lvlText w:val="o"/>
      <w:lvlJc w:val="left"/>
      <w:pPr>
        <w:ind w:left="3600" w:hanging="360"/>
      </w:pPr>
      <w:rPr>
        <w:rFonts w:ascii="Courier New" w:hAnsi="Courier New" w:cs="Courier New" w:hint="default"/>
      </w:rPr>
    </w:lvl>
    <w:lvl w:ilvl="5" w:tplc="C458E036" w:tentative="1">
      <w:start w:val="1"/>
      <w:numFmt w:val="bullet"/>
      <w:lvlText w:val=""/>
      <w:lvlJc w:val="left"/>
      <w:pPr>
        <w:ind w:left="4320" w:hanging="360"/>
      </w:pPr>
      <w:rPr>
        <w:rFonts w:ascii="Wingdings" w:hAnsi="Wingdings" w:hint="default"/>
      </w:rPr>
    </w:lvl>
    <w:lvl w:ilvl="6" w:tplc="F358FE6E" w:tentative="1">
      <w:start w:val="1"/>
      <w:numFmt w:val="bullet"/>
      <w:lvlText w:val=""/>
      <w:lvlJc w:val="left"/>
      <w:pPr>
        <w:ind w:left="5040" w:hanging="360"/>
      </w:pPr>
      <w:rPr>
        <w:rFonts w:ascii="Symbol" w:hAnsi="Symbol" w:hint="default"/>
      </w:rPr>
    </w:lvl>
    <w:lvl w:ilvl="7" w:tplc="5EB26BA8" w:tentative="1">
      <w:start w:val="1"/>
      <w:numFmt w:val="bullet"/>
      <w:lvlText w:val="o"/>
      <w:lvlJc w:val="left"/>
      <w:pPr>
        <w:ind w:left="5760" w:hanging="360"/>
      </w:pPr>
      <w:rPr>
        <w:rFonts w:ascii="Courier New" w:hAnsi="Courier New" w:cs="Courier New" w:hint="default"/>
      </w:rPr>
    </w:lvl>
    <w:lvl w:ilvl="8" w:tplc="8DEE53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460FABC">
      <w:start w:val="1"/>
      <w:numFmt w:val="bullet"/>
      <w:lvlText w:val=""/>
      <w:lvlJc w:val="left"/>
      <w:pPr>
        <w:ind w:left="720" w:hanging="360"/>
      </w:pPr>
      <w:rPr>
        <w:rFonts w:ascii="Symbol" w:hAnsi="Symbol" w:hint="default"/>
      </w:rPr>
    </w:lvl>
    <w:lvl w:ilvl="1" w:tplc="A0E62DBA" w:tentative="1">
      <w:start w:val="1"/>
      <w:numFmt w:val="bullet"/>
      <w:lvlText w:val="o"/>
      <w:lvlJc w:val="left"/>
      <w:pPr>
        <w:ind w:left="1440" w:hanging="360"/>
      </w:pPr>
      <w:rPr>
        <w:rFonts w:ascii="Courier New" w:hAnsi="Courier New" w:cs="Courier New" w:hint="default"/>
      </w:rPr>
    </w:lvl>
    <w:lvl w:ilvl="2" w:tplc="7E4CBB86" w:tentative="1">
      <w:start w:val="1"/>
      <w:numFmt w:val="bullet"/>
      <w:lvlText w:val=""/>
      <w:lvlJc w:val="left"/>
      <w:pPr>
        <w:ind w:left="2160" w:hanging="360"/>
      </w:pPr>
      <w:rPr>
        <w:rFonts w:ascii="Wingdings" w:hAnsi="Wingdings" w:hint="default"/>
      </w:rPr>
    </w:lvl>
    <w:lvl w:ilvl="3" w:tplc="BACCABCC" w:tentative="1">
      <w:start w:val="1"/>
      <w:numFmt w:val="bullet"/>
      <w:lvlText w:val=""/>
      <w:lvlJc w:val="left"/>
      <w:pPr>
        <w:ind w:left="2880" w:hanging="360"/>
      </w:pPr>
      <w:rPr>
        <w:rFonts w:ascii="Symbol" w:hAnsi="Symbol" w:hint="default"/>
      </w:rPr>
    </w:lvl>
    <w:lvl w:ilvl="4" w:tplc="5F54B68A" w:tentative="1">
      <w:start w:val="1"/>
      <w:numFmt w:val="bullet"/>
      <w:lvlText w:val="o"/>
      <w:lvlJc w:val="left"/>
      <w:pPr>
        <w:ind w:left="3600" w:hanging="360"/>
      </w:pPr>
      <w:rPr>
        <w:rFonts w:ascii="Courier New" w:hAnsi="Courier New" w:cs="Courier New" w:hint="default"/>
      </w:rPr>
    </w:lvl>
    <w:lvl w:ilvl="5" w:tplc="3B5A605E" w:tentative="1">
      <w:start w:val="1"/>
      <w:numFmt w:val="bullet"/>
      <w:lvlText w:val=""/>
      <w:lvlJc w:val="left"/>
      <w:pPr>
        <w:ind w:left="4320" w:hanging="360"/>
      </w:pPr>
      <w:rPr>
        <w:rFonts w:ascii="Wingdings" w:hAnsi="Wingdings" w:hint="default"/>
      </w:rPr>
    </w:lvl>
    <w:lvl w:ilvl="6" w:tplc="6BCE4EF8" w:tentative="1">
      <w:start w:val="1"/>
      <w:numFmt w:val="bullet"/>
      <w:lvlText w:val=""/>
      <w:lvlJc w:val="left"/>
      <w:pPr>
        <w:ind w:left="5040" w:hanging="360"/>
      </w:pPr>
      <w:rPr>
        <w:rFonts w:ascii="Symbol" w:hAnsi="Symbol" w:hint="default"/>
      </w:rPr>
    </w:lvl>
    <w:lvl w:ilvl="7" w:tplc="ED487EFE" w:tentative="1">
      <w:start w:val="1"/>
      <w:numFmt w:val="bullet"/>
      <w:lvlText w:val="o"/>
      <w:lvlJc w:val="left"/>
      <w:pPr>
        <w:ind w:left="5760" w:hanging="360"/>
      </w:pPr>
      <w:rPr>
        <w:rFonts w:ascii="Courier New" w:hAnsi="Courier New" w:cs="Courier New" w:hint="default"/>
      </w:rPr>
    </w:lvl>
    <w:lvl w:ilvl="8" w:tplc="68EA3EB4" w:tentative="1">
      <w:start w:val="1"/>
      <w:numFmt w:val="bullet"/>
      <w:lvlText w:val=""/>
      <w:lvlJc w:val="left"/>
      <w:pPr>
        <w:ind w:left="6480" w:hanging="360"/>
      </w:pPr>
      <w:rPr>
        <w:rFonts w:ascii="Wingdings" w:hAnsi="Wingdings" w:hint="default"/>
      </w:rPr>
    </w:lvl>
  </w:abstractNum>
  <w:abstractNum w:abstractNumId="4" w15:restartNumberingAfterBreak="0">
    <w:nsid w:val="10F36D90"/>
    <w:multiLevelType w:val="hybridMultilevel"/>
    <w:tmpl w:val="EB6C2DA2"/>
    <w:lvl w:ilvl="0" w:tplc="0BECD41E">
      <w:start w:val="1"/>
      <w:numFmt w:val="bullet"/>
      <w:lvlText w:val=""/>
      <w:lvlJc w:val="left"/>
      <w:pPr>
        <w:ind w:left="2700" w:hanging="360"/>
      </w:pPr>
      <w:rPr>
        <w:rFonts w:ascii="Symbol" w:hAnsi="Symbol" w:hint="default"/>
      </w:rPr>
    </w:lvl>
    <w:lvl w:ilvl="1" w:tplc="FD10D4AE" w:tentative="1">
      <w:start w:val="1"/>
      <w:numFmt w:val="bullet"/>
      <w:lvlText w:val="o"/>
      <w:lvlJc w:val="left"/>
      <w:pPr>
        <w:ind w:left="3420" w:hanging="360"/>
      </w:pPr>
      <w:rPr>
        <w:rFonts w:ascii="Courier New" w:hAnsi="Courier New" w:cs="Courier New" w:hint="default"/>
      </w:rPr>
    </w:lvl>
    <w:lvl w:ilvl="2" w:tplc="BC56A4EA" w:tentative="1">
      <w:start w:val="1"/>
      <w:numFmt w:val="bullet"/>
      <w:lvlText w:val=""/>
      <w:lvlJc w:val="left"/>
      <w:pPr>
        <w:ind w:left="4140" w:hanging="360"/>
      </w:pPr>
      <w:rPr>
        <w:rFonts w:ascii="Wingdings" w:hAnsi="Wingdings" w:hint="default"/>
      </w:rPr>
    </w:lvl>
    <w:lvl w:ilvl="3" w:tplc="2CAE9068" w:tentative="1">
      <w:start w:val="1"/>
      <w:numFmt w:val="bullet"/>
      <w:lvlText w:val=""/>
      <w:lvlJc w:val="left"/>
      <w:pPr>
        <w:ind w:left="4860" w:hanging="360"/>
      </w:pPr>
      <w:rPr>
        <w:rFonts w:ascii="Symbol" w:hAnsi="Symbol" w:hint="default"/>
      </w:rPr>
    </w:lvl>
    <w:lvl w:ilvl="4" w:tplc="9348B6A6" w:tentative="1">
      <w:start w:val="1"/>
      <w:numFmt w:val="bullet"/>
      <w:lvlText w:val="o"/>
      <w:lvlJc w:val="left"/>
      <w:pPr>
        <w:ind w:left="5580" w:hanging="360"/>
      </w:pPr>
      <w:rPr>
        <w:rFonts w:ascii="Courier New" w:hAnsi="Courier New" w:cs="Courier New" w:hint="default"/>
      </w:rPr>
    </w:lvl>
    <w:lvl w:ilvl="5" w:tplc="7C8EB3E8" w:tentative="1">
      <w:start w:val="1"/>
      <w:numFmt w:val="bullet"/>
      <w:lvlText w:val=""/>
      <w:lvlJc w:val="left"/>
      <w:pPr>
        <w:ind w:left="6300" w:hanging="360"/>
      </w:pPr>
      <w:rPr>
        <w:rFonts w:ascii="Wingdings" w:hAnsi="Wingdings" w:hint="default"/>
      </w:rPr>
    </w:lvl>
    <w:lvl w:ilvl="6" w:tplc="68AABBCE" w:tentative="1">
      <w:start w:val="1"/>
      <w:numFmt w:val="bullet"/>
      <w:lvlText w:val=""/>
      <w:lvlJc w:val="left"/>
      <w:pPr>
        <w:ind w:left="7020" w:hanging="360"/>
      </w:pPr>
      <w:rPr>
        <w:rFonts w:ascii="Symbol" w:hAnsi="Symbol" w:hint="default"/>
      </w:rPr>
    </w:lvl>
    <w:lvl w:ilvl="7" w:tplc="715AFCCC" w:tentative="1">
      <w:start w:val="1"/>
      <w:numFmt w:val="bullet"/>
      <w:lvlText w:val="o"/>
      <w:lvlJc w:val="left"/>
      <w:pPr>
        <w:ind w:left="7740" w:hanging="360"/>
      </w:pPr>
      <w:rPr>
        <w:rFonts w:ascii="Courier New" w:hAnsi="Courier New" w:cs="Courier New" w:hint="default"/>
      </w:rPr>
    </w:lvl>
    <w:lvl w:ilvl="8" w:tplc="C19E49C8" w:tentative="1">
      <w:start w:val="1"/>
      <w:numFmt w:val="bullet"/>
      <w:lvlText w:val=""/>
      <w:lvlJc w:val="left"/>
      <w:pPr>
        <w:ind w:left="8460" w:hanging="360"/>
      </w:pPr>
      <w:rPr>
        <w:rFonts w:ascii="Wingdings" w:hAnsi="Wingdings" w:hint="default"/>
      </w:rPr>
    </w:lvl>
  </w:abstractNum>
  <w:abstractNum w:abstractNumId="5" w15:restartNumberingAfterBreak="0">
    <w:nsid w:val="13A018E9"/>
    <w:multiLevelType w:val="hybridMultilevel"/>
    <w:tmpl w:val="9550871E"/>
    <w:lvl w:ilvl="0" w:tplc="677A2500">
      <w:start w:val="1"/>
      <w:numFmt w:val="bullet"/>
      <w:lvlText w:val=""/>
      <w:lvlJc w:val="left"/>
      <w:pPr>
        <w:ind w:left="804" w:hanging="360"/>
      </w:pPr>
      <w:rPr>
        <w:rFonts w:ascii="Symbol" w:hAnsi="Symbol" w:hint="default"/>
      </w:rPr>
    </w:lvl>
    <w:lvl w:ilvl="1" w:tplc="E696A7A4" w:tentative="1">
      <w:start w:val="1"/>
      <w:numFmt w:val="bullet"/>
      <w:lvlText w:val="o"/>
      <w:lvlJc w:val="left"/>
      <w:pPr>
        <w:ind w:left="1524" w:hanging="360"/>
      </w:pPr>
      <w:rPr>
        <w:rFonts w:ascii="Courier New" w:hAnsi="Courier New" w:cs="Courier New" w:hint="default"/>
      </w:rPr>
    </w:lvl>
    <w:lvl w:ilvl="2" w:tplc="EC7CFECC" w:tentative="1">
      <w:start w:val="1"/>
      <w:numFmt w:val="bullet"/>
      <w:lvlText w:val=""/>
      <w:lvlJc w:val="left"/>
      <w:pPr>
        <w:ind w:left="2244" w:hanging="360"/>
      </w:pPr>
      <w:rPr>
        <w:rFonts w:ascii="Wingdings" w:hAnsi="Wingdings" w:hint="default"/>
      </w:rPr>
    </w:lvl>
    <w:lvl w:ilvl="3" w:tplc="70A4BF2C" w:tentative="1">
      <w:start w:val="1"/>
      <w:numFmt w:val="bullet"/>
      <w:lvlText w:val=""/>
      <w:lvlJc w:val="left"/>
      <w:pPr>
        <w:ind w:left="2964" w:hanging="360"/>
      </w:pPr>
      <w:rPr>
        <w:rFonts w:ascii="Symbol" w:hAnsi="Symbol" w:hint="default"/>
      </w:rPr>
    </w:lvl>
    <w:lvl w:ilvl="4" w:tplc="8FD0B4D4" w:tentative="1">
      <w:start w:val="1"/>
      <w:numFmt w:val="bullet"/>
      <w:lvlText w:val="o"/>
      <w:lvlJc w:val="left"/>
      <w:pPr>
        <w:ind w:left="3684" w:hanging="360"/>
      </w:pPr>
      <w:rPr>
        <w:rFonts w:ascii="Courier New" w:hAnsi="Courier New" w:cs="Courier New" w:hint="default"/>
      </w:rPr>
    </w:lvl>
    <w:lvl w:ilvl="5" w:tplc="A2BA416A" w:tentative="1">
      <w:start w:val="1"/>
      <w:numFmt w:val="bullet"/>
      <w:lvlText w:val=""/>
      <w:lvlJc w:val="left"/>
      <w:pPr>
        <w:ind w:left="4404" w:hanging="360"/>
      </w:pPr>
      <w:rPr>
        <w:rFonts w:ascii="Wingdings" w:hAnsi="Wingdings" w:hint="default"/>
      </w:rPr>
    </w:lvl>
    <w:lvl w:ilvl="6" w:tplc="F98AA59E" w:tentative="1">
      <w:start w:val="1"/>
      <w:numFmt w:val="bullet"/>
      <w:lvlText w:val=""/>
      <w:lvlJc w:val="left"/>
      <w:pPr>
        <w:ind w:left="5124" w:hanging="360"/>
      </w:pPr>
      <w:rPr>
        <w:rFonts w:ascii="Symbol" w:hAnsi="Symbol" w:hint="default"/>
      </w:rPr>
    </w:lvl>
    <w:lvl w:ilvl="7" w:tplc="2078FF90" w:tentative="1">
      <w:start w:val="1"/>
      <w:numFmt w:val="bullet"/>
      <w:lvlText w:val="o"/>
      <w:lvlJc w:val="left"/>
      <w:pPr>
        <w:ind w:left="5844" w:hanging="360"/>
      </w:pPr>
      <w:rPr>
        <w:rFonts w:ascii="Courier New" w:hAnsi="Courier New" w:cs="Courier New" w:hint="default"/>
      </w:rPr>
    </w:lvl>
    <w:lvl w:ilvl="8" w:tplc="CD802AE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5A5607A4">
      <w:start w:val="1"/>
      <w:numFmt w:val="bullet"/>
      <w:lvlText w:val=""/>
      <w:lvlJc w:val="left"/>
      <w:pPr>
        <w:ind w:left="804" w:hanging="360"/>
      </w:pPr>
      <w:rPr>
        <w:rFonts w:ascii="Wingdings" w:hAnsi="Wingdings" w:hint="default"/>
      </w:rPr>
    </w:lvl>
    <w:lvl w:ilvl="1" w:tplc="884E98D2" w:tentative="1">
      <w:start w:val="1"/>
      <w:numFmt w:val="bullet"/>
      <w:lvlText w:val="o"/>
      <w:lvlJc w:val="left"/>
      <w:pPr>
        <w:ind w:left="1524" w:hanging="360"/>
      </w:pPr>
      <w:rPr>
        <w:rFonts w:ascii="Courier New" w:hAnsi="Courier New" w:cs="Courier New" w:hint="default"/>
      </w:rPr>
    </w:lvl>
    <w:lvl w:ilvl="2" w:tplc="2E50FFAC" w:tentative="1">
      <w:start w:val="1"/>
      <w:numFmt w:val="bullet"/>
      <w:lvlText w:val=""/>
      <w:lvlJc w:val="left"/>
      <w:pPr>
        <w:ind w:left="2244" w:hanging="360"/>
      </w:pPr>
      <w:rPr>
        <w:rFonts w:ascii="Wingdings" w:hAnsi="Wingdings" w:hint="default"/>
      </w:rPr>
    </w:lvl>
    <w:lvl w:ilvl="3" w:tplc="236E806A" w:tentative="1">
      <w:start w:val="1"/>
      <w:numFmt w:val="bullet"/>
      <w:lvlText w:val=""/>
      <w:lvlJc w:val="left"/>
      <w:pPr>
        <w:ind w:left="2964" w:hanging="360"/>
      </w:pPr>
      <w:rPr>
        <w:rFonts w:ascii="Symbol" w:hAnsi="Symbol" w:hint="default"/>
      </w:rPr>
    </w:lvl>
    <w:lvl w:ilvl="4" w:tplc="EA58F02A" w:tentative="1">
      <w:start w:val="1"/>
      <w:numFmt w:val="bullet"/>
      <w:lvlText w:val="o"/>
      <w:lvlJc w:val="left"/>
      <w:pPr>
        <w:ind w:left="3684" w:hanging="360"/>
      </w:pPr>
      <w:rPr>
        <w:rFonts w:ascii="Courier New" w:hAnsi="Courier New" w:cs="Courier New" w:hint="default"/>
      </w:rPr>
    </w:lvl>
    <w:lvl w:ilvl="5" w:tplc="3C781C06" w:tentative="1">
      <w:start w:val="1"/>
      <w:numFmt w:val="bullet"/>
      <w:lvlText w:val=""/>
      <w:lvlJc w:val="left"/>
      <w:pPr>
        <w:ind w:left="4404" w:hanging="360"/>
      </w:pPr>
      <w:rPr>
        <w:rFonts w:ascii="Wingdings" w:hAnsi="Wingdings" w:hint="default"/>
      </w:rPr>
    </w:lvl>
    <w:lvl w:ilvl="6" w:tplc="9D4CF9E4" w:tentative="1">
      <w:start w:val="1"/>
      <w:numFmt w:val="bullet"/>
      <w:lvlText w:val=""/>
      <w:lvlJc w:val="left"/>
      <w:pPr>
        <w:ind w:left="5124" w:hanging="360"/>
      </w:pPr>
      <w:rPr>
        <w:rFonts w:ascii="Symbol" w:hAnsi="Symbol" w:hint="default"/>
      </w:rPr>
    </w:lvl>
    <w:lvl w:ilvl="7" w:tplc="5BD8DAB2" w:tentative="1">
      <w:start w:val="1"/>
      <w:numFmt w:val="bullet"/>
      <w:lvlText w:val="o"/>
      <w:lvlJc w:val="left"/>
      <w:pPr>
        <w:ind w:left="5844" w:hanging="360"/>
      </w:pPr>
      <w:rPr>
        <w:rFonts w:ascii="Courier New" w:hAnsi="Courier New" w:cs="Courier New" w:hint="default"/>
      </w:rPr>
    </w:lvl>
    <w:lvl w:ilvl="8" w:tplc="71CACD5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771CF010">
      <w:start w:val="1"/>
      <w:numFmt w:val="bullet"/>
      <w:lvlText w:val=""/>
      <w:lvlJc w:val="left"/>
      <w:pPr>
        <w:ind w:left="1080" w:hanging="360"/>
      </w:pPr>
      <w:rPr>
        <w:rFonts w:ascii="Symbol" w:hAnsi="Symbol" w:hint="default"/>
      </w:rPr>
    </w:lvl>
    <w:lvl w:ilvl="1" w:tplc="58704E86" w:tentative="1">
      <w:start w:val="1"/>
      <w:numFmt w:val="bullet"/>
      <w:lvlText w:val="o"/>
      <w:lvlJc w:val="left"/>
      <w:pPr>
        <w:ind w:left="1800" w:hanging="360"/>
      </w:pPr>
      <w:rPr>
        <w:rFonts w:ascii="Courier New" w:hAnsi="Courier New" w:cs="Courier New" w:hint="default"/>
      </w:rPr>
    </w:lvl>
    <w:lvl w:ilvl="2" w:tplc="038438AE" w:tentative="1">
      <w:start w:val="1"/>
      <w:numFmt w:val="bullet"/>
      <w:lvlText w:val=""/>
      <w:lvlJc w:val="left"/>
      <w:pPr>
        <w:ind w:left="2520" w:hanging="360"/>
      </w:pPr>
      <w:rPr>
        <w:rFonts w:ascii="Wingdings" w:hAnsi="Wingdings" w:hint="default"/>
      </w:rPr>
    </w:lvl>
    <w:lvl w:ilvl="3" w:tplc="B8E8359C" w:tentative="1">
      <w:start w:val="1"/>
      <w:numFmt w:val="bullet"/>
      <w:lvlText w:val=""/>
      <w:lvlJc w:val="left"/>
      <w:pPr>
        <w:ind w:left="3240" w:hanging="360"/>
      </w:pPr>
      <w:rPr>
        <w:rFonts w:ascii="Symbol" w:hAnsi="Symbol" w:hint="default"/>
      </w:rPr>
    </w:lvl>
    <w:lvl w:ilvl="4" w:tplc="F1D4EAB4" w:tentative="1">
      <w:start w:val="1"/>
      <w:numFmt w:val="bullet"/>
      <w:lvlText w:val="o"/>
      <w:lvlJc w:val="left"/>
      <w:pPr>
        <w:ind w:left="3960" w:hanging="360"/>
      </w:pPr>
      <w:rPr>
        <w:rFonts w:ascii="Courier New" w:hAnsi="Courier New" w:cs="Courier New" w:hint="default"/>
      </w:rPr>
    </w:lvl>
    <w:lvl w:ilvl="5" w:tplc="A0C88094" w:tentative="1">
      <w:start w:val="1"/>
      <w:numFmt w:val="bullet"/>
      <w:lvlText w:val=""/>
      <w:lvlJc w:val="left"/>
      <w:pPr>
        <w:ind w:left="4680" w:hanging="360"/>
      </w:pPr>
      <w:rPr>
        <w:rFonts w:ascii="Wingdings" w:hAnsi="Wingdings" w:hint="default"/>
      </w:rPr>
    </w:lvl>
    <w:lvl w:ilvl="6" w:tplc="18BC2DB0" w:tentative="1">
      <w:start w:val="1"/>
      <w:numFmt w:val="bullet"/>
      <w:lvlText w:val=""/>
      <w:lvlJc w:val="left"/>
      <w:pPr>
        <w:ind w:left="5400" w:hanging="360"/>
      </w:pPr>
      <w:rPr>
        <w:rFonts w:ascii="Symbol" w:hAnsi="Symbol" w:hint="default"/>
      </w:rPr>
    </w:lvl>
    <w:lvl w:ilvl="7" w:tplc="14E866EE" w:tentative="1">
      <w:start w:val="1"/>
      <w:numFmt w:val="bullet"/>
      <w:lvlText w:val="o"/>
      <w:lvlJc w:val="left"/>
      <w:pPr>
        <w:ind w:left="6120" w:hanging="360"/>
      </w:pPr>
      <w:rPr>
        <w:rFonts w:ascii="Courier New" w:hAnsi="Courier New" w:cs="Courier New" w:hint="default"/>
      </w:rPr>
    </w:lvl>
    <w:lvl w:ilvl="8" w:tplc="22741AE4"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0E52CEE6">
      <w:start w:val="1"/>
      <w:numFmt w:val="bullet"/>
      <w:lvlText w:val=""/>
      <w:lvlJc w:val="left"/>
      <w:pPr>
        <w:ind w:left="720" w:hanging="360"/>
      </w:pPr>
      <w:rPr>
        <w:rFonts w:ascii="Symbol" w:hAnsi="Symbol" w:hint="default"/>
      </w:rPr>
    </w:lvl>
    <w:lvl w:ilvl="1" w:tplc="F8DE106E" w:tentative="1">
      <w:start w:val="1"/>
      <w:numFmt w:val="bullet"/>
      <w:lvlText w:val="o"/>
      <w:lvlJc w:val="left"/>
      <w:pPr>
        <w:ind w:left="1440" w:hanging="360"/>
      </w:pPr>
      <w:rPr>
        <w:rFonts w:ascii="Courier New" w:hAnsi="Courier New" w:cs="Courier New" w:hint="default"/>
      </w:rPr>
    </w:lvl>
    <w:lvl w:ilvl="2" w:tplc="AC782654" w:tentative="1">
      <w:start w:val="1"/>
      <w:numFmt w:val="bullet"/>
      <w:lvlText w:val=""/>
      <w:lvlJc w:val="left"/>
      <w:pPr>
        <w:ind w:left="2160" w:hanging="360"/>
      </w:pPr>
      <w:rPr>
        <w:rFonts w:ascii="Wingdings" w:hAnsi="Wingdings" w:hint="default"/>
      </w:rPr>
    </w:lvl>
    <w:lvl w:ilvl="3" w:tplc="D00C011A" w:tentative="1">
      <w:start w:val="1"/>
      <w:numFmt w:val="bullet"/>
      <w:lvlText w:val=""/>
      <w:lvlJc w:val="left"/>
      <w:pPr>
        <w:ind w:left="2880" w:hanging="360"/>
      </w:pPr>
      <w:rPr>
        <w:rFonts w:ascii="Symbol" w:hAnsi="Symbol" w:hint="default"/>
      </w:rPr>
    </w:lvl>
    <w:lvl w:ilvl="4" w:tplc="8EF031A4" w:tentative="1">
      <w:start w:val="1"/>
      <w:numFmt w:val="bullet"/>
      <w:lvlText w:val="o"/>
      <w:lvlJc w:val="left"/>
      <w:pPr>
        <w:ind w:left="3600" w:hanging="360"/>
      </w:pPr>
      <w:rPr>
        <w:rFonts w:ascii="Courier New" w:hAnsi="Courier New" w:cs="Courier New" w:hint="default"/>
      </w:rPr>
    </w:lvl>
    <w:lvl w:ilvl="5" w:tplc="B780219C" w:tentative="1">
      <w:start w:val="1"/>
      <w:numFmt w:val="bullet"/>
      <w:lvlText w:val=""/>
      <w:lvlJc w:val="left"/>
      <w:pPr>
        <w:ind w:left="4320" w:hanging="360"/>
      </w:pPr>
      <w:rPr>
        <w:rFonts w:ascii="Wingdings" w:hAnsi="Wingdings" w:hint="default"/>
      </w:rPr>
    </w:lvl>
    <w:lvl w:ilvl="6" w:tplc="D4B8172A" w:tentative="1">
      <w:start w:val="1"/>
      <w:numFmt w:val="bullet"/>
      <w:lvlText w:val=""/>
      <w:lvlJc w:val="left"/>
      <w:pPr>
        <w:ind w:left="5040" w:hanging="360"/>
      </w:pPr>
      <w:rPr>
        <w:rFonts w:ascii="Symbol" w:hAnsi="Symbol" w:hint="default"/>
      </w:rPr>
    </w:lvl>
    <w:lvl w:ilvl="7" w:tplc="E580DE9A" w:tentative="1">
      <w:start w:val="1"/>
      <w:numFmt w:val="bullet"/>
      <w:lvlText w:val="o"/>
      <w:lvlJc w:val="left"/>
      <w:pPr>
        <w:ind w:left="5760" w:hanging="360"/>
      </w:pPr>
      <w:rPr>
        <w:rFonts w:ascii="Courier New" w:hAnsi="Courier New" w:cs="Courier New" w:hint="default"/>
      </w:rPr>
    </w:lvl>
    <w:lvl w:ilvl="8" w:tplc="7102F0A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17E27CC0">
      <w:start w:val="1"/>
      <w:numFmt w:val="bullet"/>
      <w:lvlText w:val=""/>
      <w:lvlJc w:val="left"/>
      <w:pPr>
        <w:ind w:left="720" w:hanging="360"/>
      </w:pPr>
      <w:rPr>
        <w:rFonts w:ascii="Symbol" w:hAnsi="Symbol" w:hint="default"/>
      </w:rPr>
    </w:lvl>
    <w:lvl w:ilvl="1" w:tplc="59104052" w:tentative="1">
      <w:start w:val="1"/>
      <w:numFmt w:val="bullet"/>
      <w:lvlText w:val="o"/>
      <w:lvlJc w:val="left"/>
      <w:pPr>
        <w:ind w:left="1440" w:hanging="360"/>
      </w:pPr>
      <w:rPr>
        <w:rFonts w:ascii="Courier New" w:hAnsi="Courier New" w:cs="Courier New" w:hint="default"/>
      </w:rPr>
    </w:lvl>
    <w:lvl w:ilvl="2" w:tplc="DB246C08" w:tentative="1">
      <w:start w:val="1"/>
      <w:numFmt w:val="bullet"/>
      <w:lvlText w:val=""/>
      <w:lvlJc w:val="left"/>
      <w:pPr>
        <w:ind w:left="2160" w:hanging="360"/>
      </w:pPr>
      <w:rPr>
        <w:rFonts w:ascii="Wingdings" w:hAnsi="Wingdings" w:hint="default"/>
      </w:rPr>
    </w:lvl>
    <w:lvl w:ilvl="3" w:tplc="E6F60848" w:tentative="1">
      <w:start w:val="1"/>
      <w:numFmt w:val="bullet"/>
      <w:lvlText w:val=""/>
      <w:lvlJc w:val="left"/>
      <w:pPr>
        <w:ind w:left="2880" w:hanging="360"/>
      </w:pPr>
      <w:rPr>
        <w:rFonts w:ascii="Symbol" w:hAnsi="Symbol" w:hint="default"/>
      </w:rPr>
    </w:lvl>
    <w:lvl w:ilvl="4" w:tplc="30F2371C" w:tentative="1">
      <w:start w:val="1"/>
      <w:numFmt w:val="bullet"/>
      <w:lvlText w:val="o"/>
      <w:lvlJc w:val="left"/>
      <w:pPr>
        <w:ind w:left="3600" w:hanging="360"/>
      </w:pPr>
      <w:rPr>
        <w:rFonts w:ascii="Courier New" w:hAnsi="Courier New" w:cs="Courier New" w:hint="default"/>
      </w:rPr>
    </w:lvl>
    <w:lvl w:ilvl="5" w:tplc="7402DF90" w:tentative="1">
      <w:start w:val="1"/>
      <w:numFmt w:val="bullet"/>
      <w:lvlText w:val=""/>
      <w:lvlJc w:val="left"/>
      <w:pPr>
        <w:ind w:left="4320" w:hanging="360"/>
      </w:pPr>
      <w:rPr>
        <w:rFonts w:ascii="Wingdings" w:hAnsi="Wingdings" w:hint="default"/>
      </w:rPr>
    </w:lvl>
    <w:lvl w:ilvl="6" w:tplc="1A7A42FC" w:tentative="1">
      <w:start w:val="1"/>
      <w:numFmt w:val="bullet"/>
      <w:lvlText w:val=""/>
      <w:lvlJc w:val="left"/>
      <w:pPr>
        <w:ind w:left="5040" w:hanging="360"/>
      </w:pPr>
      <w:rPr>
        <w:rFonts w:ascii="Symbol" w:hAnsi="Symbol" w:hint="default"/>
      </w:rPr>
    </w:lvl>
    <w:lvl w:ilvl="7" w:tplc="43487DD6" w:tentative="1">
      <w:start w:val="1"/>
      <w:numFmt w:val="bullet"/>
      <w:lvlText w:val="o"/>
      <w:lvlJc w:val="left"/>
      <w:pPr>
        <w:ind w:left="5760" w:hanging="360"/>
      </w:pPr>
      <w:rPr>
        <w:rFonts w:ascii="Courier New" w:hAnsi="Courier New" w:cs="Courier New" w:hint="default"/>
      </w:rPr>
    </w:lvl>
    <w:lvl w:ilvl="8" w:tplc="148ECD92" w:tentative="1">
      <w:start w:val="1"/>
      <w:numFmt w:val="bullet"/>
      <w:lvlText w:val=""/>
      <w:lvlJc w:val="left"/>
      <w:pPr>
        <w:ind w:left="6480" w:hanging="360"/>
      </w:pPr>
      <w:rPr>
        <w:rFonts w:ascii="Wingdings" w:hAnsi="Wingdings" w:hint="default"/>
      </w:rPr>
    </w:lvl>
  </w:abstractNum>
  <w:abstractNum w:abstractNumId="10"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3410"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AB1B6B"/>
    <w:multiLevelType w:val="hybridMultilevel"/>
    <w:tmpl w:val="8C88CD68"/>
    <w:lvl w:ilvl="0" w:tplc="BBFE7928">
      <w:start w:val="5"/>
      <w:numFmt w:val="decimal"/>
      <w:lvlText w:val="%1."/>
      <w:lvlJc w:val="left"/>
      <w:pPr>
        <w:ind w:left="720" w:hanging="360"/>
      </w:pPr>
      <w:rPr>
        <w:rFonts w:hint="default"/>
      </w:rPr>
    </w:lvl>
    <w:lvl w:ilvl="1" w:tplc="4F5AC7E8">
      <w:start w:val="1"/>
      <w:numFmt w:val="lowerLetter"/>
      <w:lvlText w:val="%2."/>
      <w:lvlJc w:val="left"/>
      <w:pPr>
        <w:ind w:left="1440" w:hanging="360"/>
      </w:pPr>
    </w:lvl>
    <w:lvl w:ilvl="2" w:tplc="9F8C69BE">
      <w:numFmt w:val="bullet"/>
      <w:lvlText w:val="-"/>
      <w:lvlJc w:val="left"/>
      <w:pPr>
        <w:ind w:left="2340" w:hanging="360"/>
      </w:pPr>
      <w:rPr>
        <w:rFonts w:ascii="Arial" w:eastAsia="Times New Roman" w:hAnsi="Arial" w:cs="Arial" w:hint="default"/>
      </w:rPr>
    </w:lvl>
    <w:lvl w:ilvl="3" w:tplc="175A46F6" w:tentative="1">
      <w:start w:val="1"/>
      <w:numFmt w:val="decimal"/>
      <w:lvlText w:val="%4."/>
      <w:lvlJc w:val="left"/>
      <w:pPr>
        <w:ind w:left="2880" w:hanging="360"/>
      </w:pPr>
    </w:lvl>
    <w:lvl w:ilvl="4" w:tplc="A8C2A698" w:tentative="1">
      <w:start w:val="1"/>
      <w:numFmt w:val="lowerLetter"/>
      <w:lvlText w:val="%5."/>
      <w:lvlJc w:val="left"/>
      <w:pPr>
        <w:ind w:left="3600" w:hanging="360"/>
      </w:pPr>
    </w:lvl>
    <w:lvl w:ilvl="5" w:tplc="86922A86" w:tentative="1">
      <w:start w:val="1"/>
      <w:numFmt w:val="lowerRoman"/>
      <w:lvlText w:val="%6."/>
      <w:lvlJc w:val="right"/>
      <w:pPr>
        <w:ind w:left="4320" w:hanging="180"/>
      </w:pPr>
    </w:lvl>
    <w:lvl w:ilvl="6" w:tplc="A0A09734" w:tentative="1">
      <w:start w:val="1"/>
      <w:numFmt w:val="decimal"/>
      <w:lvlText w:val="%7."/>
      <w:lvlJc w:val="left"/>
      <w:pPr>
        <w:ind w:left="5040" w:hanging="360"/>
      </w:pPr>
    </w:lvl>
    <w:lvl w:ilvl="7" w:tplc="0B064C2E" w:tentative="1">
      <w:start w:val="1"/>
      <w:numFmt w:val="lowerLetter"/>
      <w:lvlText w:val="%8."/>
      <w:lvlJc w:val="left"/>
      <w:pPr>
        <w:ind w:left="5760" w:hanging="360"/>
      </w:pPr>
    </w:lvl>
    <w:lvl w:ilvl="8" w:tplc="D53035D8"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37A05F22">
      <w:start w:val="1"/>
      <w:numFmt w:val="bullet"/>
      <w:lvlText w:val=""/>
      <w:lvlJc w:val="left"/>
      <w:pPr>
        <w:ind w:left="804" w:hanging="360"/>
      </w:pPr>
      <w:rPr>
        <w:rFonts w:ascii="Symbol" w:hAnsi="Symbol" w:hint="default"/>
      </w:rPr>
    </w:lvl>
    <w:lvl w:ilvl="1" w:tplc="24064C78" w:tentative="1">
      <w:start w:val="1"/>
      <w:numFmt w:val="bullet"/>
      <w:lvlText w:val="o"/>
      <w:lvlJc w:val="left"/>
      <w:pPr>
        <w:ind w:left="1524" w:hanging="360"/>
      </w:pPr>
      <w:rPr>
        <w:rFonts w:ascii="Courier New" w:hAnsi="Courier New" w:cs="Courier New" w:hint="default"/>
      </w:rPr>
    </w:lvl>
    <w:lvl w:ilvl="2" w:tplc="288ABD06" w:tentative="1">
      <w:start w:val="1"/>
      <w:numFmt w:val="bullet"/>
      <w:lvlText w:val=""/>
      <w:lvlJc w:val="left"/>
      <w:pPr>
        <w:ind w:left="2244" w:hanging="360"/>
      </w:pPr>
      <w:rPr>
        <w:rFonts w:ascii="Wingdings" w:hAnsi="Wingdings" w:hint="default"/>
      </w:rPr>
    </w:lvl>
    <w:lvl w:ilvl="3" w:tplc="0C02E8BC" w:tentative="1">
      <w:start w:val="1"/>
      <w:numFmt w:val="bullet"/>
      <w:lvlText w:val=""/>
      <w:lvlJc w:val="left"/>
      <w:pPr>
        <w:ind w:left="2964" w:hanging="360"/>
      </w:pPr>
      <w:rPr>
        <w:rFonts w:ascii="Symbol" w:hAnsi="Symbol" w:hint="default"/>
      </w:rPr>
    </w:lvl>
    <w:lvl w:ilvl="4" w:tplc="2D266612" w:tentative="1">
      <w:start w:val="1"/>
      <w:numFmt w:val="bullet"/>
      <w:lvlText w:val="o"/>
      <w:lvlJc w:val="left"/>
      <w:pPr>
        <w:ind w:left="3684" w:hanging="360"/>
      </w:pPr>
      <w:rPr>
        <w:rFonts w:ascii="Courier New" w:hAnsi="Courier New" w:cs="Courier New" w:hint="default"/>
      </w:rPr>
    </w:lvl>
    <w:lvl w:ilvl="5" w:tplc="44DAABD4" w:tentative="1">
      <w:start w:val="1"/>
      <w:numFmt w:val="bullet"/>
      <w:lvlText w:val=""/>
      <w:lvlJc w:val="left"/>
      <w:pPr>
        <w:ind w:left="4404" w:hanging="360"/>
      </w:pPr>
      <w:rPr>
        <w:rFonts w:ascii="Wingdings" w:hAnsi="Wingdings" w:hint="default"/>
      </w:rPr>
    </w:lvl>
    <w:lvl w:ilvl="6" w:tplc="56DCCA10" w:tentative="1">
      <w:start w:val="1"/>
      <w:numFmt w:val="bullet"/>
      <w:lvlText w:val=""/>
      <w:lvlJc w:val="left"/>
      <w:pPr>
        <w:ind w:left="5124" w:hanging="360"/>
      </w:pPr>
      <w:rPr>
        <w:rFonts w:ascii="Symbol" w:hAnsi="Symbol" w:hint="default"/>
      </w:rPr>
    </w:lvl>
    <w:lvl w:ilvl="7" w:tplc="5E7AFB7C" w:tentative="1">
      <w:start w:val="1"/>
      <w:numFmt w:val="bullet"/>
      <w:lvlText w:val="o"/>
      <w:lvlJc w:val="left"/>
      <w:pPr>
        <w:ind w:left="5844" w:hanging="360"/>
      </w:pPr>
      <w:rPr>
        <w:rFonts w:ascii="Courier New" w:hAnsi="Courier New" w:cs="Courier New" w:hint="default"/>
      </w:rPr>
    </w:lvl>
    <w:lvl w:ilvl="8" w:tplc="6B784FBE" w:tentative="1">
      <w:start w:val="1"/>
      <w:numFmt w:val="bullet"/>
      <w:lvlText w:val=""/>
      <w:lvlJc w:val="left"/>
      <w:pPr>
        <w:ind w:left="6564" w:hanging="360"/>
      </w:pPr>
      <w:rPr>
        <w:rFonts w:ascii="Wingdings" w:hAnsi="Wingdings" w:hint="default"/>
      </w:rPr>
    </w:lvl>
  </w:abstractNum>
  <w:num w:numId="1" w16cid:durableId="143281966">
    <w:abstractNumId w:val="8"/>
  </w:num>
  <w:num w:numId="2" w16cid:durableId="7144110">
    <w:abstractNumId w:val="9"/>
  </w:num>
  <w:num w:numId="3" w16cid:durableId="1089428499">
    <w:abstractNumId w:val="0"/>
  </w:num>
  <w:num w:numId="4" w16cid:durableId="800997766">
    <w:abstractNumId w:val="1"/>
  </w:num>
  <w:num w:numId="5" w16cid:durableId="1017001354">
    <w:abstractNumId w:val="2"/>
  </w:num>
  <w:num w:numId="6" w16cid:durableId="1611089495">
    <w:abstractNumId w:val="7"/>
  </w:num>
  <w:num w:numId="7" w16cid:durableId="1114716340">
    <w:abstractNumId w:val="3"/>
  </w:num>
  <w:num w:numId="8" w16cid:durableId="482242177">
    <w:abstractNumId w:val="12"/>
  </w:num>
  <w:num w:numId="9" w16cid:durableId="2133283661">
    <w:abstractNumId w:val="6"/>
  </w:num>
  <w:num w:numId="10" w16cid:durableId="238685056">
    <w:abstractNumId w:val="5"/>
  </w:num>
  <w:num w:numId="11" w16cid:durableId="1494561570">
    <w:abstractNumId w:val="12"/>
  </w:num>
  <w:num w:numId="12" w16cid:durableId="367418710">
    <w:abstractNumId w:val="6"/>
  </w:num>
  <w:num w:numId="13" w16cid:durableId="1997298940">
    <w:abstractNumId w:val="10"/>
  </w:num>
  <w:num w:numId="14" w16cid:durableId="1477796320">
    <w:abstractNumId w:val="11"/>
  </w:num>
  <w:num w:numId="15" w16cid:durableId="15400508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2260"/>
    <w:rsid w:val="000347D7"/>
    <w:rsid w:val="00034C00"/>
    <w:rsid w:val="000355F9"/>
    <w:rsid w:val="000359F3"/>
    <w:rsid w:val="00042A72"/>
    <w:rsid w:val="00044EC6"/>
    <w:rsid w:val="00046F67"/>
    <w:rsid w:val="00051438"/>
    <w:rsid w:val="00052C2D"/>
    <w:rsid w:val="00062254"/>
    <w:rsid w:val="000667F2"/>
    <w:rsid w:val="000676E0"/>
    <w:rsid w:val="00067C8C"/>
    <w:rsid w:val="0007583C"/>
    <w:rsid w:val="00083723"/>
    <w:rsid w:val="00092E59"/>
    <w:rsid w:val="000A3A68"/>
    <w:rsid w:val="000A4153"/>
    <w:rsid w:val="000A509D"/>
    <w:rsid w:val="000A6CFF"/>
    <w:rsid w:val="000B3D07"/>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46A98"/>
    <w:rsid w:val="00155DC8"/>
    <w:rsid w:val="00156F4E"/>
    <w:rsid w:val="00163465"/>
    <w:rsid w:val="00165C38"/>
    <w:rsid w:val="00170F74"/>
    <w:rsid w:val="0017391A"/>
    <w:rsid w:val="0017483F"/>
    <w:rsid w:val="00175BFA"/>
    <w:rsid w:val="00175E06"/>
    <w:rsid w:val="00175F38"/>
    <w:rsid w:val="00180960"/>
    <w:rsid w:val="0018102C"/>
    <w:rsid w:val="00183F4A"/>
    <w:rsid w:val="00190FFF"/>
    <w:rsid w:val="00193F8A"/>
    <w:rsid w:val="00196EA7"/>
    <w:rsid w:val="001979CE"/>
    <w:rsid w:val="00197DBD"/>
    <w:rsid w:val="001A0F4A"/>
    <w:rsid w:val="001A2F50"/>
    <w:rsid w:val="001B0DCB"/>
    <w:rsid w:val="001B3E0A"/>
    <w:rsid w:val="001B571D"/>
    <w:rsid w:val="001D2613"/>
    <w:rsid w:val="001D64EF"/>
    <w:rsid w:val="001E10BE"/>
    <w:rsid w:val="001E6C76"/>
    <w:rsid w:val="001F07F0"/>
    <w:rsid w:val="001F0C1D"/>
    <w:rsid w:val="001F1B62"/>
    <w:rsid w:val="001F5D9A"/>
    <w:rsid w:val="002000FF"/>
    <w:rsid w:val="00200FA6"/>
    <w:rsid w:val="00201370"/>
    <w:rsid w:val="00202E4A"/>
    <w:rsid w:val="00203193"/>
    <w:rsid w:val="00203942"/>
    <w:rsid w:val="00205538"/>
    <w:rsid w:val="00205AD9"/>
    <w:rsid w:val="00220B81"/>
    <w:rsid w:val="00222134"/>
    <w:rsid w:val="002230AD"/>
    <w:rsid w:val="00223DFF"/>
    <w:rsid w:val="00224420"/>
    <w:rsid w:val="00237A61"/>
    <w:rsid w:val="00241932"/>
    <w:rsid w:val="0024293C"/>
    <w:rsid w:val="00242DBA"/>
    <w:rsid w:val="00243ADC"/>
    <w:rsid w:val="002442F8"/>
    <w:rsid w:val="00253EA0"/>
    <w:rsid w:val="00264CAB"/>
    <w:rsid w:val="002652A2"/>
    <w:rsid w:val="00272154"/>
    <w:rsid w:val="00272767"/>
    <w:rsid w:val="00276587"/>
    <w:rsid w:val="00277C93"/>
    <w:rsid w:val="002809D3"/>
    <w:rsid w:val="00280E00"/>
    <w:rsid w:val="00286AFE"/>
    <w:rsid w:val="00290A61"/>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47DA"/>
    <w:rsid w:val="002F63C1"/>
    <w:rsid w:val="002F78D4"/>
    <w:rsid w:val="0030130A"/>
    <w:rsid w:val="00302A1F"/>
    <w:rsid w:val="00303760"/>
    <w:rsid w:val="00304E53"/>
    <w:rsid w:val="003051CA"/>
    <w:rsid w:val="00307C2F"/>
    <w:rsid w:val="00310316"/>
    <w:rsid w:val="00310D7B"/>
    <w:rsid w:val="00317160"/>
    <w:rsid w:val="003172D5"/>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97"/>
    <w:rsid w:val="00367AF4"/>
    <w:rsid w:val="00370AC9"/>
    <w:rsid w:val="00370B76"/>
    <w:rsid w:val="0037754B"/>
    <w:rsid w:val="00383A00"/>
    <w:rsid w:val="003859C2"/>
    <w:rsid w:val="00387DAE"/>
    <w:rsid w:val="00393190"/>
    <w:rsid w:val="003A144D"/>
    <w:rsid w:val="003A17EC"/>
    <w:rsid w:val="003A4354"/>
    <w:rsid w:val="003A4D06"/>
    <w:rsid w:val="003A6620"/>
    <w:rsid w:val="003A7A62"/>
    <w:rsid w:val="003B4CA2"/>
    <w:rsid w:val="003B6651"/>
    <w:rsid w:val="003B6C42"/>
    <w:rsid w:val="003C2C58"/>
    <w:rsid w:val="003C3979"/>
    <w:rsid w:val="003C6A9C"/>
    <w:rsid w:val="003D55A2"/>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3142"/>
    <w:rsid w:val="00436C14"/>
    <w:rsid w:val="0044260F"/>
    <w:rsid w:val="00451FAD"/>
    <w:rsid w:val="0046517D"/>
    <w:rsid w:val="00471357"/>
    <w:rsid w:val="00471F66"/>
    <w:rsid w:val="00480FCA"/>
    <w:rsid w:val="00483745"/>
    <w:rsid w:val="00486A8E"/>
    <w:rsid w:val="00492634"/>
    <w:rsid w:val="00494044"/>
    <w:rsid w:val="0049434F"/>
    <w:rsid w:val="004975A3"/>
    <w:rsid w:val="004A422F"/>
    <w:rsid w:val="004A4712"/>
    <w:rsid w:val="004B260F"/>
    <w:rsid w:val="004B2E88"/>
    <w:rsid w:val="004B4A7F"/>
    <w:rsid w:val="004B5EBB"/>
    <w:rsid w:val="004C1D1E"/>
    <w:rsid w:val="004C599D"/>
    <w:rsid w:val="004D07E4"/>
    <w:rsid w:val="004D4550"/>
    <w:rsid w:val="004E1596"/>
    <w:rsid w:val="004E2EB0"/>
    <w:rsid w:val="004E2F17"/>
    <w:rsid w:val="004E6652"/>
    <w:rsid w:val="004F1026"/>
    <w:rsid w:val="004F24EE"/>
    <w:rsid w:val="004F2CE8"/>
    <w:rsid w:val="004F3C53"/>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5CD"/>
    <w:rsid w:val="0055068B"/>
    <w:rsid w:val="00553AE3"/>
    <w:rsid w:val="00562702"/>
    <w:rsid w:val="00563D75"/>
    <w:rsid w:val="0056464C"/>
    <w:rsid w:val="00574812"/>
    <w:rsid w:val="00585D37"/>
    <w:rsid w:val="0059253B"/>
    <w:rsid w:val="00593F62"/>
    <w:rsid w:val="0059539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5465"/>
    <w:rsid w:val="00606EC9"/>
    <w:rsid w:val="00607627"/>
    <w:rsid w:val="00616BBA"/>
    <w:rsid w:val="006172F6"/>
    <w:rsid w:val="00623B5F"/>
    <w:rsid w:val="00627B8C"/>
    <w:rsid w:val="00630F59"/>
    <w:rsid w:val="00632283"/>
    <w:rsid w:val="00633DE3"/>
    <w:rsid w:val="006345F5"/>
    <w:rsid w:val="00634728"/>
    <w:rsid w:val="00640C99"/>
    <w:rsid w:val="0064217F"/>
    <w:rsid w:val="006465AB"/>
    <w:rsid w:val="00646647"/>
    <w:rsid w:val="00650894"/>
    <w:rsid w:val="00652C82"/>
    <w:rsid w:val="00652DDC"/>
    <w:rsid w:val="006604F5"/>
    <w:rsid w:val="0066129B"/>
    <w:rsid w:val="00661894"/>
    <w:rsid w:val="00662255"/>
    <w:rsid w:val="006648AD"/>
    <w:rsid w:val="00665022"/>
    <w:rsid w:val="00667B79"/>
    <w:rsid w:val="00672B91"/>
    <w:rsid w:val="00672E78"/>
    <w:rsid w:val="006770F7"/>
    <w:rsid w:val="00681F9C"/>
    <w:rsid w:val="0068443A"/>
    <w:rsid w:val="006859CE"/>
    <w:rsid w:val="00685EC7"/>
    <w:rsid w:val="00686A00"/>
    <w:rsid w:val="00687B02"/>
    <w:rsid w:val="00690A99"/>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6BA4"/>
    <w:rsid w:val="00707D16"/>
    <w:rsid w:val="00710081"/>
    <w:rsid w:val="00710135"/>
    <w:rsid w:val="0072778E"/>
    <w:rsid w:val="00737CED"/>
    <w:rsid w:val="00741581"/>
    <w:rsid w:val="007530E9"/>
    <w:rsid w:val="00754F5C"/>
    <w:rsid w:val="007603E5"/>
    <w:rsid w:val="007631B5"/>
    <w:rsid w:val="00765476"/>
    <w:rsid w:val="0076570B"/>
    <w:rsid w:val="007657E6"/>
    <w:rsid w:val="00772B80"/>
    <w:rsid w:val="00773AAB"/>
    <w:rsid w:val="00780DE5"/>
    <w:rsid w:val="007817DF"/>
    <w:rsid w:val="00783EF5"/>
    <w:rsid w:val="00786DD8"/>
    <w:rsid w:val="007A1270"/>
    <w:rsid w:val="007A2DEA"/>
    <w:rsid w:val="007A6090"/>
    <w:rsid w:val="007A61BE"/>
    <w:rsid w:val="007B661C"/>
    <w:rsid w:val="007C03CF"/>
    <w:rsid w:val="007C0545"/>
    <w:rsid w:val="007C0970"/>
    <w:rsid w:val="007C17DE"/>
    <w:rsid w:val="007C184C"/>
    <w:rsid w:val="007C58D0"/>
    <w:rsid w:val="007C7B49"/>
    <w:rsid w:val="007D2A66"/>
    <w:rsid w:val="007D47E3"/>
    <w:rsid w:val="007E114D"/>
    <w:rsid w:val="007E130B"/>
    <w:rsid w:val="007F17A7"/>
    <w:rsid w:val="007F5FA1"/>
    <w:rsid w:val="007F7B99"/>
    <w:rsid w:val="008008CD"/>
    <w:rsid w:val="008026A4"/>
    <w:rsid w:val="00802ABB"/>
    <w:rsid w:val="008051BE"/>
    <w:rsid w:val="00805589"/>
    <w:rsid w:val="0080696B"/>
    <w:rsid w:val="00814145"/>
    <w:rsid w:val="00814871"/>
    <w:rsid w:val="00816017"/>
    <w:rsid w:val="00817744"/>
    <w:rsid w:val="00821261"/>
    <w:rsid w:val="00822BF6"/>
    <w:rsid w:val="00823D06"/>
    <w:rsid w:val="0083083F"/>
    <w:rsid w:val="0083491A"/>
    <w:rsid w:val="00842C2C"/>
    <w:rsid w:val="00843708"/>
    <w:rsid w:val="00844638"/>
    <w:rsid w:val="00845A19"/>
    <w:rsid w:val="00846624"/>
    <w:rsid w:val="00847485"/>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E061C"/>
    <w:rsid w:val="008E3AD1"/>
    <w:rsid w:val="008E7743"/>
    <w:rsid w:val="008F2302"/>
    <w:rsid w:val="008F6D32"/>
    <w:rsid w:val="00902A10"/>
    <w:rsid w:val="00903EA8"/>
    <w:rsid w:val="0090482E"/>
    <w:rsid w:val="00906380"/>
    <w:rsid w:val="0090792C"/>
    <w:rsid w:val="00910861"/>
    <w:rsid w:val="009148C2"/>
    <w:rsid w:val="00914C9A"/>
    <w:rsid w:val="0092169B"/>
    <w:rsid w:val="00922483"/>
    <w:rsid w:val="0092513C"/>
    <w:rsid w:val="00925273"/>
    <w:rsid w:val="009258C8"/>
    <w:rsid w:val="009300CE"/>
    <w:rsid w:val="009349E7"/>
    <w:rsid w:val="00935A78"/>
    <w:rsid w:val="00936DB7"/>
    <w:rsid w:val="00937989"/>
    <w:rsid w:val="00941C5B"/>
    <w:rsid w:val="00943B9B"/>
    <w:rsid w:val="009440E9"/>
    <w:rsid w:val="009443FF"/>
    <w:rsid w:val="009446BE"/>
    <w:rsid w:val="00944F19"/>
    <w:rsid w:val="00950C41"/>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8F4"/>
    <w:rsid w:val="009C7D67"/>
    <w:rsid w:val="009D2242"/>
    <w:rsid w:val="009D2BD4"/>
    <w:rsid w:val="009D713C"/>
    <w:rsid w:val="009E19C1"/>
    <w:rsid w:val="009E1ECE"/>
    <w:rsid w:val="009E365C"/>
    <w:rsid w:val="009E6FC9"/>
    <w:rsid w:val="009E77A0"/>
    <w:rsid w:val="009F1F29"/>
    <w:rsid w:val="009F651E"/>
    <w:rsid w:val="009F674C"/>
    <w:rsid w:val="00A02E57"/>
    <w:rsid w:val="00A0396C"/>
    <w:rsid w:val="00A04216"/>
    <w:rsid w:val="00A06527"/>
    <w:rsid w:val="00A13412"/>
    <w:rsid w:val="00A14652"/>
    <w:rsid w:val="00A25D69"/>
    <w:rsid w:val="00A27DB1"/>
    <w:rsid w:val="00A31786"/>
    <w:rsid w:val="00A361B5"/>
    <w:rsid w:val="00A371F9"/>
    <w:rsid w:val="00A43292"/>
    <w:rsid w:val="00A44888"/>
    <w:rsid w:val="00A44FD9"/>
    <w:rsid w:val="00A54084"/>
    <w:rsid w:val="00A543E4"/>
    <w:rsid w:val="00A55CAE"/>
    <w:rsid w:val="00A56EAF"/>
    <w:rsid w:val="00A625C2"/>
    <w:rsid w:val="00A76739"/>
    <w:rsid w:val="00A81114"/>
    <w:rsid w:val="00A81836"/>
    <w:rsid w:val="00A8500B"/>
    <w:rsid w:val="00A85D8D"/>
    <w:rsid w:val="00A90E5F"/>
    <w:rsid w:val="00A92E31"/>
    <w:rsid w:val="00A94988"/>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0119"/>
    <w:rsid w:val="00B32B9D"/>
    <w:rsid w:val="00B3413A"/>
    <w:rsid w:val="00B4129D"/>
    <w:rsid w:val="00B46B00"/>
    <w:rsid w:val="00B47C2F"/>
    <w:rsid w:val="00B51DD6"/>
    <w:rsid w:val="00B52A2E"/>
    <w:rsid w:val="00B5349D"/>
    <w:rsid w:val="00B54B30"/>
    <w:rsid w:val="00B563E9"/>
    <w:rsid w:val="00B56C5D"/>
    <w:rsid w:val="00B56E82"/>
    <w:rsid w:val="00B5730F"/>
    <w:rsid w:val="00B62E21"/>
    <w:rsid w:val="00B737BC"/>
    <w:rsid w:val="00B73B9C"/>
    <w:rsid w:val="00B83018"/>
    <w:rsid w:val="00B908CF"/>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988"/>
    <w:rsid w:val="00C26F1E"/>
    <w:rsid w:val="00C30662"/>
    <w:rsid w:val="00C313D8"/>
    <w:rsid w:val="00C34D7D"/>
    <w:rsid w:val="00C42A17"/>
    <w:rsid w:val="00C42BCC"/>
    <w:rsid w:val="00C43AB6"/>
    <w:rsid w:val="00C446CD"/>
    <w:rsid w:val="00C44B76"/>
    <w:rsid w:val="00C45BC7"/>
    <w:rsid w:val="00C46445"/>
    <w:rsid w:val="00C47E80"/>
    <w:rsid w:val="00C5771E"/>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D2BBB"/>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478BC"/>
    <w:rsid w:val="00D672FE"/>
    <w:rsid w:val="00D70ED1"/>
    <w:rsid w:val="00D74795"/>
    <w:rsid w:val="00D7566E"/>
    <w:rsid w:val="00D77A8E"/>
    <w:rsid w:val="00D85128"/>
    <w:rsid w:val="00D8526D"/>
    <w:rsid w:val="00D912E3"/>
    <w:rsid w:val="00D95963"/>
    <w:rsid w:val="00D97534"/>
    <w:rsid w:val="00DB1090"/>
    <w:rsid w:val="00DB58CA"/>
    <w:rsid w:val="00DC37D9"/>
    <w:rsid w:val="00DC46D5"/>
    <w:rsid w:val="00DD0960"/>
    <w:rsid w:val="00DD320A"/>
    <w:rsid w:val="00DD3CA1"/>
    <w:rsid w:val="00DE53A4"/>
    <w:rsid w:val="00DF32D2"/>
    <w:rsid w:val="00DF489E"/>
    <w:rsid w:val="00DF6B01"/>
    <w:rsid w:val="00DF7405"/>
    <w:rsid w:val="00E00299"/>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4CBE"/>
    <w:rsid w:val="00E95BA8"/>
    <w:rsid w:val="00EA229C"/>
    <w:rsid w:val="00EA7315"/>
    <w:rsid w:val="00EB0F00"/>
    <w:rsid w:val="00EB1A8D"/>
    <w:rsid w:val="00EB209C"/>
    <w:rsid w:val="00EB59CC"/>
    <w:rsid w:val="00EC0699"/>
    <w:rsid w:val="00EC5BDB"/>
    <w:rsid w:val="00EC76AC"/>
    <w:rsid w:val="00ED47F7"/>
    <w:rsid w:val="00ED4DA3"/>
    <w:rsid w:val="00EE026C"/>
    <w:rsid w:val="00EE20D2"/>
    <w:rsid w:val="00EE226B"/>
    <w:rsid w:val="00EE56F6"/>
    <w:rsid w:val="00EE7891"/>
    <w:rsid w:val="00EF0A80"/>
    <w:rsid w:val="00EF0FFD"/>
    <w:rsid w:val="00F00003"/>
    <w:rsid w:val="00F14D7E"/>
    <w:rsid w:val="00F17BE7"/>
    <w:rsid w:val="00F26149"/>
    <w:rsid w:val="00F26794"/>
    <w:rsid w:val="00F274BF"/>
    <w:rsid w:val="00F30DB7"/>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7C437FC5"/>
  <w15:docId w15:val="{3E08CF62-D7A9-41BE-9450-49313153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Style5">
    <w:name w:val="Style5"/>
    <w:basedOn w:val="Parasts"/>
    <w:rsid w:val="003B6C42"/>
    <w:pPr>
      <w:ind w:left="1077"/>
      <w:jc w:val="both"/>
    </w:pPr>
    <w:rPr>
      <w:sz w:val="20"/>
      <w:szCs w:val="20"/>
    </w:rPr>
  </w:style>
  <w:style w:type="character" w:styleId="Grmatasnosaukums">
    <w:name w:val="Book Title"/>
    <w:uiPriority w:val="33"/>
    <w:qFormat/>
    <w:rsid w:val="003B6C4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psetu.parvalde@liepaja.lv" TargetMode="External"/><Relationship Id="rId4" Type="http://schemas.openxmlformats.org/officeDocument/2006/relationships/settings" Target="settings.xml"/><Relationship Id="rId9" Type="http://schemas.openxmlformats.org/officeDocument/2006/relationships/hyperlink" Target="mailto:kapsetu.parvalde@liepaj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10311</Words>
  <Characters>5878</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2024-04-05T10:46:00Z</cp:lastPrinted>
  <dcterms:created xsi:type="dcterms:W3CDTF">2024-04-19T11:33:00Z</dcterms:created>
  <dcterms:modified xsi:type="dcterms:W3CDTF">2024-04-19T11:33:00Z</dcterms:modified>
</cp:coreProperties>
</file>