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820"/>
        <w:gridCol w:w="3674"/>
      </w:tblGrid>
      <w:tr w:rsidR="00B210BB" w:rsidRPr="00192F84" w14:paraId="05878A2A" w14:textId="77777777" w:rsidTr="000F42B4">
        <w:tc>
          <w:tcPr>
            <w:tcW w:w="4820" w:type="dxa"/>
            <w:shd w:val="clear" w:color="auto" w:fill="auto"/>
          </w:tcPr>
          <w:p w14:paraId="7B811015" w14:textId="77777777" w:rsidR="00F70CF7" w:rsidRPr="00192F84" w:rsidRDefault="00F70CF7" w:rsidP="000F42B4">
            <w:pPr>
              <w:jc w:val="center"/>
              <w:rPr>
                <w:rFonts w:ascii="Arial" w:hAnsi="Arial" w:cs="Arial"/>
                <w:b/>
                <w:color w:val="000000"/>
                <w:sz w:val="22"/>
                <w:szCs w:val="22"/>
                <w:lang w:val="lv-LV"/>
              </w:rPr>
            </w:pPr>
            <w:bookmarkStart w:id="0" w:name="_Hlk29995780"/>
            <w:bookmarkStart w:id="1" w:name="_Hlk29992626"/>
          </w:p>
        </w:tc>
        <w:tc>
          <w:tcPr>
            <w:tcW w:w="3674" w:type="dxa"/>
            <w:shd w:val="clear" w:color="auto" w:fill="auto"/>
          </w:tcPr>
          <w:p w14:paraId="2152E7E6" w14:textId="77777777" w:rsidR="00F70CF7" w:rsidRPr="00192F84" w:rsidRDefault="00F70CF7" w:rsidP="000F42B4">
            <w:pPr>
              <w:jc w:val="both"/>
              <w:rPr>
                <w:rFonts w:ascii="Arial" w:hAnsi="Arial" w:cs="Arial"/>
                <w:color w:val="000000"/>
                <w:sz w:val="22"/>
                <w:szCs w:val="22"/>
                <w:lang w:val="lv-LV"/>
              </w:rPr>
            </w:pPr>
            <w:r w:rsidRPr="00192F84">
              <w:rPr>
                <w:rFonts w:ascii="Arial" w:hAnsi="Arial" w:cs="Arial"/>
                <w:color w:val="000000"/>
                <w:sz w:val="22"/>
                <w:szCs w:val="22"/>
                <w:lang w:val="lv-LV"/>
              </w:rPr>
              <w:t>PIELIKUMS</w:t>
            </w:r>
          </w:p>
          <w:p w14:paraId="0497162F" w14:textId="77777777" w:rsidR="00F70CF7" w:rsidRPr="00192F84" w:rsidRDefault="00F70CF7" w:rsidP="00F70CF7">
            <w:pPr>
              <w:rPr>
                <w:rFonts w:ascii="Arial" w:hAnsi="Arial" w:cs="Arial"/>
                <w:color w:val="000000"/>
                <w:sz w:val="22"/>
                <w:szCs w:val="22"/>
                <w:lang w:val="lv-LV"/>
              </w:rPr>
            </w:pPr>
            <w:r w:rsidRPr="00192F84">
              <w:rPr>
                <w:rFonts w:ascii="Arial" w:hAnsi="Arial" w:cs="Arial"/>
                <w:color w:val="000000"/>
                <w:sz w:val="22"/>
                <w:szCs w:val="22"/>
                <w:lang w:val="lv-LV"/>
              </w:rPr>
              <w:t>Liepājas valstspilsētas pašvaldības</w:t>
            </w:r>
          </w:p>
          <w:p w14:paraId="333AC252" w14:textId="0734B5CC" w:rsidR="00F70CF7" w:rsidRPr="00192F84" w:rsidRDefault="00F70CF7" w:rsidP="00F70CF7">
            <w:pPr>
              <w:rPr>
                <w:rFonts w:ascii="Arial" w:hAnsi="Arial" w:cs="Arial"/>
                <w:color w:val="000000"/>
                <w:sz w:val="22"/>
                <w:szCs w:val="22"/>
                <w:lang w:val="lv-LV"/>
              </w:rPr>
            </w:pPr>
            <w:r w:rsidRPr="00192F84">
              <w:rPr>
                <w:rFonts w:ascii="Arial" w:hAnsi="Arial" w:cs="Arial"/>
                <w:color w:val="000000"/>
                <w:sz w:val="22"/>
                <w:szCs w:val="22"/>
                <w:lang w:val="lv-LV"/>
              </w:rPr>
              <w:t>domes 202</w:t>
            </w:r>
            <w:r w:rsidR="00800E79" w:rsidRPr="00192F84">
              <w:rPr>
                <w:rFonts w:ascii="Arial" w:hAnsi="Arial" w:cs="Arial"/>
                <w:color w:val="000000"/>
                <w:sz w:val="22"/>
                <w:szCs w:val="22"/>
                <w:lang w:val="lv-LV"/>
              </w:rPr>
              <w:t>4</w:t>
            </w:r>
            <w:r w:rsidRPr="00192F84">
              <w:rPr>
                <w:rFonts w:ascii="Arial" w:hAnsi="Arial" w:cs="Arial"/>
                <w:color w:val="000000"/>
                <w:sz w:val="22"/>
                <w:szCs w:val="22"/>
                <w:lang w:val="lv-LV"/>
              </w:rPr>
              <w:t xml:space="preserve">. gada </w:t>
            </w:r>
            <w:r w:rsidR="00E35F4A">
              <w:rPr>
                <w:rFonts w:ascii="Arial" w:hAnsi="Arial" w:cs="Arial"/>
                <w:color w:val="000000"/>
                <w:sz w:val="22"/>
                <w:szCs w:val="22"/>
                <w:lang w:val="lv-LV"/>
              </w:rPr>
              <w:t>19</w:t>
            </w:r>
            <w:r w:rsidR="003C0C38" w:rsidRPr="00192F84">
              <w:rPr>
                <w:rFonts w:ascii="Arial" w:hAnsi="Arial" w:cs="Arial"/>
                <w:color w:val="000000"/>
                <w:sz w:val="22"/>
                <w:szCs w:val="22"/>
                <w:lang w:val="lv-LV"/>
              </w:rPr>
              <w:t xml:space="preserve">. </w:t>
            </w:r>
            <w:r w:rsidR="00E35F4A">
              <w:rPr>
                <w:rFonts w:ascii="Arial" w:hAnsi="Arial" w:cs="Arial"/>
                <w:color w:val="000000"/>
                <w:sz w:val="22"/>
                <w:szCs w:val="22"/>
                <w:lang w:val="lv-LV"/>
              </w:rPr>
              <w:t>decembra</w:t>
            </w:r>
            <w:r w:rsidR="00416136" w:rsidRPr="00192F84">
              <w:rPr>
                <w:rFonts w:ascii="Arial" w:hAnsi="Arial" w:cs="Arial"/>
                <w:color w:val="000000"/>
                <w:sz w:val="22"/>
                <w:szCs w:val="22"/>
                <w:lang w:val="lv-LV"/>
              </w:rPr>
              <w:t xml:space="preserve"> </w:t>
            </w:r>
            <w:r w:rsidRPr="00192F84">
              <w:rPr>
                <w:rFonts w:ascii="Arial" w:hAnsi="Arial" w:cs="Arial"/>
                <w:color w:val="000000"/>
                <w:sz w:val="22"/>
                <w:szCs w:val="22"/>
                <w:lang w:val="lv-LV"/>
              </w:rPr>
              <w:t>noteikumiem Nr.</w:t>
            </w:r>
            <w:r w:rsidR="00023D61">
              <w:rPr>
                <w:rFonts w:ascii="Arial" w:hAnsi="Arial" w:cs="Arial"/>
                <w:color w:val="000000"/>
                <w:sz w:val="22"/>
                <w:szCs w:val="22"/>
                <w:lang w:val="lv-LV"/>
              </w:rPr>
              <w:t>71</w:t>
            </w:r>
          </w:p>
          <w:p w14:paraId="703D94EF" w14:textId="77777777" w:rsidR="00F70CF7" w:rsidRPr="00192F84" w:rsidRDefault="00F70CF7" w:rsidP="000F42B4">
            <w:pPr>
              <w:jc w:val="right"/>
              <w:rPr>
                <w:rFonts w:ascii="Arial" w:hAnsi="Arial" w:cs="Arial"/>
                <w:b/>
                <w:color w:val="000000"/>
                <w:sz w:val="22"/>
                <w:szCs w:val="22"/>
                <w:lang w:val="lv-LV"/>
              </w:rPr>
            </w:pPr>
          </w:p>
        </w:tc>
      </w:tr>
      <w:tr w:rsidR="00B210BB" w:rsidRPr="00192F84" w14:paraId="0559031F" w14:textId="77777777" w:rsidTr="000F42B4">
        <w:tc>
          <w:tcPr>
            <w:tcW w:w="4820" w:type="dxa"/>
            <w:shd w:val="clear" w:color="auto" w:fill="auto"/>
          </w:tcPr>
          <w:p w14:paraId="3BCC321E" w14:textId="77777777" w:rsidR="00D96462" w:rsidRPr="00192F84" w:rsidRDefault="00D96462" w:rsidP="000F42B4">
            <w:pPr>
              <w:jc w:val="center"/>
              <w:rPr>
                <w:rFonts w:ascii="Arial" w:hAnsi="Arial" w:cs="Arial"/>
                <w:b/>
                <w:color w:val="000000"/>
                <w:sz w:val="22"/>
                <w:szCs w:val="22"/>
                <w:lang w:val="lv-LV"/>
              </w:rPr>
            </w:pPr>
          </w:p>
        </w:tc>
        <w:tc>
          <w:tcPr>
            <w:tcW w:w="3674" w:type="dxa"/>
            <w:shd w:val="clear" w:color="auto" w:fill="auto"/>
          </w:tcPr>
          <w:p w14:paraId="23AB7FF8" w14:textId="77777777" w:rsidR="00D96462" w:rsidRPr="00192F84" w:rsidRDefault="00D96462" w:rsidP="000F42B4">
            <w:pPr>
              <w:jc w:val="right"/>
              <w:rPr>
                <w:rFonts w:ascii="Arial" w:hAnsi="Arial" w:cs="Arial"/>
                <w:color w:val="000000"/>
                <w:sz w:val="22"/>
                <w:szCs w:val="22"/>
                <w:lang w:val="lv-LV"/>
              </w:rPr>
            </w:pPr>
            <w:r w:rsidRPr="00192F84">
              <w:rPr>
                <w:rFonts w:ascii="Arial" w:hAnsi="Arial" w:cs="Arial"/>
                <w:b/>
                <w:bCs/>
                <w:color w:val="000000"/>
                <w:sz w:val="22"/>
                <w:szCs w:val="22"/>
                <w:lang w:val="lv-LV"/>
              </w:rPr>
              <w:t>Projekts</w:t>
            </w:r>
          </w:p>
        </w:tc>
      </w:tr>
    </w:tbl>
    <w:p w14:paraId="42D96E50" w14:textId="77777777" w:rsidR="00F70CF7" w:rsidRPr="00192F84" w:rsidRDefault="00F70CF7" w:rsidP="006F5DF4">
      <w:pPr>
        <w:jc w:val="center"/>
        <w:rPr>
          <w:rFonts w:ascii="Arial" w:hAnsi="Arial" w:cs="Arial"/>
          <w:b/>
          <w:color w:val="000000"/>
          <w:sz w:val="22"/>
          <w:szCs w:val="22"/>
          <w:lang w:val="lv-LV"/>
        </w:rPr>
      </w:pPr>
    </w:p>
    <w:p w14:paraId="2A69D9CA" w14:textId="77777777" w:rsidR="00A57189" w:rsidRPr="00192F84" w:rsidRDefault="00AE554F" w:rsidP="006F5DF4">
      <w:pPr>
        <w:jc w:val="center"/>
        <w:rPr>
          <w:rFonts w:ascii="Arial" w:hAnsi="Arial" w:cs="Arial"/>
          <w:b/>
          <w:color w:val="000000"/>
          <w:sz w:val="22"/>
          <w:szCs w:val="22"/>
          <w:lang w:val="lv-LV"/>
        </w:rPr>
      </w:pPr>
      <w:r w:rsidRPr="00192F84">
        <w:rPr>
          <w:rFonts w:ascii="Arial" w:hAnsi="Arial" w:cs="Arial"/>
          <w:b/>
          <w:color w:val="000000"/>
          <w:sz w:val="22"/>
          <w:szCs w:val="22"/>
          <w:lang w:val="lv-LV"/>
        </w:rPr>
        <w:t xml:space="preserve">Nekustamā īpašuma pirkuma līgums </w:t>
      </w:r>
    </w:p>
    <w:p w14:paraId="39D4F559" w14:textId="77777777" w:rsidR="00A57189" w:rsidRPr="00192F84" w:rsidRDefault="00AA36D9" w:rsidP="00A57189">
      <w:pPr>
        <w:jc w:val="both"/>
        <w:rPr>
          <w:rFonts w:ascii="Arial" w:hAnsi="Arial" w:cs="Arial"/>
          <w:color w:val="000000"/>
          <w:sz w:val="22"/>
          <w:szCs w:val="22"/>
          <w:lang w:val="lv-LV"/>
        </w:rPr>
      </w:pPr>
      <w:r w:rsidRPr="00192F84">
        <w:rPr>
          <w:rFonts w:ascii="Arial" w:hAnsi="Arial" w:cs="Arial"/>
          <w:color w:val="000000"/>
          <w:sz w:val="22"/>
          <w:szCs w:val="22"/>
          <w:lang w:val="lv-LV"/>
        </w:rPr>
        <w:t>Liepāja</w:t>
      </w:r>
      <w:r w:rsidR="001B74ED">
        <w:rPr>
          <w:rFonts w:ascii="Arial" w:hAnsi="Arial" w:cs="Arial"/>
          <w:color w:val="000000"/>
          <w:sz w:val="22"/>
          <w:szCs w:val="22"/>
          <w:lang w:val="lv-LV"/>
        </w:rPr>
        <w:t xml:space="preserve">                                                                            </w:t>
      </w:r>
      <w:r w:rsidR="001B74ED" w:rsidRPr="001B74ED">
        <w:rPr>
          <w:rFonts w:ascii="Arial" w:hAnsi="Arial" w:cs="Arial"/>
          <w:color w:val="000000"/>
          <w:sz w:val="22"/>
          <w:szCs w:val="22"/>
          <w:lang w:val="lv-LV"/>
        </w:rPr>
        <w:t>*datums skatāms laika zīmogā</w:t>
      </w:r>
      <w:r w:rsidRPr="00192F84">
        <w:rPr>
          <w:rFonts w:ascii="Arial" w:hAnsi="Arial" w:cs="Arial"/>
          <w:color w:val="000000"/>
          <w:sz w:val="22"/>
          <w:szCs w:val="22"/>
          <w:lang w:val="lv-LV"/>
        </w:rPr>
        <w:t xml:space="preserve"> </w:t>
      </w:r>
    </w:p>
    <w:p w14:paraId="39D51E71" w14:textId="77777777" w:rsidR="00A57189" w:rsidRDefault="00A57189" w:rsidP="00A57189">
      <w:pPr>
        <w:jc w:val="both"/>
        <w:rPr>
          <w:rFonts w:ascii="Arial" w:hAnsi="Arial" w:cs="Arial"/>
          <w:color w:val="000000"/>
          <w:sz w:val="22"/>
          <w:szCs w:val="22"/>
          <w:lang w:val="lv-LV"/>
        </w:rPr>
      </w:pPr>
    </w:p>
    <w:p w14:paraId="3FFD96FD" w14:textId="77777777" w:rsidR="00BF5087" w:rsidRDefault="00BF5087" w:rsidP="00A57189">
      <w:pPr>
        <w:jc w:val="both"/>
        <w:rPr>
          <w:rFonts w:ascii="Arial" w:hAnsi="Arial" w:cs="Arial"/>
          <w:color w:val="000000"/>
          <w:sz w:val="22"/>
          <w:szCs w:val="22"/>
          <w:lang w:val="lv-LV"/>
        </w:rPr>
      </w:pPr>
    </w:p>
    <w:p w14:paraId="7E963BC0" w14:textId="77777777" w:rsidR="00BF5087" w:rsidRPr="00192F84" w:rsidRDefault="00BF5087" w:rsidP="00A57189">
      <w:pPr>
        <w:jc w:val="both"/>
        <w:rPr>
          <w:rFonts w:ascii="Arial" w:hAnsi="Arial" w:cs="Arial"/>
          <w:color w:val="000000"/>
          <w:sz w:val="22"/>
          <w:szCs w:val="22"/>
          <w:lang w:val="lv-LV"/>
        </w:rPr>
      </w:pPr>
    </w:p>
    <w:bookmarkEnd w:id="0"/>
    <w:bookmarkEnd w:id="1"/>
    <w:p w14:paraId="647F3EC4" w14:textId="77777777" w:rsidR="00A24E07" w:rsidRPr="00192F84" w:rsidRDefault="00A24E07" w:rsidP="00CB54A1">
      <w:pPr>
        <w:widowControl w:val="0"/>
        <w:autoSpaceDE w:val="0"/>
        <w:autoSpaceDN w:val="0"/>
        <w:adjustRightInd w:val="0"/>
        <w:ind w:firstLine="567"/>
        <w:jc w:val="both"/>
        <w:rPr>
          <w:rFonts w:ascii="Arial" w:hAnsi="Arial" w:cs="Arial"/>
          <w:b/>
          <w:bCs/>
          <w:color w:val="000000"/>
          <w:spacing w:val="11"/>
          <w:sz w:val="22"/>
          <w:szCs w:val="22"/>
          <w:lang w:val="lv-LV"/>
        </w:rPr>
      </w:pPr>
    </w:p>
    <w:tbl>
      <w:tblPr>
        <w:tblW w:w="8504" w:type="dxa"/>
        <w:tblLook w:val="04A0" w:firstRow="1" w:lastRow="0" w:firstColumn="1" w:lastColumn="0" w:noHBand="0" w:noVBand="1"/>
      </w:tblPr>
      <w:tblGrid>
        <w:gridCol w:w="250"/>
        <w:gridCol w:w="459"/>
        <w:gridCol w:w="129"/>
        <w:gridCol w:w="739"/>
        <w:gridCol w:w="6927"/>
      </w:tblGrid>
      <w:tr w:rsidR="00B210BB" w:rsidRPr="00C60EEC" w14:paraId="3DE3971C" w14:textId="77777777" w:rsidTr="003C444E">
        <w:tc>
          <w:tcPr>
            <w:tcW w:w="8504" w:type="dxa"/>
            <w:gridSpan w:val="5"/>
            <w:shd w:val="clear" w:color="auto" w:fill="auto"/>
          </w:tcPr>
          <w:p w14:paraId="0097D586" w14:textId="51964BDD" w:rsidR="00E8132B" w:rsidRPr="00192F84" w:rsidRDefault="00E8132B" w:rsidP="00922A2E">
            <w:pPr>
              <w:widowControl w:val="0"/>
              <w:autoSpaceDE w:val="0"/>
              <w:autoSpaceDN w:val="0"/>
              <w:adjustRightInd w:val="0"/>
              <w:ind w:firstLine="567"/>
              <w:jc w:val="both"/>
              <w:rPr>
                <w:rFonts w:ascii="Arial" w:hAnsi="Arial" w:cs="Arial"/>
                <w:color w:val="000000"/>
                <w:sz w:val="22"/>
                <w:szCs w:val="22"/>
                <w:lang w:val="lv-LV"/>
              </w:rPr>
            </w:pPr>
            <w:r w:rsidRPr="00192F84">
              <w:rPr>
                <w:rFonts w:ascii="Arial" w:hAnsi="Arial" w:cs="Arial"/>
                <w:bCs/>
                <w:color w:val="000000"/>
                <w:sz w:val="22"/>
                <w:szCs w:val="22"/>
                <w:lang w:val="lv-LV"/>
              </w:rPr>
              <w:t>Liepājas valstspilsētas pašvaldība</w:t>
            </w:r>
            <w:r w:rsidRPr="00192F84">
              <w:rPr>
                <w:rFonts w:ascii="Arial" w:hAnsi="Arial" w:cs="Arial"/>
                <w:color w:val="000000"/>
                <w:sz w:val="22"/>
                <w:szCs w:val="22"/>
                <w:lang w:val="lv-LV"/>
              </w:rPr>
              <w:t>, reģistrācijas Nr.40900016437 (turpmāk – Pārdevējs), kuru pārstāv Liepājas Nekustamā īpašuma pārvaldes vadītājs ____</w:t>
            </w:r>
            <w:r w:rsidR="007D7BCF">
              <w:rPr>
                <w:rFonts w:ascii="Arial" w:hAnsi="Arial" w:cs="Arial"/>
                <w:color w:val="000000"/>
                <w:sz w:val="22"/>
                <w:szCs w:val="22"/>
                <w:lang w:val="lv-LV"/>
              </w:rPr>
              <w:t>_____</w:t>
            </w:r>
            <w:r w:rsidRPr="00192F84">
              <w:rPr>
                <w:rFonts w:ascii="Arial" w:hAnsi="Arial" w:cs="Arial"/>
                <w:color w:val="000000"/>
                <w:sz w:val="22"/>
                <w:szCs w:val="22"/>
                <w:lang w:val="lv-LV"/>
              </w:rPr>
              <w:t>, kurš rīkojas saskaņā</w:t>
            </w:r>
            <w:r w:rsidR="00E73004">
              <w:rPr>
                <w:rFonts w:ascii="Arial" w:hAnsi="Arial" w:cs="Arial"/>
                <w:color w:val="000000"/>
                <w:sz w:val="22"/>
                <w:szCs w:val="22"/>
                <w:lang w:val="lv-LV"/>
              </w:rPr>
              <w:t xml:space="preserve"> </w:t>
            </w:r>
            <w:r w:rsidR="00E73004" w:rsidRPr="00192F84">
              <w:rPr>
                <w:rFonts w:ascii="Arial" w:hAnsi="Arial" w:cs="Arial"/>
                <w:color w:val="000000"/>
                <w:sz w:val="22"/>
                <w:szCs w:val="22"/>
                <w:lang w:val="lv-LV"/>
              </w:rPr>
              <w:t>ar</w:t>
            </w:r>
            <w:r w:rsidRPr="00192F84">
              <w:rPr>
                <w:rFonts w:ascii="Arial" w:hAnsi="Arial" w:cs="Arial"/>
                <w:color w:val="000000"/>
                <w:sz w:val="22"/>
                <w:szCs w:val="22"/>
                <w:lang w:val="lv-LV"/>
              </w:rPr>
              <w:t xml:space="preserve"> Liepājas valstspilsētas pašvaldības domes 2023. gada 21.</w:t>
            </w:r>
            <w:r w:rsidR="00E65242">
              <w:rPr>
                <w:rFonts w:ascii="Arial" w:hAnsi="Arial" w:cs="Arial"/>
                <w:color w:val="000000"/>
                <w:sz w:val="22"/>
                <w:szCs w:val="22"/>
                <w:lang w:val="lv-LV"/>
              </w:rPr>
              <w:t> </w:t>
            </w:r>
            <w:r w:rsidRPr="00192F84">
              <w:rPr>
                <w:rFonts w:ascii="Arial" w:hAnsi="Arial" w:cs="Arial"/>
                <w:color w:val="000000"/>
                <w:sz w:val="22"/>
                <w:szCs w:val="22"/>
                <w:lang w:val="lv-LV"/>
              </w:rPr>
              <w:t>decembra nolikumu Nr.23 "Liepājas Nekustamā īpašuma pārvaldes nolikums", Liepājas valstspilsētas pašvaldības domes 2024. gada 1</w:t>
            </w:r>
            <w:r w:rsidR="00922A2E">
              <w:rPr>
                <w:rFonts w:ascii="Arial" w:hAnsi="Arial" w:cs="Arial"/>
                <w:color w:val="000000"/>
                <w:sz w:val="22"/>
                <w:szCs w:val="22"/>
                <w:lang w:val="lv-LV"/>
              </w:rPr>
              <w:t>9</w:t>
            </w:r>
            <w:r w:rsidRPr="00192F84">
              <w:rPr>
                <w:rFonts w:ascii="Arial" w:hAnsi="Arial" w:cs="Arial"/>
                <w:color w:val="000000"/>
                <w:sz w:val="22"/>
                <w:szCs w:val="22"/>
                <w:lang w:val="lv-LV"/>
              </w:rPr>
              <w:t xml:space="preserve">. </w:t>
            </w:r>
            <w:r w:rsidR="00922A2E">
              <w:rPr>
                <w:rFonts w:ascii="Arial" w:hAnsi="Arial" w:cs="Arial"/>
                <w:color w:val="000000"/>
                <w:sz w:val="22"/>
                <w:szCs w:val="22"/>
                <w:lang w:val="lv-LV"/>
              </w:rPr>
              <w:t>decembra</w:t>
            </w:r>
            <w:r w:rsidRPr="00192F84">
              <w:rPr>
                <w:rFonts w:ascii="Arial" w:hAnsi="Arial" w:cs="Arial"/>
                <w:color w:val="000000"/>
                <w:sz w:val="22"/>
                <w:szCs w:val="22"/>
                <w:lang w:val="lv-LV"/>
              </w:rPr>
              <w:t xml:space="preserve"> lēmumu Nr.</w:t>
            </w:r>
            <w:r w:rsidR="007D7BCF">
              <w:rPr>
                <w:rFonts w:ascii="Arial" w:hAnsi="Arial" w:cs="Arial"/>
                <w:color w:val="000000"/>
                <w:sz w:val="22"/>
                <w:szCs w:val="22"/>
                <w:lang w:val="lv-LV"/>
              </w:rPr>
              <w:t xml:space="preserve">515/12 </w:t>
            </w:r>
            <w:r w:rsidRPr="00192F84">
              <w:rPr>
                <w:rFonts w:ascii="Arial" w:hAnsi="Arial" w:cs="Arial"/>
                <w:color w:val="000000"/>
                <w:sz w:val="22"/>
                <w:szCs w:val="22"/>
                <w:lang w:val="lv-LV"/>
              </w:rPr>
              <w:t>"</w:t>
            </w:r>
            <w:r w:rsidR="00922A2E" w:rsidRPr="00922A2E">
              <w:rPr>
                <w:rFonts w:ascii="Arial" w:hAnsi="Arial" w:cs="Arial"/>
                <w:color w:val="000000"/>
                <w:sz w:val="22"/>
                <w:szCs w:val="22"/>
                <w:lang w:val="lv-LV"/>
              </w:rPr>
              <w:t>Par nekustamā īpašuma, neapbūvēta zemesgabala Debess ielā 1, atsavināšanu un elektroniskās izsoles noteikumu apstiprināšanu</w:t>
            </w:r>
            <w:r w:rsidRPr="00192F84">
              <w:rPr>
                <w:rFonts w:ascii="Arial" w:hAnsi="Arial" w:cs="Arial"/>
                <w:color w:val="000000"/>
                <w:sz w:val="22"/>
                <w:szCs w:val="22"/>
                <w:lang w:val="lv-LV"/>
              </w:rPr>
              <w:t>"</w:t>
            </w:r>
            <w:r w:rsidR="00E73004">
              <w:rPr>
                <w:rFonts w:ascii="Arial" w:hAnsi="Arial" w:cs="Arial"/>
                <w:color w:val="000000"/>
                <w:sz w:val="22"/>
                <w:szCs w:val="22"/>
                <w:lang w:val="lv-LV"/>
              </w:rPr>
              <w:t>,</w:t>
            </w:r>
            <w:r w:rsidR="00581E28">
              <w:rPr>
                <w:rFonts w:ascii="Arial" w:hAnsi="Arial" w:cs="Arial"/>
                <w:color w:val="000000"/>
                <w:sz w:val="22"/>
                <w:szCs w:val="22"/>
                <w:lang w:val="lv-LV"/>
              </w:rPr>
              <w:t xml:space="preserve"> </w:t>
            </w:r>
            <w:r w:rsidRPr="00192F84">
              <w:rPr>
                <w:rFonts w:ascii="Arial" w:hAnsi="Arial" w:cs="Arial"/>
                <w:color w:val="000000"/>
                <w:sz w:val="22"/>
                <w:szCs w:val="22"/>
                <w:lang w:val="lv-LV"/>
              </w:rPr>
              <w:t>no vienas puses, un</w:t>
            </w:r>
          </w:p>
          <w:p w14:paraId="5BE733DE" w14:textId="77777777" w:rsidR="00E8132B" w:rsidRPr="00192F84" w:rsidRDefault="00E8132B" w:rsidP="00E8132B">
            <w:pPr>
              <w:ind w:firstLine="720"/>
              <w:jc w:val="both"/>
              <w:rPr>
                <w:rFonts w:ascii="Arial" w:hAnsi="Arial" w:cs="Arial"/>
                <w:color w:val="000000"/>
                <w:sz w:val="22"/>
                <w:szCs w:val="22"/>
                <w:lang w:val="lv-LV"/>
              </w:rPr>
            </w:pPr>
            <w:r w:rsidRPr="00192F84">
              <w:rPr>
                <w:rFonts w:ascii="Arial" w:hAnsi="Arial" w:cs="Arial"/>
                <w:color w:val="000000"/>
                <w:sz w:val="22"/>
                <w:szCs w:val="22"/>
                <w:lang w:val="lv-LV"/>
              </w:rPr>
              <w:t>____, personas kods ___, deklarētā dzīvesvieta: ___/ juridiskās personas nosaukums, reģistrācijas Nr., juridiskā adrese: ___</w:t>
            </w:r>
            <w:r w:rsidR="00922A2E">
              <w:rPr>
                <w:rFonts w:ascii="Arial" w:hAnsi="Arial" w:cs="Arial"/>
                <w:color w:val="000000"/>
                <w:sz w:val="22"/>
                <w:szCs w:val="22"/>
                <w:lang w:val="lv-LV"/>
              </w:rPr>
              <w:t>, kuru uz Statūtu pamata pārstāv _________________</w:t>
            </w:r>
            <w:r w:rsidRPr="00192F84">
              <w:rPr>
                <w:rFonts w:ascii="Arial" w:hAnsi="Arial" w:cs="Arial"/>
                <w:color w:val="000000"/>
                <w:sz w:val="22"/>
                <w:szCs w:val="22"/>
                <w:lang w:val="lv-LV"/>
              </w:rPr>
              <w:t xml:space="preserve"> (turpmāk – Pircējs), no otras puses,</w:t>
            </w:r>
          </w:p>
          <w:p w14:paraId="4FBDC2B6" w14:textId="580984F3" w:rsidR="00197B1C" w:rsidRPr="002F4866" w:rsidRDefault="00E8132B" w:rsidP="002F4866">
            <w:pPr>
              <w:pStyle w:val="Sarakstarindkopa"/>
              <w:ind w:left="0" w:firstLine="709"/>
              <w:outlineLvl w:val="1"/>
              <w:rPr>
                <w:rFonts w:ascii="Arial" w:hAnsi="Arial" w:cs="Arial"/>
                <w:color w:val="000000"/>
                <w:sz w:val="22"/>
                <w:szCs w:val="22"/>
              </w:rPr>
            </w:pPr>
            <w:r w:rsidRPr="00192F84">
              <w:rPr>
                <w:rFonts w:ascii="Arial" w:hAnsi="Arial" w:cs="Arial"/>
                <w:color w:val="000000"/>
                <w:sz w:val="22"/>
                <w:szCs w:val="22"/>
              </w:rPr>
              <w:t>pamatojoties uz Liepājas valstspilsētas pašvaldības domes 2024.</w:t>
            </w:r>
            <w:r>
              <w:rPr>
                <w:rFonts w:ascii="Arial" w:hAnsi="Arial" w:cs="Arial"/>
                <w:color w:val="000000"/>
                <w:sz w:val="22"/>
                <w:szCs w:val="22"/>
              </w:rPr>
              <w:t xml:space="preserve"> </w:t>
            </w:r>
            <w:r w:rsidRPr="00192F84">
              <w:rPr>
                <w:rFonts w:ascii="Arial" w:hAnsi="Arial" w:cs="Arial"/>
                <w:color w:val="000000"/>
                <w:sz w:val="22"/>
                <w:szCs w:val="22"/>
              </w:rPr>
              <w:t xml:space="preserve">gada </w:t>
            </w:r>
            <w:r w:rsidR="00581E28">
              <w:rPr>
                <w:rFonts w:ascii="Arial" w:hAnsi="Arial" w:cs="Arial"/>
                <w:color w:val="000000"/>
                <w:sz w:val="22"/>
                <w:szCs w:val="22"/>
              </w:rPr>
              <w:t>1</w:t>
            </w:r>
            <w:r w:rsidR="002F4866">
              <w:rPr>
                <w:rFonts w:ascii="Arial" w:hAnsi="Arial" w:cs="Arial"/>
                <w:color w:val="000000"/>
                <w:sz w:val="22"/>
                <w:szCs w:val="22"/>
              </w:rPr>
              <w:t>9</w:t>
            </w:r>
            <w:r w:rsidRPr="00192F84">
              <w:rPr>
                <w:rFonts w:ascii="Arial" w:hAnsi="Arial" w:cs="Arial"/>
                <w:color w:val="000000"/>
                <w:sz w:val="22"/>
                <w:szCs w:val="22"/>
              </w:rPr>
              <w:t>.</w:t>
            </w:r>
            <w:r w:rsidR="00E65242">
              <w:rPr>
                <w:rFonts w:ascii="Arial" w:hAnsi="Arial" w:cs="Arial"/>
                <w:color w:val="000000"/>
                <w:sz w:val="22"/>
                <w:szCs w:val="22"/>
              </w:rPr>
              <w:t> </w:t>
            </w:r>
            <w:r w:rsidR="007D7BCF">
              <w:rPr>
                <w:rFonts w:ascii="Arial" w:hAnsi="Arial" w:cs="Arial"/>
                <w:color w:val="000000"/>
                <w:sz w:val="22"/>
                <w:szCs w:val="22"/>
              </w:rPr>
              <w:t>decembra</w:t>
            </w:r>
            <w:r w:rsidRPr="00192F84">
              <w:rPr>
                <w:rFonts w:ascii="Arial" w:hAnsi="Arial" w:cs="Arial"/>
                <w:color w:val="000000"/>
                <w:sz w:val="22"/>
                <w:szCs w:val="22"/>
              </w:rPr>
              <w:t xml:space="preserve"> lēmumu Nr</w:t>
            </w:r>
            <w:r w:rsidR="007D7BCF">
              <w:rPr>
                <w:rFonts w:ascii="Arial" w:hAnsi="Arial" w:cs="Arial"/>
                <w:color w:val="000000"/>
                <w:sz w:val="22"/>
                <w:szCs w:val="22"/>
              </w:rPr>
              <w:t>.515/12</w:t>
            </w:r>
            <w:r w:rsidRPr="00192F84">
              <w:rPr>
                <w:rFonts w:ascii="Arial" w:hAnsi="Arial" w:cs="Arial"/>
                <w:color w:val="000000"/>
                <w:sz w:val="22"/>
                <w:szCs w:val="22"/>
              </w:rPr>
              <w:t xml:space="preserve"> "</w:t>
            </w:r>
            <w:r w:rsidR="002F4866" w:rsidRPr="002F4866">
              <w:rPr>
                <w:rFonts w:ascii="Arial" w:hAnsi="Arial" w:cs="Arial"/>
                <w:color w:val="000000"/>
                <w:sz w:val="22"/>
                <w:szCs w:val="22"/>
              </w:rPr>
              <w:t>Par nekustamā īpašuma, neapbūvēta zemesgabala Debess ielā 1, atsavināšanu un elektroniskās izsoles noteikumu apstiprināšanu</w:t>
            </w:r>
            <w:r w:rsidRPr="00192F84">
              <w:rPr>
                <w:rFonts w:ascii="Arial" w:hAnsi="Arial" w:cs="Arial"/>
                <w:color w:val="000000"/>
                <w:sz w:val="22"/>
                <w:szCs w:val="22"/>
              </w:rPr>
              <w:t>",  2024. gada 1</w:t>
            </w:r>
            <w:r w:rsidR="00A77A36">
              <w:rPr>
                <w:rFonts w:ascii="Arial" w:hAnsi="Arial" w:cs="Arial"/>
                <w:color w:val="000000"/>
                <w:sz w:val="22"/>
                <w:szCs w:val="22"/>
              </w:rPr>
              <w:t>9</w:t>
            </w:r>
            <w:r w:rsidRPr="00192F84">
              <w:rPr>
                <w:rFonts w:ascii="Arial" w:hAnsi="Arial" w:cs="Arial"/>
                <w:color w:val="000000"/>
                <w:sz w:val="22"/>
                <w:szCs w:val="22"/>
              </w:rPr>
              <w:t xml:space="preserve">. </w:t>
            </w:r>
            <w:r w:rsidR="00A77A36">
              <w:rPr>
                <w:rFonts w:ascii="Arial" w:hAnsi="Arial" w:cs="Arial"/>
                <w:color w:val="000000"/>
                <w:sz w:val="22"/>
                <w:szCs w:val="22"/>
              </w:rPr>
              <w:t>decembra</w:t>
            </w:r>
            <w:r w:rsidRPr="00192F84">
              <w:rPr>
                <w:rFonts w:ascii="Arial" w:hAnsi="Arial" w:cs="Arial"/>
                <w:color w:val="000000"/>
                <w:sz w:val="22"/>
                <w:szCs w:val="22"/>
              </w:rPr>
              <w:t xml:space="preserve"> noteikumiem Nr.</w:t>
            </w:r>
            <w:r w:rsidR="007D7BCF">
              <w:rPr>
                <w:rFonts w:ascii="Arial" w:hAnsi="Arial" w:cs="Arial"/>
                <w:color w:val="000000"/>
                <w:sz w:val="22"/>
                <w:szCs w:val="22"/>
              </w:rPr>
              <w:t>71</w:t>
            </w:r>
            <w:r w:rsidRPr="00192F84">
              <w:rPr>
                <w:rFonts w:ascii="Arial" w:hAnsi="Arial" w:cs="Arial"/>
                <w:color w:val="000000"/>
                <w:sz w:val="22"/>
                <w:szCs w:val="22"/>
              </w:rPr>
              <w:t xml:space="preserve"> </w:t>
            </w:r>
            <w:bookmarkStart w:id="2" w:name="_Hlk123557039"/>
            <w:r w:rsidRPr="00192F84">
              <w:rPr>
                <w:rFonts w:ascii="Arial" w:hAnsi="Arial" w:cs="Arial"/>
                <w:color w:val="000000"/>
                <w:sz w:val="22"/>
                <w:szCs w:val="22"/>
              </w:rPr>
              <w:t>"</w:t>
            </w:r>
            <w:r w:rsidR="00F01A8F" w:rsidRPr="00400FB6">
              <w:rPr>
                <w:rFonts w:ascii="Arial" w:hAnsi="Arial" w:cs="Arial"/>
                <w:color w:val="000000"/>
                <w:sz w:val="22"/>
                <w:szCs w:val="22"/>
              </w:rPr>
              <w:t xml:space="preserve">Nekustamā īpašuma Debess ielā 1, Liepājā </w:t>
            </w:r>
            <w:r w:rsidR="007D7BCF" w:rsidRPr="007D7BCF">
              <w:rPr>
                <w:rFonts w:ascii="Arial" w:hAnsi="Arial" w:cs="Arial"/>
                <w:sz w:val="22"/>
                <w:szCs w:val="22"/>
              </w:rPr>
              <w:t>(kadastra Nr.17000430267)</w:t>
            </w:r>
            <w:r w:rsidR="00F01A8F" w:rsidRPr="00400FB6">
              <w:rPr>
                <w:rFonts w:ascii="Arial" w:hAnsi="Arial" w:cs="Arial"/>
                <w:color w:val="000000"/>
                <w:sz w:val="22"/>
                <w:szCs w:val="22"/>
              </w:rPr>
              <w:t xml:space="preserve"> elektroniskās izsoles noteikumi</w:t>
            </w:r>
            <w:bookmarkEnd w:id="2"/>
            <w:r w:rsidR="00C60EEC" w:rsidRPr="00192F84">
              <w:rPr>
                <w:rFonts w:ascii="Arial" w:hAnsi="Arial" w:cs="Arial"/>
                <w:color w:val="000000"/>
                <w:sz w:val="22"/>
                <w:szCs w:val="22"/>
              </w:rPr>
              <w:t>"</w:t>
            </w:r>
            <w:r w:rsidR="007D7BCF">
              <w:rPr>
                <w:rFonts w:ascii="Arial" w:hAnsi="Arial" w:cs="Arial"/>
                <w:color w:val="000000"/>
                <w:sz w:val="22"/>
                <w:szCs w:val="22"/>
              </w:rPr>
              <w:t>,</w:t>
            </w:r>
            <w:r w:rsidRPr="00192F84">
              <w:rPr>
                <w:rFonts w:ascii="Arial" w:hAnsi="Arial" w:cs="Arial"/>
                <w:color w:val="000000"/>
                <w:sz w:val="22"/>
                <w:szCs w:val="22"/>
              </w:rPr>
              <w:t xml:space="preserve"> </w:t>
            </w:r>
            <w:r w:rsidRPr="009B12C4">
              <w:rPr>
                <w:rFonts w:ascii="Arial" w:hAnsi="Arial" w:cs="Arial"/>
                <w:color w:val="000000"/>
                <w:sz w:val="22"/>
                <w:szCs w:val="22"/>
              </w:rPr>
              <w:t xml:space="preserve">Liepājas valstspilsētas pašvaldības </w:t>
            </w:r>
            <w:r w:rsidR="009B12C4" w:rsidRPr="009B12C4">
              <w:rPr>
                <w:rFonts w:ascii="Arial" w:hAnsi="Arial" w:cs="Arial"/>
                <w:sz w:val="22"/>
                <w:szCs w:val="22"/>
              </w:rPr>
              <w:t xml:space="preserve">Nekustamo īpašumu jautājumu konsultatīvās </w:t>
            </w:r>
            <w:r w:rsidR="009B12C4" w:rsidRPr="00FB31D8">
              <w:rPr>
                <w:rFonts w:ascii="Arial" w:hAnsi="Arial" w:cs="Arial"/>
                <w:sz w:val="22"/>
                <w:szCs w:val="22"/>
              </w:rPr>
              <w:t>komisijas</w:t>
            </w:r>
            <w:r w:rsidRPr="00FB31D8">
              <w:rPr>
                <w:rFonts w:ascii="Arial" w:hAnsi="Arial" w:cs="Arial"/>
                <w:sz w:val="22"/>
                <w:szCs w:val="22"/>
              </w:rPr>
              <w:t xml:space="preserve"> 202</w:t>
            </w:r>
            <w:r w:rsidR="00275B7A" w:rsidRPr="00FB31D8">
              <w:rPr>
                <w:rFonts w:ascii="Arial" w:hAnsi="Arial" w:cs="Arial"/>
                <w:sz w:val="22"/>
                <w:szCs w:val="22"/>
              </w:rPr>
              <w:t>_</w:t>
            </w:r>
            <w:r w:rsidRPr="00FB31D8">
              <w:rPr>
                <w:rFonts w:ascii="Arial" w:hAnsi="Arial" w:cs="Arial"/>
                <w:sz w:val="22"/>
                <w:szCs w:val="22"/>
              </w:rPr>
              <w:t>.gada ____ lēmumu</w:t>
            </w:r>
            <w:r w:rsidRPr="00FB31D8">
              <w:rPr>
                <w:rFonts w:ascii="Arial" w:hAnsi="Arial" w:cs="Arial"/>
                <w:bCs/>
                <w:sz w:val="22"/>
                <w:szCs w:val="22"/>
              </w:rPr>
              <w:t xml:space="preserve"> (sēdes protokols Nr. )</w:t>
            </w:r>
            <w:r w:rsidR="009B12C4">
              <w:rPr>
                <w:rFonts w:ascii="Arial" w:hAnsi="Arial" w:cs="Arial"/>
                <w:bCs/>
                <w:color w:val="000000"/>
                <w:sz w:val="22"/>
                <w:szCs w:val="22"/>
              </w:rPr>
              <w:t>,</w:t>
            </w:r>
            <w:r w:rsidRPr="00192F84">
              <w:rPr>
                <w:rFonts w:ascii="Arial" w:hAnsi="Arial" w:cs="Arial"/>
                <w:bCs/>
                <w:color w:val="000000"/>
                <w:sz w:val="22"/>
                <w:szCs w:val="22"/>
              </w:rPr>
              <w:t xml:space="preserve"> kā arī Publiskas personas mantas atsavināšanas likumu, noslēdz šāda satura līgumu (turpmāk – Līgums):</w:t>
            </w:r>
          </w:p>
        </w:tc>
      </w:tr>
      <w:tr w:rsidR="00E8132B" w:rsidRPr="00C60EEC" w14:paraId="3E899764" w14:textId="77777777" w:rsidTr="003C444E">
        <w:tc>
          <w:tcPr>
            <w:tcW w:w="8504" w:type="dxa"/>
            <w:gridSpan w:val="5"/>
            <w:shd w:val="clear" w:color="auto" w:fill="auto"/>
          </w:tcPr>
          <w:p w14:paraId="5F28E297" w14:textId="77777777" w:rsidR="00E8132B" w:rsidRPr="00192F84" w:rsidRDefault="00E8132B" w:rsidP="000F42B4">
            <w:pPr>
              <w:pStyle w:val="Sarakstarindkopa"/>
              <w:ind w:left="0"/>
              <w:jc w:val="center"/>
              <w:outlineLvl w:val="1"/>
              <w:rPr>
                <w:rFonts w:ascii="Arial" w:hAnsi="Arial" w:cs="Arial"/>
                <w:b/>
                <w:bCs/>
                <w:color w:val="000000"/>
                <w:spacing w:val="11"/>
                <w:sz w:val="22"/>
                <w:szCs w:val="22"/>
              </w:rPr>
            </w:pPr>
          </w:p>
        </w:tc>
      </w:tr>
      <w:tr w:rsidR="00B210BB" w:rsidRPr="00192F84" w14:paraId="6F569AB1" w14:textId="77777777" w:rsidTr="003C444E">
        <w:tc>
          <w:tcPr>
            <w:tcW w:w="8504" w:type="dxa"/>
            <w:gridSpan w:val="5"/>
            <w:shd w:val="clear" w:color="auto" w:fill="auto"/>
          </w:tcPr>
          <w:p w14:paraId="3F81BDAE" w14:textId="679D24C6" w:rsidR="00197B1C" w:rsidRPr="00192F84" w:rsidRDefault="00197B1C" w:rsidP="000F42B4">
            <w:pPr>
              <w:pStyle w:val="Sarakstarindkopa"/>
              <w:ind w:left="0"/>
              <w:jc w:val="center"/>
              <w:outlineLvl w:val="1"/>
              <w:rPr>
                <w:rFonts w:ascii="Arial" w:hAnsi="Arial" w:cs="Arial"/>
                <w:b/>
                <w:bCs/>
                <w:color w:val="000000"/>
                <w:spacing w:val="11"/>
                <w:sz w:val="22"/>
                <w:szCs w:val="22"/>
              </w:rPr>
            </w:pPr>
            <w:r w:rsidRPr="00192F84">
              <w:rPr>
                <w:rFonts w:ascii="Arial" w:hAnsi="Arial" w:cs="Arial"/>
                <w:b/>
                <w:bCs/>
                <w:color w:val="000000"/>
                <w:spacing w:val="11"/>
                <w:sz w:val="22"/>
                <w:szCs w:val="22"/>
              </w:rPr>
              <w:t>1.</w:t>
            </w:r>
            <w:r w:rsidR="007216CD">
              <w:rPr>
                <w:rFonts w:ascii="Arial" w:hAnsi="Arial" w:cs="Arial"/>
                <w:b/>
                <w:bCs/>
                <w:color w:val="000000"/>
                <w:spacing w:val="11"/>
                <w:sz w:val="22"/>
                <w:szCs w:val="22"/>
              </w:rPr>
              <w:t xml:space="preserve"> </w:t>
            </w:r>
            <w:r w:rsidRPr="00192F84">
              <w:rPr>
                <w:rFonts w:ascii="Arial" w:hAnsi="Arial" w:cs="Arial"/>
                <w:b/>
                <w:bCs/>
                <w:color w:val="000000"/>
                <w:spacing w:val="11"/>
                <w:sz w:val="22"/>
                <w:szCs w:val="22"/>
              </w:rPr>
              <w:t>Līguma priekšmets</w:t>
            </w:r>
          </w:p>
        </w:tc>
      </w:tr>
      <w:tr w:rsidR="00B210BB" w:rsidRPr="009C0881" w14:paraId="17589B4E" w14:textId="77777777" w:rsidTr="003C444E">
        <w:tc>
          <w:tcPr>
            <w:tcW w:w="8504" w:type="dxa"/>
            <w:gridSpan w:val="5"/>
            <w:shd w:val="clear" w:color="auto" w:fill="auto"/>
          </w:tcPr>
          <w:p w14:paraId="68797A60" w14:textId="77777777" w:rsidR="00197B1C" w:rsidRPr="009C0881" w:rsidRDefault="00197B1C" w:rsidP="000F42B4">
            <w:pPr>
              <w:pStyle w:val="Sarakstarindkopa"/>
              <w:ind w:left="0"/>
              <w:jc w:val="center"/>
              <w:outlineLvl w:val="1"/>
              <w:rPr>
                <w:rFonts w:ascii="Arial" w:hAnsi="Arial" w:cs="Arial"/>
                <w:b/>
                <w:bCs/>
                <w:color w:val="000000"/>
                <w:spacing w:val="11"/>
                <w:sz w:val="22"/>
                <w:szCs w:val="22"/>
              </w:rPr>
            </w:pPr>
          </w:p>
        </w:tc>
      </w:tr>
      <w:tr w:rsidR="00B210BB" w:rsidRPr="00C60EEC" w14:paraId="59509F3D" w14:textId="77777777" w:rsidTr="003C444E">
        <w:tc>
          <w:tcPr>
            <w:tcW w:w="838" w:type="dxa"/>
            <w:gridSpan w:val="3"/>
            <w:shd w:val="clear" w:color="auto" w:fill="auto"/>
          </w:tcPr>
          <w:p w14:paraId="3D4ABE6D" w14:textId="77777777" w:rsidR="00197B1C" w:rsidRPr="00192F84" w:rsidRDefault="00197B1C" w:rsidP="00EE797C">
            <w:pPr>
              <w:pStyle w:val="Sarakstarindkopa"/>
              <w:ind w:left="0"/>
              <w:jc w:val="right"/>
              <w:outlineLvl w:val="1"/>
              <w:rPr>
                <w:rFonts w:ascii="Arial" w:hAnsi="Arial" w:cs="Arial"/>
                <w:color w:val="000000"/>
                <w:spacing w:val="11"/>
                <w:sz w:val="22"/>
                <w:szCs w:val="22"/>
              </w:rPr>
            </w:pPr>
            <w:r w:rsidRPr="00192F84">
              <w:rPr>
                <w:rFonts w:ascii="Arial" w:hAnsi="Arial" w:cs="Arial"/>
                <w:color w:val="000000"/>
                <w:spacing w:val="11"/>
                <w:sz w:val="22"/>
                <w:szCs w:val="22"/>
              </w:rPr>
              <w:t>1.1.</w:t>
            </w:r>
          </w:p>
        </w:tc>
        <w:tc>
          <w:tcPr>
            <w:tcW w:w="7666" w:type="dxa"/>
            <w:gridSpan w:val="2"/>
            <w:shd w:val="clear" w:color="auto" w:fill="auto"/>
          </w:tcPr>
          <w:p w14:paraId="77783330" w14:textId="72881207" w:rsidR="00197B1C" w:rsidRPr="009C0881" w:rsidRDefault="00197B1C" w:rsidP="000F42B4">
            <w:pPr>
              <w:pStyle w:val="Sarakstarindkopa"/>
              <w:ind w:left="0"/>
              <w:outlineLvl w:val="1"/>
              <w:rPr>
                <w:rFonts w:ascii="Arial" w:hAnsi="Arial" w:cs="Arial"/>
                <w:b/>
                <w:bCs/>
                <w:color w:val="000000"/>
                <w:spacing w:val="11"/>
                <w:sz w:val="22"/>
                <w:szCs w:val="22"/>
              </w:rPr>
            </w:pPr>
            <w:r w:rsidRPr="009C0881">
              <w:rPr>
                <w:rFonts w:ascii="Arial" w:hAnsi="Arial" w:cs="Arial"/>
                <w:color w:val="000000"/>
                <w:spacing w:val="11"/>
                <w:sz w:val="22"/>
                <w:szCs w:val="22"/>
              </w:rPr>
              <w:t xml:space="preserve">Pārdevējs </w:t>
            </w:r>
            <w:r w:rsidRPr="009C0881">
              <w:rPr>
                <w:rFonts w:ascii="Arial" w:hAnsi="Arial" w:cs="Arial"/>
                <w:color w:val="000000"/>
                <w:spacing w:val="3"/>
                <w:sz w:val="22"/>
                <w:szCs w:val="22"/>
              </w:rPr>
              <w:t>pārdod, bet Pircējs pērk Liepājas valstspilsētas pašvaldībai piederošu nekustamo īpašumu</w:t>
            </w:r>
            <w:r w:rsidR="00D9725D" w:rsidRPr="009C0881">
              <w:rPr>
                <w:rFonts w:ascii="Arial" w:hAnsi="Arial" w:cs="Arial"/>
                <w:color w:val="000000"/>
                <w:spacing w:val="3"/>
                <w:sz w:val="22"/>
                <w:szCs w:val="22"/>
              </w:rPr>
              <w:t xml:space="preserve"> Debess iela 1, Liepāja, LV-3416</w:t>
            </w:r>
            <w:r w:rsidR="00E73004" w:rsidRPr="009C0881">
              <w:rPr>
                <w:rFonts w:ascii="Arial" w:hAnsi="Arial" w:cs="Arial"/>
                <w:color w:val="000000"/>
                <w:spacing w:val="3"/>
                <w:sz w:val="22"/>
                <w:szCs w:val="22"/>
              </w:rPr>
              <w:t xml:space="preserve"> </w:t>
            </w:r>
            <w:r w:rsidR="00FB57D4" w:rsidRPr="009C0881">
              <w:rPr>
                <w:rFonts w:ascii="Arial" w:hAnsi="Arial" w:cs="Arial"/>
                <w:color w:val="000000"/>
                <w:sz w:val="22"/>
                <w:szCs w:val="22"/>
              </w:rPr>
              <w:t>(turpmāk – Nekustamais īpašums)</w:t>
            </w:r>
            <w:r w:rsidR="00F01A8F" w:rsidRPr="009C0881">
              <w:rPr>
                <w:rFonts w:ascii="Arial" w:hAnsi="Arial" w:cs="Arial"/>
                <w:color w:val="000000"/>
                <w:sz w:val="22"/>
                <w:szCs w:val="22"/>
              </w:rPr>
              <w:t xml:space="preserve">, kadastra numurs </w:t>
            </w:r>
            <w:r w:rsidR="00FB31D8" w:rsidRPr="009C0881">
              <w:rPr>
                <w:rFonts w:ascii="Arial" w:hAnsi="Arial" w:cs="Arial"/>
                <w:sz w:val="22"/>
                <w:szCs w:val="22"/>
              </w:rPr>
              <w:t>___________</w:t>
            </w:r>
            <w:r w:rsidR="00D9725D" w:rsidRPr="009C0881">
              <w:rPr>
                <w:rFonts w:ascii="Arial" w:hAnsi="Arial" w:cs="Arial"/>
                <w:sz w:val="22"/>
                <w:szCs w:val="22"/>
              </w:rPr>
              <w:t xml:space="preserve">, sastāvošu no zemes vienības ar kadastra apzīmējumu </w:t>
            </w:r>
            <w:r w:rsidR="00D9725D" w:rsidRPr="009C0881">
              <w:rPr>
                <w:rFonts w:ascii="Arial" w:hAnsi="Arial" w:cs="Arial"/>
                <w:iCs/>
                <w:sz w:val="22"/>
                <w:szCs w:val="22"/>
              </w:rPr>
              <w:t xml:space="preserve">1700 043 0206 </w:t>
            </w:r>
            <w:r w:rsidR="00D9725D" w:rsidRPr="009C0881">
              <w:rPr>
                <w:rFonts w:ascii="Arial" w:hAnsi="Arial" w:cs="Arial"/>
                <w:bCs/>
                <w:iCs/>
                <w:sz w:val="22"/>
                <w:szCs w:val="22"/>
              </w:rPr>
              <w:t>0,5098 ha</w:t>
            </w:r>
            <w:r w:rsidR="00D9725D" w:rsidRPr="009C0881">
              <w:rPr>
                <w:rFonts w:ascii="Arial" w:hAnsi="Arial" w:cs="Arial"/>
                <w:bCs/>
                <w:sz w:val="22"/>
                <w:szCs w:val="22"/>
              </w:rPr>
              <w:t xml:space="preserve"> </w:t>
            </w:r>
            <w:r w:rsidR="00D9725D" w:rsidRPr="009C0881">
              <w:rPr>
                <w:rFonts w:ascii="Arial" w:hAnsi="Arial" w:cs="Arial"/>
                <w:bCs/>
                <w:iCs/>
                <w:sz w:val="22"/>
                <w:szCs w:val="22"/>
              </w:rPr>
              <w:t>platībā</w:t>
            </w:r>
            <w:r w:rsidR="007216CD">
              <w:rPr>
                <w:rFonts w:ascii="Arial" w:hAnsi="Arial" w:cs="Arial"/>
                <w:bCs/>
                <w:iCs/>
                <w:sz w:val="22"/>
                <w:szCs w:val="22"/>
              </w:rPr>
              <w:t>.</w:t>
            </w:r>
          </w:p>
        </w:tc>
      </w:tr>
      <w:tr w:rsidR="003C444E" w:rsidRPr="00C60EEC" w14:paraId="0507D694" w14:textId="77777777" w:rsidTr="00EE797C">
        <w:tc>
          <w:tcPr>
            <w:tcW w:w="250" w:type="dxa"/>
            <w:shd w:val="clear" w:color="auto" w:fill="auto"/>
          </w:tcPr>
          <w:p w14:paraId="04F9C918" w14:textId="77777777" w:rsidR="003C444E" w:rsidRPr="00192F84" w:rsidRDefault="003C444E">
            <w:pPr>
              <w:rPr>
                <w:rFonts w:ascii="Arial" w:hAnsi="Arial" w:cs="Arial"/>
                <w:sz w:val="22"/>
                <w:szCs w:val="22"/>
                <w:lang w:val="lv-LV"/>
              </w:rPr>
            </w:pPr>
          </w:p>
        </w:tc>
        <w:tc>
          <w:tcPr>
            <w:tcW w:w="588" w:type="dxa"/>
            <w:gridSpan w:val="2"/>
            <w:shd w:val="clear" w:color="auto" w:fill="auto"/>
          </w:tcPr>
          <w:p w14:paraId="7DA460B4" w14:textId="77777777" w:rsidR="003C444E" w:rsidRPr="00192F84" w:rsidRDefault="003C444E">
            <w:pPr>
              <w:rPr>
                <w:rFonts w:ascii="Arial" w:hAnsi="Arial" w:cs="Arial"/>
                <w:sz w:val="22"/>
                <w:szCs w:val="22"/>
                <w:lang w:val="lv-LV"/>
              </w:rPr>
            </w:pPr>
            <w:r w:rsidRPr="00192F84">
              <w:rPr>
                <w:rFonts w:ascii="Arial" w:hAnsi="Arial" w:cs="Arial"/>
                <w:sz w:val="22"/>
                <w:szCs w:val="22"/>
                <w:lang w:val="lv-LV"/>
              </w:rPr>
              <w:t>1.2.</w:t>
            </w:r>
          </w:p>
        </w:tc>
        <w:tc>
          <w:tcPr>
            <w:tcW w:w="7666" w:type="dxa"/>
            <w:gridSpan w:val="2"/>
            <w:shd w:val="clear" w:color="auto" w:fill="auto"/>
          </w:tcPr>
          <w:p w14:paraId="261EC211" w14:textId="77777777" w:rsidR="003C444E" w:rsidRPr="009C0881" w:rsidRDefault="003C444E">
            <w:pPr>
              <w:contextualSpacing/>
              <w:jc w:val="both"/>
              <w:outlineLvl w:val="1"/>
              <w:rPr>
                <w:rFonts w:ascii="Arial" w:hAnsi="Arial" w:cs="Arial"/>
                <w:sz w:val="22"/>
                <w:szCs w:val="22"/>
                <w:lang w:val="lv-LV"/>
              </w:rPr>
            </w:pPr>
            <w:r w:rsidRPr="009C0881">
              <w:rPr>
                <w:rFonts w:ascii="Arial" w:hAnsi="Arial" w:cs="Arial"/>
                <w:sz w:val="22"/>
                <w:szCs w:val="22"/>
                <w:lang w:val="lv-LV"/>
              </w:rPr>
              <w:t xml:space="preserve">Īpašuma tiesība nostiprināta: </w:t>
            </w:r>
            <w:r w:rsidR="00143EA0" w:rsidRPr="009C0881">
              <w:rPr>
                <w:rFonts w:ascii="Arial" w:hAnsi="Arial" w:cs="Arial"/>
                <w:sz w:val="22"/>
                <w:szCs w:val="22"/>
                <w:lang w:val="lv-LV"/>
              </w:rPr>
              <w:t>Liepājas pilsētas zemesgrāmatas nodalījumā Nr.</w:t>
            </w:r>
            <w:r w:rsidR="00FB31D8" w:rsidRPr="009C0881">
              <w:rPr>
                <w:rFonts w:ascii="Arial" w:hAnsi="Arial" w:cs="Arial"/>
                <w:sz w:val="22"/>
                <w:szCs w:val="22"/>
                <w:lang w:val="lv-LV"/>
              </w:rPr>
              <w:t xml:space="preserve">____________, </w:t>
            </w:r>
            <w:r w:rsidR="00143EA0" w:rsidRPr="009C0881">
              <w:rPr>
                <w:rFonts w:ascii="Arial" w:hAnsi="Arial" w:cs="Arial"/>
                <w:sz w:val="22"/>
                <w:szCs w:val="22"/>
                <w:lang w:val="lv-LV"/>
              </w:rPr>
              <w:t>īpašnieks – Liepājas valstspilsētas pašvaldība, reģistrācijas numurs 40900016437.</w:t>
            </w:r>
          </w:p>
        </w:tc>
      </w:tr>
      <w:tr w:rsidR="00735FF9" w:rsidRPr="009C0881" w14:paraId="0639CD79" w14:textId="77777777" w:rsidTr="00EE797C">
        <w:tc>
          <w:tcPr>
            <w:tcW w:w="250" w:type="dxa"/>
            <w:shd w:val="clear" w:color="auto" w:fill="auto"/>
          </w:tcPr>
          <w:p w14:paraId="18BF9B6C" w14:textId="77777777" w:rsidR="00735FF9" w:rsidRPr="00192F84" w:rsidRDefault="00735FF9">
            <w:pPr>
              <w:rPr>
                <w:rFonts w:ascii="Arial" w:hAnsi="Arial" w:cs="Arial"/>
                <w:sz w:val="22"/>
                <w:szCs w:val="22"/>
                <w:lang w:val="lv-LV"/>
              </w:rPr>
            </w:pPr>
          </w:p>
        </w:tc>
        <w:tc>
          <w:tcPr>
            <w:tcW w:w="588" w:type="dxa"/>
            <w:gridSpan w:val="2"/>
            <w:shd w:val="clear" w:color="auto" w:fill="auto"/>
          </w:tcPr>
          <w:p w14:paraId="09BA45CB" w14:textId="77777777" w:rsidR="00735FF9" w:rsidRPr="00192F84" w:rsidRDefault="00D4442F">
            <w:pPr>
              <w:rPr>
                <w:rFonts w:ascii="Arial" w:hAnsi="Arial" w:cs="Arial"/>
                <w:sz w:val="22"/>
                <w:szCs w:val="22"/>
                <w:lang w:val="lv-LV"/>
              </w:rPr>
            </w:pPr>
            <w:r>
              <w:rPr>
                <w:rFonts w:ascii="Arial" w:hAnsi="Arial" w:cs="Arial"/>
                <w:sz w:val="22"/>
                <w:szCs w:val="22"/>
                <w:lang w:val="lv-LV"/>
              </w:rPr>
              <w:t>1.3.</w:t>
            </w:r>
          </w:p>
        </w:tc>
        <w:tc>
          <w:tcPr>
            <w:tcW w:w="7666" w:type="dxa"/>
            <w:gridSpan w:val="2"/>
            <w:shd w:val="clear" w:color="auto" w:fill="auto"/>
          </w:tcPr>
          <w:p w14:paraId="4A144221" w14:textId="77777777" w:rsidR="00735FF9" w:rsidRPr="009C0881" w:rsidRDefault="00D4442F">
            <w:pPr>
              <w:contextualSpacing/>
              <w:jc w:val="both"/>
              <w:outlineLvl w:val="1"/>
              <w:rPr>
                <w:rFonts w:ascii="Arial" w:hAnsi="Arial" w:cs="Arial"/>
                <w:sz w:val="22"/>
                <w:szCs w:val="22"/>
                <w:lang w:val="lv-LV"/>
              </w:rPr>
            </w:pPr>
            <w:r w:rsidRPr="009C0881">
              <w:rPr>
                <w:rFonts w:ascii="Arial" w:hAnsi="Arial" w:cs="Arial"/>
                <w:sz w:val="22"/>
                <w:szCs w:val="22"/>
                <w:lang w:val="lv-LV"/>
              </w:rPr>
              <w:t>Nekustamā īpašuma apgrūtinājumi:</w:t>
            </w:r>
          </w:p>
        </w:tc>
      </w:tr>
      <w:tr w:rsidR="00735FF9" w:rsidRPr="00C60EEC" w14:paraId="1CAFCC49" w14:textId="77777777" w:rsidTr="00EE797C">
        <w:tc>
          <w:tcPr>
            <w:tcW w:w="250" w:type="dxa"/>
            <w:shd w:val="clear" w:color="auto" w:fill="auto"/>
          </w:tcPr>
          <w:p w14:paraId="728C5A7E" w14:textId="77777777" w:rsidR="00735FF9" w:rsidRPr="00192F84" w:rsidRDefault="00735FF9">
            <w:pPr>
              <w:rPr>
                <w:rFonts w:ascii="Arial" w:hAnsi="Arial" w:cs="Arial"/>
                <w:sz w:val="22"/>
                <w:szCs w:val="22"/>
                <w:lang w:val="lv-LV"/>
              </w:rPr>
            </w:pPr>
          </w:p>
        </w:tc>
        <w:tc>
          <w:tcPr>
            <w:tcW w:w="588" w:type="dxa"/>
            <w:gridSpan w:val="2"/>
            <w:shd w:val="clear" w:color="auto" w:fill="auto"/>
          </w:tcPr>
          <w:p w14:paraId="0D78952E" w14:textId="77777777" w:rsidR="00735FF9" w:rsidRPr="00192F84" w:rsidRDefault="00735FF9">
            <w:pPr>
              <w:rPr>
                <w:rFonts w:ascii="Arial" w:hAnsi="Arial" w:cs="Arial"/>
                <w:sz w:val="22"/>
                <w:szCs w:val="22"/>
                <w:lang w:val="lv-LV"/>
              </w:rPr>
            </w:pPr>
          </w:p>
        </w:tc>
        <w:tc>
          <w:tcPr>
            <w:tcW w:w="7666" w:type="dxa"/>
            <w:gridSpan w:val="2"/>
            <w:shd w:val="clear" w:color="auto" w:fill="auto"/>
          </w:tcPr>
          <w:p w14:paraId="65FFAD7F" w14:textId="5FCF5478" w:rsidR="00735FF9" w:rsidRPr="009C0881" w:rsidRDefault="00D4442F">
            <w:pPr>
              <w:contextualSpacing/>
              <w:jc w:val="both"/>
              <w:outlineLvl w:val="1"/>
              <w:rPr>
                <w:rFonts w:ascii="Arial" w:hAnsi="Arial" w:cs="Arial"/>
                <w:sz w:val="22"/>
                <w:szCs w:val="22"/>
                <w:lang w:val="lv-LV"/>
              </w:rPr>
            </w:pPr>
            <w:r w:rsidRPr="009C0881">
              <w:rPr>
                <w:rFonts w:ascii="Arial" w:hAnsi="Arial" w:cs="Arial"/>
                <w:sz w:val="22"/>
                <w:szCs w:val="22"/>
                <w:lang w:val="lv-LV"/>
              </w:rPr>
              <w:t xml:space="preserve">1.3.1. Baltijas jūras un Rīgas jūras līča krasta kāpu vides un dabas resursu aizsardzības aizsargjoslas teritorija </w:t>
            </w:r>
            <w:r w:rsidR="007216CD" w:rsidRPr="007216CD">
              <w:rPr>
                <w:rFonts w:ascii="Arial" w:hAnsi="Arial" w:cs="Arial"/>
                <w:color w:val="000000"/>
                <w:sz w:val="22"/>
                <w:szCs w:val="22"/>
                <w:lang w:val="lv-LV"/>
              </w:rPr>
              <w:t>–</w:t>
            </w:r>
            <w:r w:rsidRPr="009C0881">
              <w:rPr>
                <w:rFonts w:ascii="Arial" w:hAnsi="Arial" w:cs="Arial"/>
                <w:sz w:val="22"/>
                <w:szCs w:val="22"/>
                <w:lang w:val="lv-LV"/>
              </w:rPr>
              <w:t xml:space="preserve"> 0</w:t>
            </w:r>
            <w:r w:rsidR="008B0B83">
              <w:rPr>
                <w:rFonts w:ascii="Arial" w:hAnsi="Arial" w:cs="Arial"/>
                <w:sz w:val="22"/>
                <w:szCs w:val="22"/>
                <w:lang w:val="lv-LV"/>
              </w:rPr>
              <w:t>,</w:t>
            </w:r>
            <w:r w:rsidRPr="009C0881">
              <w:rPr>
                <w:rFonts w:ascii="Arial" w:hAnsi="Arial" w:cs="Arial"/>
                <w:sz w:val="22"/>
                <w:szCs w:val="22"/>
                <w:lang w:val="lv-LV"/>
              </w:rPr>
              <w:t>1213 ha;</w:t>
            </w:r>
          </w:p>
        </w:tc>
      </w:tr>
      <w:tr w:rsidR="003C444E" w:rsidRPr="00C60EEC" w14:paraId="7D999152" w14:textId="77777777" w:rsidTr="003C444E">
        <w:tc>
          <w:tcPr>
            <w:tcW w:w="838" w:type="dxa"/>
            <w:gridSpan w:val="3"/>
            <w:shd w:val="clear" w:color="auto" w:fill="auto"/>
          </w:tcPr>
          <w:p w14:paraId="1F3CDC9F" w14:textId="77777777" w:rsidR="003C444E" w:rsidRPr="00192F84" w:rsidRDefault="003C444E" w:rsidP="000F42B4">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7CE879E7" w14:textId="02EF0424" w:rsidR="003C444E" w:rsidRPr="009C0881" w:rsidRDefault="00D4442F" w:rsidP="000F42B4">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1.3.2.</w:t>
            </w:r>
            <w:r w:rsidRPr="009C0881">
              <w:rPr>
                <w:rFonts w:ascii="Arial" w:hAnsi="Arial" w:cs="Arial"/>
                <w:sz w:val="22"/>
                <w:szCs w:val="22"/>
              </w:rPr>
              <w:t xml:space="preserve"> </w:t>
            </w:r>
            <w:r w:rsidRPr="009C0881">
              <w:rPr>
                <w:rFonts w:ascii="Arial" w:hAnsi="Arial" w:cs="Arial"/>
                <w:color w:val="000000"/>
                <w:spacing w:val="11"/>
                <w:sz w:val="22"/>
                <w:szCs w:val="22"/>
              </w:rPr>
              <w:t xml:space="preserve">ekspluatācijas aizsargjoslas teritorija ap ūdensvadu, kas atrodas līdz 2 metru dziļumam </w:t>
            </w:r>
            <w:r w:rsidR="007216CD" w:rsidRPr="009C0881">
              <w:rPr>
                <w:rFonts w:ascii="Arial" w:hAnsi="Arial" w:cs="Arial"/>
                <w:color w:val="000000"/>
                <w:sz w:val="22"/>
                <w:szCs w:val="22"/>
              </w:rPr>
              <w:t>–</w:t>
            </w:r>
            <w:r w:rsidRPr="009C0881">
              <w:rPr>
                <w:rFonts w:ascii="Arial" w:hAnsi="Arial" w:cs="Arial"/>
                <w:color w:val="000000"/>
                <w:spacing w:val="11"/>
                <w:sz w:val="22"/>
                <w:szCs w:val="22"/>
              </w:rPr>
              <w:t xml:space="preserve"> 0</w:t>
            </w:r>
            <w:r w:rsidR="008B0B83">
              <w:rPr>
                <w:rFonts w:ascii="Arial" w:hAnsi="Arial" w:cs="Arial"/>
                <w:color w:val="000000"/>
                <w:spacing w:val="11"/>
                <w:sz w:val="22"/>
                <w:szCs w:val="22"/>
              </w:rPr>
              <w:t>,</w:t>
            </w:r>
            <w:r w:rsidRPr="009C0881">
              <w:rPr>
                <w:rFonts w:ascii="Arial" w:hAnsi="Arial" w:cs="Arial"/>
                <w:color w:val="000000"/>
                <w:spacing w:val="11"/>
                <w:sz w:val="22"/>
                <w:szCs w:val="22"/>
              </w:rPr>
              <w:t>0002 ha;</w:t>
            </w:r>
          </w:p>
        </w:tc>
      </w:tr>
      <w:tr w:rsidR="00D4442F" w:rsidRPr="009C0881" w14:paraId="1ACC181A" w14:textId="77777777" w:rsidTr="003C444E">
        <w:tc>
          <w:tcPr>
            <w:tcW w:w="838" w:type="dxa"/>
            <w:gridSpan w:val="3"/>
            <w:shd w:val="clear" w:color="auto" w:fill="auto"/>
          </w:tcPr>
          <w:p w14:paraId="0768E11E" w14:textId="77777777" w:rsidR="00D4442F" w:rsidRPr="00192F84" w:rsidRDefault="00D4442F" w:rsidP="000F42B4">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5D90E5C8" w14:textId="6207FC8F" w:rsidR="00D4442F" w:rsidRPr="009C0881" w:rsidRDefault="00D4442F" w:rsidP="000F42B4">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1.3.3. ekspluatācijas aizsargjoslas teritorija gar pašteces kanalizācijas vadu </w:t>
            </w:r>
            <w:r w:rsidR="007216CD" w:rsidRPr="009C0881">
              <w:rPr>
                <w:rFonts w:ascii="Arial" w:hAnsi="Arial" w:cs="Arial"/>
                <w:color w:val="000000"/>
                <w:sz w:val="22"/>
                <w:szCs w:val="22"/>
              </w:rPr>
              <w:t>–</w:t>
            </w:r>
            <w:r w:rsidRPr="009C0881">
              <w:rPr>
                <w:rFonts w:ascii="Arial" w:hAnsi="Arial" w:cs="Arial"/>
                <w:color w:val="000000"/>
                <w:spacing w:val="11"/>
                <w:sz w:val="22"/>
                <w:szCs w:val="22"/>
              </w:rPr>
              <w:t xml:space="preserve"> 0</w:t>
            </w:r>
            <w:r w:rsidR="008B0B83">
              <w:rPr>
                <w:rFonts w:ascii="Arial" w:hAnsi="Arial" w:cs="Arial"/>
                <w:color w:val="000000"/>
                <w:spacing w:val="11"/>
                <w:sz w:val="22"/>
                <w:szCs w:val="22"/>
              </w:rPr>
              <w:t>,</w:t>
            </w:r>
            <w:r w:rsidRPr="009C0881">
              <w:rPr>
                <w:rFonts w:ascii="Arial" w:hAnsi="Arial" w:cs="Arial"/>
                <w:color w:val="000000"/>
                <w:spacing w:val="11"/>
                <w:sz w:val="22"/>
                <w:szCs w:val="22"/>
              </w:rPr>
              <w:t>0023 ha;</w:t>
            </w:r>
          </w:p>
        </w:tc>
      </w:tr>
      <w:tr w:rsidR="00D4442F" w:rsidRPr="00C60EEC" w14:paraId="1F8BACD8" w14:textId="77777777" w:rsidTr="003C444E">
        <w:tc>
          <w:tcPr>
            <w:tcW w:w="838" w:type="dxa"/>
            <w:gridSpan w:val="3"/>
            <w:shd w:val="clear" w:color="auto" w:fill="auto"/>
          </w:tcPr>
          <w:p w14:paraId="22C56D3F" w14:textId="77777777" w:rsidR="00D4442F" w:rsidRPr="00192F84" w:rsidRDefault="00D4442F" w:rsidP="000F42B4">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0AFCCE86" w14:textId="71D39153" w:rsidR="00D4442F" w:rsidRPr="009C0881" w:rsidRDefault="00D4442F" w:rsidP="000F42B4">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1.3.4. ekspluatācijas aizsargjoslas teritorija gar elektrisko tīklu kabeļu līniju </w:t>
            </w:r>
            <w:r w:rsidR="007216CD" w:rsidRPr="009C0881">
              <w:rPr>
                <w:rFonts w:ascii="Arial" w:hAnsi="Arial" w:cs="Arial"/>
                <w:color w:val="000000"/>
                <w:sz w:val="22"/>
                <w:szCs w:val="22"/>
              </w:rPr>
              <w:t>–</w:t>
            </w:r>
            <w:r w:rsidRPr="009C0881">
              <w:rPr>
                <w:rFonts w:ascii="Arial" w:hAnsi="Arial" w:cs="Arial"/>
                <w:color w:val="000000"/>
                <w:spacing w:val="11"/>
                <w:sz w:val="22"/>
                <w:szCs w:val="22"/>
              </w:rPr>
              <w:t xml:space="preserve"> 0</w:t>
            </w:r>
            <w:r w:rsidR="008B0B83">
              <w:rPr>
                <w:rFonts w:ascii="Arial" w:hAnsi="Arial" w:cs="Arial"/>
                <w:color w:val="000000"/>
                <w:spacing w:val="11"/>
                <w:sz w:val="22"/>
                <w:szCs w:val="22"/>
              </w:rPr>
              <w:t>,</w:t>
            </w:r>
            <w:r w:rsidRPr="009C0881">
              <w:rPr>
                <w:rFonts w:ascii="Arial" w:hAnsi="Arial" w:cs="Arial"/>
                <w:color w:val="000000"/>
                <w:spacing w:val="11"/>
                <w:sz w:val="22"/>
                <w:szCs w:val="22"/>
              </w:rPr>
              <w:t>0014 ha;</w:t>
            </w:r>
          </w:p>
        </w:tc>
      </w:tr>
      <w:tr w:rsidR="00D4442F" w:rsidRPr="00C60EEC" w14:paraId="48DBFA20" w14:textId="77777777" w:rsidTr="003C444E">
        <w:tc>
          <w:tcPr>
            <w:tcW w:w="838" w:type="dxa"/>
            <w:gridSpan w:val="3"/>
            <w:shd w:val="clear" w:color="auto" w:fill="auto"/>
          </w:tcPr>
          <w:p w14:paraId="4C729CDB" w14:textId="77777777" w:rsidR="00D4442F" w:rsidRPr="00192F84" w:rsidRDefault="00D4442F" w:rsidP="000F42B4">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63F854D9" w14:textId="79C601F1" w:rsidR="00D4442F" w:rsidRPr="009C0881" w:rsidRDefault="00D4442F" w:rsidP="000F42B4">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1.3.5.</w:t>
            </w:r>
            <w:r w:rsidRPr="009C0881">
              <w:rPr>
                <w:rFonts w:ascii="Arial" w:hAnsi="Arial" w:cs="Arial"/>
                <w:sz w:val="22"/>
                <w:szCs w:val="22"/>
              </w:rPr>
              <w:t xml:space="preserve"> </w:t>
            </w:r>
            <w:r w:rsidRPr="009C0881">
              <w:rPr>
                <w:rFonts w:ascii="Arial" w:hAnsi="Arial" w:cs="Arial"/>
                <w:color w:val="000000"/>
                <w:spacing w:val="11"/>
                <w:sz w:val="22"/>
                <w:szCs w:val="22"/>
              </w:rPr>
              <w:t xml:space="preserve">ekspluatācijas aizsargjoslas teritorija gar pazemes siltumvadu, siltumapgādes iekārtu un būvi </w:t>
            </w:r>
            <w:r w:rsidR="007216CD" w:rsidRPr="009C0881">
              <w:rPr>
                <w:rFonts w:ascii="Arial" w:hAnsi="Arial" w:cs="Arial"/>
                <w:color w:val="000000"/>
                <w:sz w:val="22"/>
                <w:szCs w:val="22"/>
              </w:rPr>
              <w:t>–</w:t>
            </w:r>
            <w:r w:rsidRPr="009C0881">
              <w:rPr>
                <w:rFonts w:ascii="Arial" w:hAnsi="Arial" w:cs="Arial"/>
                <w:color w:val="000000"/>
                <w:spacing w:val="11"/>
                <w:sz w:val="22"/>
                <w:szCs w:val="22"/>
              </w:rPr>
              <w:t xml:space="preserve"> 0</w:t>
            </w:r>
            <w:r w:rsidR="008B0B83">
              <w:rPr>
                <w:rFonts w:ascii="Arial" w:hAnsi="Arial" w:cs="Arial"/>
                <w:color w:val="000000"/>
                <w:spacing w:val="11"/>
                <w:sz w:val="22"/>
                <w:szCs w:val="22"/>
              </w:rPr>
              <w:t>,</w:t>
            </w:r>
            <w:r w:rsidRPr="009C0881">
              <w:rPr>
                <w:rFonts w:ascii="Arial" w:hAnsi="Arial" w:cs="Arial"/>
                <w:color w:val="000000"/>
                <w:spacing w:val="11"/>
                <w:sz w:val="22"/>
                <w:szCs w:val="22"/>
              </w:rPr>
              <w:t>0021 ha;</w:t>
            </w:r>
          </w:p>
        </w:tc>
      </w:tr>
      <w:tr w:rsidR="00D4442F" w:rsidRPr="00C60EEC" w14:paraId="77A1186C" w14:textId="77777777" w:rsidTr="003C444E">
        <w:tc>
          <w:tcPr>
            <w:tcW w:w="838" w:type="dxa"/>
            <w:gridSpan w:val="3"/>
            <w:shd w:val="clear" w:color="auto" w:fill="auto"/>
          </w:tcPr>
          <w:p w14:paraId="3A1769AE" w14:textId="77777777" w:rsidR="00D4442F" w:rsidRPr="00192F84" w:rsidRDefault="00D4442F" w:rsidP="000F42B4">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2F3DF9B3" w14:textId="4E4149EE" w:rsidR="00D4442F" w:rsidRPr="009C0881" w:rsidRDefault="00D4442F" w:rsidP="000F42B4">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1.3.6. navigācijas tehniskā līdzekļa aviācijas gaisa kuģu lidojumu drošības nodrošināšanai tālās ietekmes zona </w:t>
            </w:r>
            <w:r w:rsidR="007216CD" w:rsidRPr="009C0881">
              <w:rPr>
                <w:rFonts w:ascii="Arial" w:hAnsi="Arial" w:cs="Arial"/>
                <w:color w:val="000000"/>
                <w:sz w:val="22"/>
                <w:szCs w:val="22"/>
              </w:rPr>
              <w:t>–</w:t>
            </w:r>
            <w:r w:rsidRPr="009C0881">
              <w:rPr>
                <w:rFonts w:ascii="Arial" w:hAnsi="Arial" w:cs="Arial"/>
                <w:color w:val="000000"/>
                <w:spacing w:val="11"/>
                <w:sz w:val="22"/>
                <w:szCs w:val="22"/>
              </w:rPr>
              <w:t xml:space="preserve"> 0</w:t>
            </w:r>
            <w:r w:rsidR="008B0B83">
              <w:rPr>
                <w:rFonts w:ascii="Arial" w:hAnsi="Arial" w:cs="Arial"/>
                <w:color w:val="000000"/>
                <w:spacing w:val="11"/>
                <w:sz w:val="22"/>
                <w:szCs w:val="22"/>
              </w:rPr>
              <w:t>,</w:t>
            </w:r>
            <w:r w:rsidRPr="009C0881">
              <w:rPr>
                <w:rFonts w:ascii="Arial" w:hAnsi="Arial" w:cs="Arial"/>
                <w:color w:val="000000"/>
                <w:spacing w:val="11"/>
                <w:sz w:val="22"/>
                <w:szCs w:val="22"/>
              </w:rPr>
              <w:t>4457 ha;</w:t>
            </w:r>
          </w:p>
        </w:tc>
      </w:tr>
      <w:tr w:rsidR="00D4442F" w:rsidRPr="009C0881" w14:paraId="4132DB76" w14:textId="77777777" w:rsidTr="003C444E">
        <w:tc>
          <w:tcPr>
            <w:tcW w:w="838" w:type="dxa"/>
            <w:gridSpan w:val="3"/>
            <w:shd w:val="clear" w:color="auto" w:fill="auto"/>
          </w:tcPr>
          <w:p w14:paraId="7A32E39D" w14:textId="77777777" w:rsidR="00D4442F" w:rsidRPr="00192F84" w:rsidRDefault="00D4442F" w:rsidP="000F42B4">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0D52EBF5" w14:textId="4A244465" w:rsidR="00D4442F" w:rsidRPr="009C0881" w:rsidRDefault="00D4442F" w:rsidP="000F42B4">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1.3.7.</w:t>
            </w:r>
            <w:r w:rsidRPr="009C0881">
              <w:rPr>
                <w:rFonts w:ascii="Arial" w:hAnsi="Arial" w:cs="Arial"/>
                <w:sz w:val="22"/>
                <w:szCs w:val="22"/>
              </w:rPr>
              <w:t xml:space="preserve"> </w:t>
            </w:r>
            <w:r w:rsidRPr="009C0881">
              <w:rPr>
                <w:rFonts w:ascii="Arial" w:hAnsi="Arial" w:cs="Arial"/>
                <w:color w:val="000000"/>
                <w:spacing w:val="11"/>
                <w:sz w:val="22"/>
                <w:szCs w:val="22"/>
              </w:rPr>
              <w:t xml:space="preserve">sanitārās aizsargjoslas teritorija ap kapsētu </w:t>
            </w:r>
            <w:r w:rsidR="00141A00" w:rsidRPr="009C0881">
              <w:rPr>
                <w:rFonts w:ascii="Arial" w:hAnsi="Arial" w:cs="Arial"/>
                <w:color w:val="000000"/>
                <w:sz w:val="22"/>
                <w:szCs w:val="22"/>
              </w:rPr>
              <w:t>–</w:t>
            </w:r>
            <w:r w:rsidRPr="009C0881">
              <w:rPr>
                <w:rFonts w:ascii="Arial" w:hAnsi="Arial" w:cs="Arial"/>
                <w:color w:val="000000"/>
                <w:spacing w:val="11"/>
                <w:sz w:val="22"/>
                <w:szCs w:val="22"/>
              </w:rPr>
              <w:t xml:space="preserve"> 0</w:t>
            </w:r>
            <w:r w:rsidR="008B0B83">
              <w:rPr>
                <w:rFonts w:ascii="Arial" w:hAnsi="Arial" w:cs="Arial"/>
                <w:color w:val="000000"/>
                <w:spacing w:val="11"/>
                <w:sz w:val="22"/>
                <w:szCs w:val="22"/>
              </w:rPr>
              <w:t>,</w:t>
            </w:r>
            <w:r w:rsidRPr="009C0881">
              <w:rPr>
                <w:rFonts w:ascii="Arial" w:hAnsi="Arial" w:cs="Arial"/>
                <w:color w:val="000000"/>
                <w:spacing w:val="11"/>
                <w:sz w:val="22"/>
                <w:szCs w:val="22"/>
              </w:rPr>
              <w:t xml:space="preserve">5098 ha. </w:t>
            </w:r>
          </w:p>
        </w:tc>
      </w:tr>
      <w:tr w:rsidR="003C444E" w:rsidRPr="004A277E" w14:paraId="357F73AB" w14:textId="77777777" w:rsidTr="003C444E">
        <w:tc>
          <w:tcPr>
            <w:tcW w:w="838" w:type="dxa"/>
            <w:gridSpan w:val="3"/>
            <w:shd w:val="clear" w:color="auto" w:fill="auto"/>
          </w:tcPr>
          <w:p w14:paraId="571A2651"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c>
          <w:tcPr>
            <w:tcW w:w="7666" w:type="dxa"/>
            <w:gridSpan w:val="2"/>
            <w:shd w:val="clear" w:color="auto" w:fill="auto"/>
          </w:tcPr>
          <w:p w14:paraId="213CD336"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r>
      <w:tr w:rsidR="00BF687E" w:rsidRPr="00C60EEC" w14:paraId="61D7CA7A" w14:textId="77777777">
        <w:tc>
          <w:tcPr>
            <w:tcW w:w="838" w:type="dxa"/>
            <w:gridSpan w:val="3"/>
            <w:shd w:val="clear" w:color="auto" w:fill="auto"/>
          </w:tcPr>
          <w:p w14:paraId="758531AC" w14:textId="77777777" w:rsidR="00BF687E" w:rsidRPr="00192F84" w:rsidRDefault="00BF687E" w:rsidP="00BF687E">
            <w:pPr>
              <w:pStyle w:val="Sarakstarindkopa"/>
              <w:ind w:left="0"/>
              <w:jc w:val="center"/>
              <w:outlineLvl w:val="1"/>
              <w:rPr>
                <w:rFonts w:ascii="Arial" w:hAnsi="Arial" w:cs="Arial"/>
                <w:color w:val="000000"/>
                <w:spacing w:val="11"/>
                <w:sz w:val="22"/>
                <w:szCs w:val="22"/>
              </w:rPr>
            </w:pPr>
            <w:r w:rsidRPr="00192F84">
              <w:rPr>
                <w:rFonts w:ascii="Arial" w:hAnsi="Arial" w:cs="Arial"/>
                <w:color w:val="000000"/>
                <w:spacing w:val="11"/>
                <w:sz w:val="22"/>
                <w:szCs w:val="22"/>
              </w:rPr>
              <w:lastRenderedPageBreak/>
              <w:t>1.</w:t>
            </w:r>
            <w:r w:rsidR="005841C7">
              <w:rPr>
                <w:rFonts w:ascii="Arial" w:hAnsi="Arial" w:cs="Arial"/>
                <w:color w:val="000000"/>
                <w:spacing w:val="11"/>
                <w:sz w:val="22"/>
                <w:szCs w:val="22"/>
              </w:rPr>
              <w:t>4</w:t>
            </w:r>
            <w:r w:rsidRPr="00192F84">
              <w:rPr>
                <w:rFonts w:ascii="Arial" w:hAnsi="Arial" w:cs="Arial"/>
                <w:color w:val="000000"/>
                <w:spacing w:val="11"/>
                <w:sz w:val="22"/>
                <w:szCs w:val="22"/>
              </w:rPr>
              <w:t>.</w:t>
            </w:r>
          </w:p>
        </w:tc>
        <w:tc>
          <w:tcPr>
            <w:tcW w:w="7666" w:type="dxa"/>
            <w:gridSpan w:val="2"/>
            <w:shd w:val="clear" w:color="auto" w:fill="auto"/>
          </w:tcPr>
          <w:p w14:paraId="11CF896D" w14:textId="6C1E655F" w:rsidR="005841C7" w:rsidRPr="009C0881" w:rsidRDefault="00BF687E" w:rsidP="005841C7">
            <w:pPr>
              <w:pStyle w:val="Sarakstarindkopa"/>
              <w:ind w:left="0"/>
              <w:outlineLvl w:val="1"/>
              <w:rPr>
                <w:rFonts w:ascii="Arial" w:hAnsi="Arial" w:cs="Arial"/>
                <w:color w:val="000000"/>
                <w:spacing w:val="11"/>
                <w:sz w:val="22"/>
                <w:szCs w:val="22"/>
              </w:rPr>
            </w:pPr>
            <w:r w:rsidRPr="009C0881">
              <w:rPr>
                <w:rFonts w:ascii="Arial" w:hAnsi="Arial" w:cs="Arial"/>
                <w:color w:val="000000"/>
                <w:sz w:val="22"/>
                <w:szCs w:val="22"/>
              </w:rPr>
              <w:t xml:space="preserve">Teritorijas izmantošanas un apbūves noteikumi </w:t>
            </w:r>
            <w:r w:rsidR="007216CD" w:rsidRPr="009C0881">
              <w:rPr>
                <w:rFonts w:ascii="Arial" w:hAnsi="Arial" w:cs="Arial"/>
                <w:color w:val="000000"/>
                <w:sz w:val="22"/>
                <w:szCs w:val="22"/>
              </w:rPr>
              <w:t>–</w:t>
            </w:r>
            <w:r w:rsidR="005841C7" w:rsidRPr="009C0881">
              <w:rPr>
                <w:rFonts w:ascii="Arial" w:hAnsi="Arial" w:cs="Arial"/>
                <w:color w:val="000000"/>
                <w:sz w:val="22"/>
                <w:szCs w:val="22"/>
              </w:rPr>
              <w:t xml:space="preserve"> saskaņā ar  lokālplānojumu, kas groza Liepājas pilsētas teritorijas plānojumu zemesgabalam Klaipēdas iela 138, Liepāja, teritorijas izmantošanas un apbūves noteikumi un grafiskā daļa.</w:t>
            </w:r>
          </w:p>
        </w:tc>
      </w:tr>
      <w:tr w:rsidR="00BF687E" w:rsidRPr="00C60EEC" w14:paraId="77BD103C" w14:textId="77777777">
        <w:tc>
          <w:tcPr>
            <w:tcW w:w="838" w:type="dxa"/>
            <w:gridSpan w:val="3"/>
            <w:shd w:val="clear" w:color="auto" w:fill="auto"/>
          </w:tcPr>
          <w:p w14:paraId="2E7F86C9" w14:textId="77777777" w:rsidR="00BF687E" w:rsidRPr="00192F84" w:rsidRDefault="005841C7" w:rsidP="00BF687E">
            <w:pPr>
              <w:pStyle w:val="Sarakstarindkopa"/>
              <w:ind w:left="0"/>
              <w:jc w:val="center"/>
              <w:outlineLvl w:val="1"/>
              <w:rPr>
                <w:rFonts w:ascii="Arial" w:hAnsi="Arial" w:cs="Arial"/>
                <w:color w:val="000000"/>
                <w:spacing w:val="11"/>
                <w:sz w:val="22"/>
                <w:szCs w:val="22"/>
              </w:rPr>
            </w:pPr>
            <w:r>
              <w:rPr>
                <w:rFonts w:ascii="Arial" w:hAnsi="Arial" w:cs="Arial"/>
                <w:color w:val="000000"/>
                <w:spacing w:val="11"/>
                <w:sz w:val="22"/>
                <w:szCs w:val="22"/>
              </w:rPr>
              <w:t>1.5.</w:t>
            </w:r>
          </w:p>
        </w:tc>
        <w:tc>
          <w:tcPr>
            <w:tcW w:w="7666" w:type="dxa"/>
            <w:gridSpan w:val="2"/>
            <w:shd w:val="clear" w:color="auto" w:fill="auto"/>
          </w:tcPr>
          <w:p w14:paraId="6D62860A" w14:textId="6523E10D" w:rsidR="00BF687E" w:rsidRPr="009C0881" w:rsidRDefault="004D525D" w:rsidP="009C0881">
            <w:pPr>
              <w:pStyle w:val="Sarakstarindkopa"/>
              <w:ind w:left="11" w:hanging="140"/>
              <w:rPr>
                <w:rFonts w:ascii="Arial" w:hAnsi="Arial" w:cs="Arial"/>
                <w:color w:val="000000"/>
                <w:sz w:val="22"/>
                <w:szCs w:val="22"/>
              </w:rPr>
            </w:pPr>
            <w:r w:rsidRPr="009C0881">
              <w:rPr>
                <w:rFonts w:ascii="Arial" w:hAnsi="Arial" w:cs="Arial"/>
                <w:b/>
                <w:bCs/>
                <w:color w:val="000000"/>
                <w:sz w:val="22"/>
                <w:szCs w:val="22"/>
              </w:rPr>
              <w:t xml:space="preserve">  Nekustamais īpašums tiek pārdots ar mērķi </w:t>
            </w:r>
            <w:r w:rsidR="005841C7" w:rsidRPr="009C0881">
              <w:rPr>
                <w:rFonts w:ascii="Arial" w:hAnsi="Arial" w:cs="Arial"/>
                <w:b/>
                <w:bCs/>
                <w:color w:val="000000"/>
                <w:sz w:val="22"/>
                <w:szCs w:val="22"/>
              </w:rPr>
              <w:t xml:space="preserve">– 4 gadu laikā uzbūvēt un </w:t>
            </w:r>
            <w:r w:rsidRPr="009C0881">
              <w:rPr>
                <w:rFonts w:ascii="Arial" w:hAnsi="Arial" w:cs="Arial"/>
                <w:b/>
                <w:bCs/>
                <w:color w:val="000000"/>
                <w:sz w:val="22"/>
                <w:szCs w:val="22"/>
              </w:rPr>
              <w:t xml:space="preserve">  </w:t>
            </w:r>
            <w:r w:rsidR="005841C7" w:rsidRPr="009C0881">
              <w:rPr>
                <w:rFonts w:ascii="Arial" w:hAnsi="Arial" w:cs="Arial"/>
                <w:b/>
                <w:bCs/>
                <w:color w:val="000000"/>
                <w:sz w:val="22"/>
                <w:szCs w:val="22"/>
              </w:rPr>
              <w:t>nodot ekspluatācijā dzīvojamo māju ar vismaz 50 dzīvokļiem</w:t>
            </w:r>
            <w:r w:rsidRPr="009C0881">
              <w:rPr>
                <w:rFonts w:ascii="Arial" w:hAnsi="Arial" w:cs="Arial"/>
                <w:b/>
                <w:bCs/>
                <w:color w:val="000000"/>
                <w:sz w:val="22"/>
                <w:szCs w:val="22"/>
              </w:rPr>
              <w:t>.</w:t>
            </w:r>
          </w:p>
        </w:tc>
      </w:tr>
      <w:tr w:rsidR="00BC44CC" w:rsidRPr="00C60EEC" w14:paraId="3153708F" w14:textId="77777777">
        <w:tc>
          <w:tcPr>
            <w:tcW w:w="838" w:type="dxa"/>
            <w:gridSpan w:val="3"/>
            <w:shd w:val="clear" w:color="auto" w:fill="auto"/>
          </w:tcPr>
          <w:p w14:paraId="2B24CF80" w14:textId="77777777" w:rsidR="00BC44CC" w:rsidRDefault="00BC44CC" w:rsidP="00BF687E">
            <w:pPr>
              <w:pStyle w:val="Sarakstarindkopa"/>
              <w:ind w:left="0"/>
              <w:jc w:val="center"/>
              <w:outlineLvl w:val="1"/>
              <w:rPr>
                <w:rFonts w:ascii="Arial" w:hAnsi="Arial" w:cs="Arial"/>
                <w:color w:val="000000"/>
                <w:spacing w:val="11"/>
                <w:sz w:val="22"/>
                <w:szCs w:val="22"/>
              </w:rPr>
            </w:pPr>
            <w:r>
              <w:rPr>
                <w:rFonts w:ascii="Arial" w:hAnsi="Arial" w:cs="Arial"/>
                <w:color w:val="000000"/>
                <w:spacing w:val="11"/>
                <w:sz w:val="22"/>
                <w:szCs w:val="22"/>
              </w:rPr>
              <w:t>1.6.</w:t>
            </w:r>
          </w:p>
        </w:tc>
        <w:tc>
          <w:tcPr>
            <w:tcW w:w="7666" w:type="dxa"/>
            <w:gridSpan w:val="2"/>
            <w:shd w:val="clear" w:color="auto" w:fill="auto"/>
          </w:tcPr>
          <w:p w14:paraId="3E392529" w14:textId="77777777" w:rsidR="00BC44CC" w:rsidRPr="009C0881" w:rsidRDefault="004D525D" w:rsidP="009C0881">
            <w:pPr>
              <w:pStyle w:val="Sarakstarindkopa"/>
              <w:ind w:left="11" w:hanging="140"/>
              <w:rPr>
                <w:rFonts w:ascii="Arial" w:hAnsi="Arial" w:cs="Arial"/>
                <w:color w:val="000000"/>
                <w:sz w:val="22"/>
                <w:szCs w:val="22"/>
              </w:rPr>
            </w:pPr>
            <w:r w:rsidRPr="009C0881">
              <w:rPr>
                <w:rFonts w:ascii="Arial" w:hAnsi="Arial" w:cs="Arial"/>
                <w:color w:val="000000"/>
                <w:sz w:val="22"/>
                <w:szCs w:val="22"/>
              </w:rPr>
              <w:t xml:space="preserve"> </w:t>
            </w:r>
            <w:r w:rsidR="00BC44CC" w:rsidRPr="009C0881">
              <w:rPr>
                <w:rFonts w:ascii="Arial" w:hAnsi="Arial" w:cs="Arial"/>
                <w:color w:val="000000"/>
                <w:sz w:val="22"/>
                <w:szCs w:val="22"/>
              </w:rPr>
              <w:t xml:space="preserve">Pircējs ir apsekojis Nekustamo īpašumu, iepazinies ar tā stāvokli un piekrīt to </w:t>
            </w:r>
            <w:r w:rsidRPr="009C0881">
              <w:rPr>
                <w:rFonts w:ascii="Arial" w:hAnsi="Arial" w:cs="Arial"/>
                <w:color w:val="000000"/>
                <w:sz w:val="22"/>
                <w:szCs w:val="22"/>
              </w:rPr>
              <w:t xml:space="preserve"> </w:t>
            </w:r>
            <w:r w:rsidR="00BC44CC" w:rsidRPr="009C0881">
              <w:rPr>
                <w:rFonts w:ascii="Arial" w:hAnsi="Arial" w:cs="Arial"/>
                <w:color w:val="000000"/>
                <w:sz w:val="22"/>
                <w:szCs w:val="22"/>
              </w:rPr>
              <w:t>pirkt tādā stāvoklī, kāds tas ir šī Līguma noslēgšanas dienā. Pārdevējs un Pircējs paziņo, ka, noslēdzot šo līgumu, viņi labi apzinās pārdotā un pirktā nekustamā īpašuma vērtību un atsakās viens pret otru celt prasības par šī līguma atcelšanu vai pirkuma maksas maiņu nesamērīgu zaudējumu dēļ.</w:t>
            </w:r>
          </w:p>
        </w:tc>
      </w:tr>
      <w:tr w:rsidR="003C444E" w:rsidRPr="00192F84" w14:paraId="0854BC82" w14:textId="77777777" w:rsidTr="003C444E">
        <w:tc>
          <w:tcPr>
            <w:tcW w:w="8504" w:type="dxa"/>
            <w:gridSpan w:val="5"/>
            <w:shd w:val="clear" w:color="auto" w:fill="auto"/>
          </w:tcPr>
          <w:p w14:paraId="6911EF8B" w14:textId="77777777" w:rsidR="004D525D" w:rsidRDefault="004D525D" w:rsidP="003C444E">
            <w:pPr>
              <w:pStyle w:val="Sarakstarindkopa"/>
              <w:jc w:val="center"/>
              <w:rPr>
                <w:rFonts w:ascii="Arial" w:hAnsi="Arial" w:cs="Arial"/>
                <w:b/>
                <w:color w:val="000000"/>
                <w:sz w:val="22"/>
                <w:szCs w:val="22"/>
              </w:rPr>
            </w:pPr>
          </w:p>
          <w:p w14:paraId="701FA047" w14:textId="2C7D8D29" w:rsidR="003C444E" w:rsidRPr="00192F84" w:rsidRDefault="003C444E" w:rsidP="003C444E">
            <w:pPr>
              <w:pStyle w:val="Sarakstarindkopa"/>
              <w:jc w:val="center"/>
              <w:rPr>
                <w:rFonts w:ascii="Arial" w:hAnsi="Arial" w:cs="Arial"/>
                <w:b/>
                <w:bCs/>
                <w:color w:val="000000"/>
                <w:spacing w:val="11"/>
                <w:sz w:val="22"/>
                <w:szCs w:val="22"/>
              </w:rPr>
            </w:pPr>
            <w:r w:rsidRPr="00192F84">
              <w:rPr>
                <w:rFonts w:ascii="Arial" w:hAnsi="Arial" w:cs="Arial"/>
                <w:b/>
                <w:color w:val="000000"/>
                <w:sz w:val="22"/>
                <w:szCs w:val="22"/>
              </w:rPr>
              <w:t>2.</w:t>
            </w:r>
            <w:r w:rsidR="007216CD">
              <w:rPr>
                <w:rFonts w:ascii="Arial" w:hAnsi="Arial" w:cs="Arial"/>
                <w:b/>
                <w:color w:val="000000"/>
                <w:sz w:val="22"/>
                <w:szCs w:val="22"/>
              </w:rPr>
              <w:t xml:space="preserve"> </w:t>
            </w:r>
            <w:r w:rsidRPr="00192F84">
              <w:rPr>
                <w:rFonts w:ascii="Arial" w:hAnsi="Arial" w:cs="Arial"/>
                <w:b/>
                <w:color w:val="000000"/>
                <w:sz w:val="22"/>
                <w:szCs w:val="22"/>
              </w:rPr>
              <w:t>Cena un samaksas kārtība</w:t>
            </w:r>
          </w:p>
        </w:tc>
      </w:tr>
      <w:tr w:rsidR="003C444E" w:rsidRPr="00192F84" w14:paraId="5C985D31" w14:textId="77777777" w:rsidTr="003C444E">
        <w:tc>
          <w:tcPr>
            <w:tcW w:w="838" w:type="dxa"/>
            <w:gridSpan w:val="3"/>
            <w:shd w:val="clear" w:color="auto" w:fill="auto"/>
          </w:tcPr>
          <w:p w14:paraId="35D06C51"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c>
          <w:tcPr>
            <w:tcW w:w="7666" w:type="dxa"/>
            <w:gridSpan w:val="2"/>
            <w:shd w:val="clear" w:color="auto" w:fill="auto"/>
          </w:tcPr>
          <w:p w14:paraId="17D835E5"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r>
      <w:tr w:rsidR="003C444E" w:rsidRPr="004A277E" w14:paraId="30D5262B" w14:textId="77777777" w:rsidTr="003C444E">
        <w:tc>
          <w:tcPr>
            <w:tcW w:w="838" w:type="dxa"/>
            <w:gridSpan w:val="3"/>
            <w:shd w:val="clear" w:color="auto" w:fill="auto"/>
          </w:tcPr>
          <w:p w14:paraId="5C3C1A2F" w14:textId="77777777" w:rsidR="003C444E" w:rsidRPr="00192F84" w:rsidRDefault="003C444E" w:rsidP="003C444E">
            <w:pPr>
              <w:pStyle w:val="Sarakstarindkopa"/>
              <w:ind w:left="0"/>
              <w:jc w:val="center"/>
              <w:outlineLvl w:val="1"/>
              <w:rPr>
                <w:rFonts w:ascii="Arial" w:hAnsi="Arial" w:cs="Arial"/>
                <w:color w:val="000000"/>
                <w:spacing w:val="11"/>
                <w:sz w:val="22"/>
                <w:szCs w:val="22"/>
              </w:rPr>
            </w:pPr>
            <w:r w:rsidRPr="00192F84">
              <w:rPr>
                <w:rFonts w:ascii="Arial" w:hAnsi="Arial" w:cs="Arial"/>
                <w:color w:val="000000"/>
                <w:spacing w:val="11"/>
                <w:sz w:val="22"/>
                <w:szCs w:val="22"/>
              </w:rPr>
              <w:t>2.1.</w:t>
            </w:r>
          </w:p>
        </w:tc>
        <w:tc>
          <w:tcPr>
            <w:tcW w:w="7666" w:type="dxa"/>
            <w:gridSpan w:val="2"/>
            <w:shd w:val="clear" w:color="auto" w:fill="auto"/>
          </w:tcPr>
          <w:p w14:paraId="08C560CF" w14:textId="396B8426" w:rsidR="00D075F9" w:rsidRDefault="003C444E" w:rsidP="003C444E">
            <w:pPr>
              <w:pStyle w:val="Sarakstarindkopa"/>
              <w:ind w:left="0"/>
              <w:outlineLvl w:val="1"/>
              <w:rPr>
                <w:rFonts w:ascii="Arial" w:hAnsi="Arial" w:cs="Arial"/>
                <w:color w:val="000000"/>
                <w:sz w:val="22"/>
                <w:szCs w:val="22"/>
              </w:rPr>
            </w:pPr>
            <w:r w:rsidRPr="00192F84">
              <w:rPr>
                <w:rFonts w:ascii="Arial" w:hAnsi="Arial" w:cs="Arial"/>
                <w:color w:val="000000"/>
                <w:sz w:val="22"/>
                <w:szCs w:val="22"/>
              </w:rPr>
              <w:t xml:space="preserve">Nekustamā īpašuma pirkuma cena ir __________EUR </w:t>
            </w:r>
            <w:r w:rsidRPr="00192F84">
              <w:rPr>
                <w:rFonts w:ascii="Arial" w:hAnsi="Arial" w:cs="Arial"/>
                <w:i/>
                <w:iCs/>
                <w:color w:val="000000"/>
                <w:sz w:val="22"/>
                <w:szCs w:val="22"/>
              </w:rPr>
              <w:t>(_______________ euro</w:t>
            </w:r>
            <w:r w:rsidRPr="00192F84">
              <w:rPr>
                <w:rFonts w:ascii="Arial" w:hAnsi="Arial" w:cs="Arial"/>
                <w:color w:val="000000"/>
                <w:sz w:val="22"/>
                <w:szCs w:val="22"/>
              </w:rPr>
              <w:t>)</w:t>
            </w:r>
            <w:r w:rsidR="00D075F9">
              <w:rPr>
                <w:rFonts w:ascii="Arial" w:hAnsi="Arial" w:cs="Arial"/>
                <w:color w:val="000000"/>
                <w:sz w:val="22"/>
                <w:szCs w:val="22"/>
              </w:rPr>
              <w:t>: par šī līguma 1.1.</w:t>
            </w:r>
            <w:r w:rsidR="004D525D">
              <w:rPr>
                <w:rFonts w:ascii="Arial" w:hAnsi="Arial" w:cs="Arial"/>
                <w:color w:val="000000"/>
                <w:sz w:val="22"/>
                <w:szCs w:val="22"/>
              </w:rPr>
              <w:t xml:space="preserve"> </w:t>
            </w:r>
            <w:r w:rsidR="00D075F9">
              <w:rPr>
                <w:rFonts w:ascii="Arial" w:hAnsi="Arial" w:cs="Arial"/>
                <w:color w:val="000000"/>
                <w:sz w:val="22"/>
                <w:szCs w:val="22"/>
              </w:rPr>
              <w:t xml:space="preserve">punktā minēto īpašumu </w:t>
            </w:r>
            <w:r w:rsidR="007216CD" w:rsidRPr="009C0881">
              <w:rPr>
                <w:rFonts w:ascii="Arial" w:hAnsi="Arial" w:cs="Arial"/>
                <w:color w:val="000000"/>
                <w:sz w:val="22"/>
                <w:szCs w:val="22"/>
              </w:rPr>
              <w:t>–</w:t>
            </w:r>
            <w:r w:rsidR="00D075F9">
              <w:rPr>
                <w:rFonts w:ascii="Arial" w:hAnsi="Arial" w:cs="Arial"/>
                <w:color w:val="000000"/>
                <w:sz w:val="22"/>
                <w:szCs w:val="22"/>
              </w:rPr>
              <w:t xml:space="preserve"> </w:t>
            </w:r>
            <w:r w:rsidR="00D075F9" w:rsidRPr="00192F84">
              <w:rPr>
                <w:rFonts w:ascii="Arial" w:hAnsi="Arial" w:cs="Arial"/>
                <w:color w:val="000000"/>
                <w:sz w:val="22"/>
                <w:szCs w:val="22"/>
              </w:rPr>
              <w:t xml:space="preserve">__________EUR </w:t>
            </w:r>
            <w:r w:rsidR="00D075F9" w:rsidRPr="00192F84">
              <w:rPr>
                <w:rFonts w:ascii="Arial" w:hAnsi="Arial" w:cs="Arial"/>
                <w:i/>
                <w:iCs/>
                <w:color w:val="000000"/>
                <w:sz w:val="22"/>
                <w:szCs w:val="22"/>
              </w:rPr>
              <w:t>(_______________ euro</w:t>
            </w:r>
            <w:r w:rsidR="00D075F9" w:rsidRPr="00192F84">
              <w:rPr>
                <w:rFonts w:ascii="Arial" w:hAnsi="Arial" w:cs="Arial"/>
                <w:color w:val="000000"/>
                <w:sz w:val="22"/>
                <w:szCs w:val="22"/>
              </w:rPr>
              <w:t>)</w:t>
            </w:r>
            <w:r w:rsidR="00D075F9">
              <w:rPr>
                <w:rFonts w:ascii="Arial" w:hAnsi="Arial" w:cs="Arial"/>
                <w:color w:val="000000"/>
                <w:sz w:val="22"/>
                <w:szCs w:val="22"/>
              </w:rPr>
              <w:t xml:space="preserve">. </w:t>
            </w:r>
          </w:p>
          <w:p w14:paraId="171F8F9D" w14:textId="77777777" w:rsidR="003C444E" w:rsidRPr="00192F84" w:rsidRDefault="00D075F9" w:rsidP="003C444E">
            <w:pPr>
              <w:pStyle w:val="Sarakstarindkopa"/>
              <w:ind w:left="0"/>
              <w:outlineLvl w:val="1"/>
              <w:rPr>
                <w:rFonts w:ascii="Arial" w:hAnsi="Arial" w:cs="Arial"/>
                <w:b/>
                <w:bCs/>
                <w:color w:val="000000"/>
                <w:spacing w:val="11"/>
                <w:sz w:val="22"/>
                <w:szCs w:val="22"/>
              </w:rPr>
            </w:pPr>
            <w:r w:rsidRPr="00192F84">
              <w:rPr>
                <w:rFonts w:ascii="Arial" w:hAnsi="Arial" w:cs="Arial"/>
                <w:color w:val="000000"/>
                <w:sz w:val="22"/>
                <w:szCs w:val="22"/>
              </w:rPr>
              <w:t xml:space="preserve">Pirkuma </w:t>
            </w:r>
            <w:r w:rsidR="003C444E" w:rsidRPr="00192F84">
              <w:rPr>
                <w:rFonts w:ascii="Arial" w:hAnsi="Arial" w:cs="Arial"/>
                <w:color w:val="000000"/>
                <w:sz w:val="22"/>
                <w:szCs w:val="22"/>
              </w:rPr>
              <w:t xml:space="preserve">maksā tiek iekļauts samaksātais izsoles nodrošinājums </w:t>
            </w:r>
            <w:r w:rsidR="00E40203">
              <w:rPr>
                <w:rFonts w:ascii="Arial" w:hAnsi="Arial" w:cs="Arial"/>
                <w:color w:val="000000"/>
                <w:sz w:val="22"/>
                <w:szCs w:val="22"/>
              </w:rPr>
              <w:t>____</w:t>
            </w:r>
            <w:r w:rsidR="00AF0B9A" w:rsidRPr="00DB62FA">
              <w:rPr>
                <w:rFonts w:ascii="Arial" w:hAnsi="Arial" w:cs="Arial"/>
                <w:sz w:val="22"/>
                <w:szCs w:val="22"/>
              </w:rPr>
              <w:t xml:space="preserve"> EUR </w:t>
            </w:r>
            <w:r w:rsidR="003C444E" w:rsidRPr="00192F84">
              <w:rPr>
                <w:rFonts w:ascii="Arial" w:hAnsi="Arial" w:cs="Arial"/>
                <w:color w:val="000000"/>
                <w:sz w:val="22"/>
                <w:szCs w:val="22"/>
              </w:rPr>
              <w:t>(</w:t>
            </w:r>
            <w:r w:rsidR="00E40203">
              <w:rPr>
                <w:rFonts w:ascii="Arial" w:hAnsi="Arial" w:cs="Arial"/>
                <w:color w:val="000000"/>
                <w:sz w:val="22"/>
                <w:szCs w:val="22"/>
              </w:rPr>
              <w:t>___________</w:t>
            </w:r>
            <w:r w:rsidR="003C444E" w:rsidRPr="00192F84">
              <w:rPr>
                <w:rFonts w:ascii="Arial" w:hAnsi="Arial" w:cs="Arial"/>
                <w:color w:val="000000"/>
                <w:sz w:val="22"/>
                <w:szCs w:val="22"/>
              </w:rPr>
              <w:t xml:space="preserve"> </w:t>
            </w:r>
            <w:r w:rsidR="003C444E" w:rsidRPr="00192F84">
              <w:rPr>
                <w:rFonts w:ascii="Arial" w:hAnsi="Arial" w:cs="Arial"/>
                <w:i/>
                <w:iCs/>
                <w:color w:val="000000"/>
                <w:sz w:val="22"/>
                <w:szCs w:val="22"/>
              </w:rPr>
              <w:t>euro</w:t>
            </w:r>
            <w:r w:rsidR="003C444E" w:rsidRPr="00192F84">
              <w:rPr>
                <w:rFonts w:ascii="Arial" w:hAnsi="Arial" w:cs="Arial"/>
                <w:color w:val="000000"/>
                <w:sz w:val="22"/>
                <w:szCs w:val="22"/>
              </w:rPr>
              <w:t>) apmērā.</w:t>
            </w:r>
          </w:p>
        </w:tc>
      </w:tr>
      <w:tr w:rsidR="003C444E" w:rsidRPr="004A277E" w14:paraId="39A7C35D" w14:textId="77777777" w:rsidTr="003C444E">
        <w:tc>
          <w:tcPr>
            <w:tcW w:w="838" w:type="dxa"/>
            <w:gridSpan w:val="3"/>
            <w:shd w:val="clear" w:color="auto" w:fill="auto"/>
          </w:tcPr>
          <w:p w14:paraId="7C2618EF" w14:textId="77777777" w:rsidR="003C444E" w:rsidRPr="00192F84" w:rsidRDefault="003C444E" w:rsidP="003C444E">
            <w:pPr>
              <w:pStyle w:val="Sarakstarindkopa"/>
              <w:ind w:left="0"/>
              <w:jc w:val="center"/>
              <w:outlineLvl w:val="1"/>
              <w:rPr>
                <w:rFonts w:ascii="Arial" w:hAnsi="Arial" w:cs="Arial"/>
                <w:color w:val="000000"/>
                <w:spacing w:val="11"/>
                <w:sz w:val="22"/>
                <w:szCs w:val="22"/>
              </w:rPr>
            </w:pPr>
          </w:p>
        </w:tc>
        <w:tc>
          <w:tcPr>
            <w:tcW w:w="7666" w:type="dxa"/>
            <w:gridSpan w:val="2"/>
            <w:shd w:val="clear" w:color="auto" w:fill="auto"/>
          </w:tcPr>
          <w:p w14:paraId="5C977671"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r>
      <w:tr w:rsidR="003C444E" w:rsidRPr="00C60EEC" w14:paraId="1408AB2F" w14:textId="77777777" w:rsidTr="003C444E">
        <w:tc>
          <w:tcPr>
            <w:tcW w:w="838" w:type="dxa"/>
            <w:gridSpan w:val="3"/>
            <w:shd w:val="clear" w:color="auto" w:fill="auto"/>
          </w:tcPr>
          <w:p w14:paraId="73FE995A" w14:textId="77777777" w:rsidR="003C444E" w:rsidRPr="00192F84" w:rsidRDefault="003C444E" w:rsidP="003C444E">
            <w:pPr>
              <w:pStyle w:val="Sarakstarindkopa"/>
              <w:ind w:left="0"/>
              <w:jc w:val="center"/>
              <w:outlineLvl w:val="1"/>
              <w:rPr>
                <w:rFonts w:ascii="Arial" w:hAnsi="Arial" w:cs="Arial"/>
                <w:color w:val="000000"/>
                <w:spacing w:val="11"/>
                <w:sz w:val="22"/>
                <w:szCs w:val="22"/>
              </w:rPr>
            </w:pPr>
            <w:r w:rsidRPr="00192F84">
              <w:rPr>
                <w:rFonts w:ascii="Arial" w:hAnsi="Arial" w:cs="Arial"/>
                <w:color w:val="000000"/>
                <w:spacing w:val="11"/>
                <w:sz w:val="22"/>
                <w:szCs w:val="22"/>
              </w:rPr>
              <w:t>2.</w:t>
            </w:r>
            <w:r w:rsidR="00AF0B9A">
              <w:rPr>
                <w:rFonts w:ascii="Arial" w:hAnsi="Arial" w:cs="Arial"/>
                <w:color w:val="000000"/>
                <w:spacing w:val="11"/>
                <w:sz w:val="22"/>
                <w:szCs w:val="22"/>
              </w:rPr>
              <w:t>2</w:t>
            </w:r>
            <w:r w:rsidRPr="00192F84">
              <w:rPr>
                <w:rFonts w:ascii="Arial" w:hAnsi="Arial" w:cs="Arial"/>
                <w:color w:val="000000"/>
                <w:spacing w:val="11"/>
                <w:sz w:val="22"/>
                <w:szCs w:val="22"/>
              </w:rPr>
              <w:t>.</w:t>
            </w:r>
          </w:p>
        </w:tc>
        <w:tc>
          <w:tcPr>
            <w:tcW w:w="7666" w:type="dxa"/>
            <w:gridSpan w:val="2"/>
            <w:shd w:val="clear" w:color="auto" w:fill="auto"/>
          </w:tcPr>
          <w:p w14:paraId="094E1858" w14:textId="1EC908E0" w:rsidR="003C444E" w:rsidRPr="00192F84" w:rsidRDefault="003C444E" w:rsidP="003C444E">
            <w:pPr>
              <w:pStyle w:val="Sarakstarindkopa"/>
              <w:ind w:left="0"/>
              <w:outlineLvl w:val="1"/>
              <w:rPr>
                <w:rFonts w:ascii="Arial" w:hAnsi="Arial" w:cs="Arial"/>
                <w:b/>
                <w:bCs/>
                <w:color w:val="000000"/>
                <w:spacing w:val="11"/>
                <w:sz w:val="22"/>
                <w:szCs w:val="22"/>
              </w:rPr>
            </w:pPr>
            <w:r w:rsidRPr="00192F84">
              <w:rPr>
                <w:rFonts w:ascii="Arial" w:hAnsi="Arial" w:cs="Arial"/>
                <w:color w:val="000000"/>
                <w:sz w:val="22"/>
                <w:szCs w:val="22"/>
              </w:rPr>
              <w:t xml:space="preserve">Pircējs Līguma 2.1. punktā minēto pirkuma </w:t>
            </w:r>
            <w:r w:rsidR="00FB31D8">
              <w:rPr>
                <w:rFonts w:ascii="Arial" w:hAnsi="Arial" w:cs="Arial"/>
                <w:color w:val="000000"/>
                <w:sz w:val="22"/>
                <w:szCs w:val="22"/>
              </w:rPr>
              <w:t>cenu</w:t>
            </w:r>
            <w:r w:rsidRPr="00192F84">
              <w:rPr>
                <w:rFonts w:ascii="Arial" w:hAnsi="Arial" w:cs="Arial"/>
                <w:color w:val="000000"/>
                <w:sz w:val="22"/>
                <w:szCs w:val="22"/>
              </w:rPr>
              <w:t xml:space="preserve"> samaksā Pārdevējam </w:t>
            </w:r>
            <w:r w:rsidR="00E40203">
              <w:rPr>
                <w:rFonts w:ascii="Arial" w:hAnsi="Arial" w:cs="Arial"/>
                <w:color w:val="000000"/>
                <w:sz w:val="22"/>
                <w:szCs w:val="22"/>
              </w:rPr>
              <w:t>trīs</w:t>
            </w:r>
            <w:r w:rsidRPr="00192F84">
              <w:rPr>
                <w:rFonts w:ascii="Arial" w:hAnsi="Arial" w:cs="Arial"/>
                <w:color w:val="000000"/>
                <w:sz w:val="22"/>
                <w:szCs w:val="22"/>
              </w:rPr>
              <w:t xml:space="preserve"> mēnešu laikā no Līguma noslēgšanas dienas, ieskaitot to Pārdevēja norēķinu kontā: Liepājas Nekustamā īpašuma pārvalde, reģistrācijas Nr.90002066769, AS "SEB banka", konta Nr.LV12UNLA0050007588848, ar atzīmi "</w:t>
            </w:r>
            <w:r w:rsidR="00AF0B9A" w:rsidRPr="00DB62FA">
              <w:rPr>
                <w:rFonts w:ascii="Arial" w:hAnsi="Arial" w:cs="Arial"/>
                <w:sz w:val="22"/>
                <w:szCs w:val="22"/>
              </w:rPr>
              <w:t xml:space="preserve">Nekustamā īpašuma </w:t>
            </w:r>
            <w:r w:rsidR="00751F25">
              <w:rPr>
                <w:rFonts w:ascii="Arial" w:hAnsi="Arial" w:cs="Arial"/>
                <w:sz w:val="22"/>
                <w:szCs w:val="22"/>
              </w:rPr>
              <w:t>Debess</w:t>
            </w:r>
            <w:r w:rsidR="00E40203">
              <w:rPr>
                <w:rFonts w:ascii="Arial" w:hAnsi="Arial" w:cs="Arial"/>
                <w:sz w:val="22"/>
                <w:szCs w:val="22"/>
              </w:rPr>
              <w:t xml:space="preserve"> iel</w:t>
            </w:r>
            <w:r w:rsidR="00751F25">
              <w:rPr>
                <w:rFonts w:ascii="Arial" w:hAnsi="Arial" w:cs="Arial"/>
                <w:sz w:val="22"/>
                <w:szCs w:val="22"/>
              </w:rPr>
              <w:t>a</w:t>
            </w:r>
            <w:r w:rsidR="00E40203">
              <w:rPr>
                <w:rFonts w:ascii="Arial" w:hAnsi="Arial" w:cs="Arial"/>
                <w:sz w:val="22"/>
                <w:szCs w:val="22"/>
              </w:rPr>
              <w:t xml:space="preserve"> 1</w:t>
            </w:r>
            <w:r w:rsidRPr="00192F84">
              <w:rPr>
                <w:rFonts w:ascii="Arial" w:hAnsi="Arial" w:cs="Arial"/>
                <w:color w:val="000000"/>
                <w:sz w:val="22"/>
                <w:szCs w:val="22"/>
              </w:rPr>
              <w:t xml:space="preserve"> pirkuma maksa".</w:t>
            </w:r>
          </w:p>
        </w:tc>
      </w:tr>
      <w:tr w:rsidR="003C444E" w:rsidRPr="00C60EEC" w14:paraId="1F591F69" w14:textId="77777777" w:rsidTr="003C444E">
        <w:tc>
          <w:tcPr>
            <w:tcW w:w="838" w:type="dxa"/>
            <w:gridSpan w:val="3"/>
            <w:shd w:val="clear" w:color="auto" w:fill="auto"/>
          </w:tcPr>
          <w:p w14:paraId="2B9BDAEE" w14:textId="77777777" w:rsidR="003C444E" w:rsidRPr="00192F84" w:rsidRDefault="003C444E" w:rsidP="003C444E">
            <w:pPr>
              <w:pStyle w:val="Sarakstarindkopa"/>
              <w:ind w:left="0"/>
              <w:jc w:val="center"/>
              <w:outlineLvl w:val="1"/>
              <w:rPr>
                <w:rFonts w:ascii="Arial" w:hAnsi="Arial" w:cs="Arial"/>
                <w:color w:val="000000"/>
                <w:spacing w:val="11"/>
                <w:sz w:val="22"/>
                <w:szCs w:val="22"/>
              </w:rPr>
            </w:pPr>
          </w:p>
        </w:tc>
        <w:tc>
          <w:tcPr>
            <w:tcW w:w="7666" w:type="dxa"/>
            <w:gridSpan w:val="2"/>
            <w:shd w:val="clear" w:color="auto" w:fill="auto"/>
          </w:tcPr>
          <w:p w14:paraId="152AA06D" w14:textId="77777777" w:rsidR="003C444E" w:rsidRPr="007216CD" w:rsidRDefault="003C444E" w:rsidP="003C444E">
            <w:pPr>
              <w:pStyle w:val="Sarakstarindkopa"/>
              <w:ind w:left="0"/>
              <w:outlineLvl w:val="1"/>
              <w:rPr>
                <w:rFonts w:ascii="Arial" w:hAnsi="Arial" w:cs="Arial"/>
                <w:b/>
                <w:bCs/>
                <w:color w:val="000000"/>
                <w:spacing w:val="11"/>
                <w:sz w:val="14"/>
                <w:szCs w:val="14"/>
              </w:rPr>
            </w:pPr>
          </w:p>
        </w:tc>
      </w:tr>
      <w:tr w:rsidR="003C444E" w:rsidRPr="00C60EEC" w14:paraId="303676D1" w14:textId="77777777" w:rsidTr="003C444E">
        <w:tc>
          <w:tcPr>
            <w:tcW w:w="838" w:type="dxa"/>
            <w:gridSpan w:val="3"/>
            <w:shd w:val="clear" w:color="auto" w:fill="auto"/>
          </w:tcPr>
          <w:p w14:paraId="3916C042" w14:textId="77777777" w:rsidR="003C444E" w:rsidRPr="009C0881" w:rsidRDefault="003C444E" w:rsidP="003C444E">
            <w:pPr>
              <w:pStyle w:val="Sarakstarindkopa"/>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00AF0B9A" w:rsidRPr="009C0881">
              <w:rPr>
                <w:rFonts w:ascii="Arial" w:hAnsi="Arial" w:cs="Arial"/>
                <w:color w:val="000000"/>
                <w:spacing w:val="11"/>
                <w:sz w:val="22"/>
                <w:szCs w:val="22"/>
              </w:rPr>
              <w:t>3</w:t>
            </w:r>
            <w:r w:rsidRPr="009C0881">
              <w:rPr>
                <w:rFonts w:ascii="Arial" w:hAnsi="Arial" w:cs="Arial"/>
                <w:color w:val="000000"/>
                <w:spacing w:val="11"/>
                <w:sz w:val="22"/>
                <w:szCs w:val="22"/>
              </w:rPr>
              <w:t>.</w:t>
            </w:r>
          </w:p>
        </w:tc>
        <w:tc>
          <w:tcPr>
            <w:tcW w:w="7666" w:type="dxa"/>
            <w:gridSpan w:val="2"/>
            <w:shd w:val="clear" w:color="auto" w:fill="auto"/>
          </w:tcPr>
          <w:p w14:paraId="38DA77E6" w14:textId="77777777" w:rsidR="003C444E" w:rsidRPr="009C0881" w:rsidRDefault="003C444E" w:rsidP="003C444E">
            <w:pPr>
              <w:pStyle w:val="Sarakstarindkopa"/>
              <w:tabs>
                <w:tab w:val="left" w:pos="705"/>
              </w:tabs>
              <w:ind w:left="0"/>
              <w:outlineLvl w:val="1"/>
              <w:rPr>
                <w:rFonts w:ascii="Arial" w:hAnsi="Arial" w:cs="Arial"/>
                <w:b/>
                <w:bCs/>
                <w:color w:val="000000"/>
                <w:spacing w:val="11"/>
                <w:sz w:val="22"/>
                <w:szCs w:val="22"/>
              </w:rPr>
            </w:pPr>
            <w:r w:rsidRPr="009C0881">
              <w:rPr>
                <w:rFonts w:ascii="Arial" w:hAnsi="Arial" w:cs="Arial"/>
                <w:color w:val="000000"/>
                <w:sz w:val="22"/>
                <w:szCs w:val="22"/>
              </w:rPr>
              <w:t>Pirkuma maksas samaksa tiek uzskatīta par saņemtu, kad tā ieskaitīta Līguma 2.</w:t>
            </w:r>
            <w:r w:rsidR="00AF0B9A" w:rsidRPr="009C0881">
              <w:rPr>
                <w:rFonts w:ascii="Arial" w:hAnsi="Arial" w:cs="Arial"/>
                <w:color w:val="000000"/>
                <w:sz w:val="22"/>
                <w:szCs w:val="22"/>
              </w:rPr>
              <w:t>2</w:t>
            </w:r>
            <w:r w:rsidRPr="009C0881">
              <w:rPr>
                <w:rFonts w:ascii="Arial" w:hAnsi="Arial" w:cs="Arial"/>
                <w:color w:val="000000"/>
                <w:sz w:val="22"/>
                <w:szCs w:val="22"/>
              </w:rPr>
              <w:t xml:space="preserve">. punktā norādītajā termiņā  Pārdevēja norēķinu kontā.  </w:t>
            </w:r>
          </w:p>
        </w:tc>
      </w:tr>
      <w:tr w:rsidR="003C444E" w:rsidRPr="00C60EEC" w14:paraId="2251A72E" w14:textId="77777777" w:rsidTr="003C444E">
        <w:tc>
          <w:tcPr>
            <w:tcW w:w="838" w:type="dxa"/>
            <w:gridSpan w:val="3"/>
            <w:shd w:val="clear" w:color="auto" w:fill="auto"/>
          </w:tcPr>
          <w:p w14:paraId="3478F59C" w14:textId="77777777" w:rsidR="003C444E" w:rsidRPr="009C0881" w:rsidRDefault="00A51DE4" w:rsidP="003C444E">
            <w:pPr>
              <w:pStyle w:val="Sarakstarindkopa"/>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00002773" w:rsidRPr="009C0881">
              <w:rPr>
                <w:rFonts w:ascii="Arial" w:hAnsi="Arial" w:cs="Arial"/>
                <w:color w:val="000000"/>
                <w:spacing w:val="11"/>
                <w:sz w:val="22"/>
                <w:szCs w:val="22"/>
              </w:rPr>
              <w:t>4</w:t>
            </w:r>
            <w:r w:rsidRPr="009C0881">
              <w:rPr>
                <w:rFonts w:ascii="Arial" w:hAnsi="Arial" w:cs="Arial"/>
                <w:color w:val="000000"/>
                <w:spacing w:val="11"/>
                <w:sz w:val="22"/>
                <w:szCs w:val="22"/>
              </w:rPr>
              <w:t>.</w:t>
            </w:r>
          </w:p>
        </w:tc>
        <w:tc>
          <w:tcPr>
            <w:tcW w:w="7666" w:type="dxa"/>
            <w:gridSpan w:val="2"/>
            <w:shd w:val="clear" w:color="auto" w:fill="auto"/>
          </w:tcPr>
          <w:p w14:paraId="1F7338AA" w14:textId="5B4CFFC7" w:rsidR="003C444E" w:rsidRPr="009C0881" w:rsidRDefault="00A51DE4" w:rsidP="00A51DE4">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Pircējs </w:t>
            </w:r>
            <w:r w:rsidR="00800C79" w:rsidRPr="009C0881">
              <w:rPr>
                <w:rFonts w:ascii="Arial" w:hAnsi="Arial" w:cs="Arial"/>
                <w:color w:val="000000"/>
                <w:spacing w:val="11"/>
                <w:sz w:val="22"/>
                <w:szCs w:val="22"/>
              </w:rPr>
              <w:t xml:space="preserve">ir </w:t>
            </w:r>
            <w:r w:rsidRPr="009C0881">
              <w:rPr>
                <w:rFonts w:ascii="Arial" w:hAnsi="Arial" w:cs="Arial"/>
                <w:color w:val="000000"/>
                <w:spacing w:val="11"/>
                <w:sz w:val="22"/>
                <w:szCs w:val="22"/>
              </w:rPr>
              <w:t>iemaksā</w:t>
            </w:r>
            <w:r w:rsidR="00800C79" w:rsidRPr="009C0881">
              <w:rPr>
                <w:rFonts w:ascii="Arial" w:hAnsi="Arial" w:cs="Arial"/>
                <w:color w:val="000000"/>
                <w:spacing w:val="11"/>
                <w:sz w:val="22"/>
                <w:szCs w:val="22"/>
              </w:rPr>
              <w:t>jis</w:t>
            </w:r>
            <w:r w:rsidRPr="009C0881">
              <w:rPr>
                <w:rFonts w:ascii="Arial" w:hAnsi="Arial" w:cs="Arial"/>
                <w:color w:val="000000"/>
                <w:spacing w:val="11"/>
                <w:sz w:val="22"/>
                <w:szCs w:val="22"/>
              </w:rPr>
              <w:t xml:space="preserve"> </w:t>
            </w:r>
            <w:bookmarkStart w:id="3" w:name="_Hlk168997061"/>
            <w:r w:rsidRPr="009C0881">
              <w:rPr>
                <w:rFonts w:ascii="Arial" w:hAnsi="Arial" w:cs="Arial"/>
                <w:color w:val="000000"/>
                <w:spacing w:val="11"/>
                <w:sz w:val="22"/>
                <w:szCs w:val="22"/>
              </w:rPr>
              <w:t xml:space="preserve">saistību izpildes nodrošinājuma depozītu </w:t>
            </w:r>
            <w:bookmarkEnd w:id="3"/>
            <w:r w:rsidR="007216CD">
              <w:rPr>
                <w:rFonts w:ascii="Arial" w:hAnsi="Arial" w:cs="Arial"/>
                <w:color w:val="000000"/>
                <w:spacing w:val="11"/>
                <w:sz w:val="22"/>
                <w:szCs w:val="22"/>
              </w:rPr>
              <w:t xml:space="preserve">                  </w:t>
            </w:r>
            <w:r w:rsidR="00800C79" w:rsidRPr="009C0881">
              <w:rPr>
                <w:rFonts w:ascii="Arial" w:hAnsi="Arial" w:cs="Arial"/>
                <w:bCs/>
                <w:color w:val="000000"/>
                <w:spacing w:val="11"/>
                <w:sz w:val="22"/>
                <w:szCs w:val="22"/>
              </w:rPr>
              <w:t xml:space="preserve">130 000 EUR (viens simts trīsdesmit tūkstoši </w:t>
            </w:r>
            <w:r w:rsidR="00800C79" w:rsidRPr="009C0881">
              <w:rPr>
                <w:rFonts w:ascii="Arial" w:hAnsi="Arial" w:cs="Arial"/>
                <w:bCs/>
                <w:i/>
                <w:color w:val="000000"/>
                <w:spacing w:val="11"/>
                <w:sz w:val="22"/>
                <w:szCs w:val="22"/>
              </w:rPr>
              <w:t>euro),</w:t>
            </w:r>
            <w:r w:rsidRPr="009C0881">
              <w:rPr>
                <w:rFonts w:ascii="Arial" w:hAnsi="Arial" w:cs="Arial"/>
                <w:color w:val="000000"/>
                <w:spacing w:val="11"/>
                <w:sz w:val="22"/>
                <w:szCs w:val="22"/>
              </w:rPr>
              <w:t xml:space="preserve"> ieskaitot</w:t>
            </w:r>
            <w:r w:rsidR="002B6F3A" w:rsidRPr="009C0881">
              <w:rPr>
                <w:rFonts w:ascii="Arial" w:hAnsi="Arial" w:cs="Arial"/>
                <w:color w:val="000000"/>
                <w:spacing w:val="11"/>
                <w:sz w:val="22"/>
                <w:szCs w:val="22"/>
              </w:rPr>
              <w:t xml:space="preserve"> to</w:t>
            </w:r>
            <w:r w:rsidRPr="009C0881">
              <w:rPr>
                <w:rFonts w:ascii="Arial" w:hAnsi="Arial" w:cs="Arial"/>
                <w:color w:val="000000"/>
                <w:spacing w:val="11"/>
                <w:sz w:val="22"/>
                <w:szCs w:val="22"/>
              </w:rPr>
              <w:t xml:space="preserve"> Pārdevēja norēķinu kontā: Liepājas Nekustamā īpašuma pārvalde, reģistrācijas Nr.90002066769, AS "SEB banka", konta Nr.LV12UNLA0050007588848, ar atzīmi "Nekustamā īpašuma Debess ielā 1 saistību izpildes nodrošinājuma depozīts</w:t>
            </w:r>
            <w:r w:rsidR="007216CD" w:rsidRPr="009C0881">
              <w:rPr>
                <w:rFonts w:ascii="Arial" w:hAnsi="Arial" w:cs="Arial"/>
                <w:color w:val="000000"/>
                <w:spacing w:val="11"/>
                <w:sz w:val="22"/>
                <w:szCs w:val="22"/>
              </w:rPr>
              <w:t>"</w:t>
            </w:r>
            <w:r w:rsidR="002B6F3A" w:rsidRPr="009C0881">
              <w:rPr>
                <w:rFonts w:ascii="Arial" w:hAnsi="Arial" w:cs="Arial"/>
                <w:color w:val="000000"/>
                <w:spacing w:val="11"/>
                <w:sz w:val="22"/>
                <w:szCs w:val="22"/>
              </w:rPr>
              <w:t xml:space="preserve"> vai iesniedzis kredītiestādes izsniegtu garantijas apliecinājumu.</w:t>
            </w:r>
          </w:p>
        </w:tc>
      </w:tr>
      <w:tr w:rsidR="00002773" w:rsidRPr="00C60EEC" w14:paraId="2859A1A1" w14:textId="77777777" w:rsidTr="003C444E">
        <w:tc>
          <w:tcPr>
            <w:tcW w:w="838" w:type="dxa"/>
            <w:gridSpan w:val="3"/>
            <w:shd w:val="clear" w:color="auto" w:fill="auto"/>
          </w:tcPr>
          <w:p w14:paraId="318745E3" w14:textId="77777777" w:rsidR="00002773" w:rsidRPr="009C0881" w:rsidRDefault="00002773" w:rsidP="003C444E">
            <w:pPr>
              <w:pStyle w:val="Sarakstarindkopa"/>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002B6F3A" w:rsidRPr="009C0881">
              <w:rPr>
                <w:rFonts w:ascii="Arial" w:hAnsi="Arial" w:cs="Arial"/>
                <w:color w:val="000000"/>
                <w:spacing w:val="11"/>
                <w:sz w:val="22"/>
                <w:szCs w:val="22"/>
              </w:rPr>
              <w:t>5</w:t>
            </w:r>
            <w:r w:rsidRPr="009C0881">
              <w:rPr>
                <w:rFonts w:ascii="Arial" w:hAnsi="Arial" w:cs="Arial"/>
                <w:color w:val="000000"/>
                <w:spacing w:val="11"/>
                <w:sz w:val="22"/>
                <w:szCs w:val="22"/>
              </w:rPr>
              <w:t>.</w:t>
            </w:r>
          </w:p>
        </w:tc>
        <w:tc>
          <w:tcPr>
            <w:tcW w:w="7666" w:type="dxa"/>
            <w:gridSpan w:val="2"/>
            <w:shd w:val="clear" w:color="auto" w:fill="auto"/>
          </w:tcPr>
          <w:p w14:paraId="2D90D574" w14:textId="77777777" w:rsidR="00002773" w:rsidRPr="009C0881" w:rsidRDefault="00002773" w:rsidP="00A51DE4">
            <w:pPr>
              <w:pStyle w:val="Sarakstarindkopa"/>
              <w:ind w:left="0"/>
              <w:outlineLvl w:val="1"/>
              <w:rPr>
                <w:rFonts w:ascii="Arial" w:hAnsi="Arial" w:cs="Arial"/>
                <w:spacing w:val="11"/>
                <w:sz w:val="22"/>
                <w:szCs w:val="22"/>
              </w:rPr>
            </w:pPr>
            <w:r w:rsidRPr="009C0881">
              <w:rPr>
                <w:rFonts w:ascii="Arial" w:hAnsi="Arial" w:cs="Arial"/>
                <w:spacing w:val="11"/>
                <w:sz w:val="22"/>
                <w:szCs w:val="22"/>
              </w:rPr>
              <w:t xml:space="preserve">Ja visa pirkuma </w:t>
            </w:r>
            <w:r w:rsidR="00FB31D8" w:rsidRPr="009C0881">
              <w:rPr>
                <w:rFonts w:ascii="Arial" w:hAnsi="Arial" w:cs="Arial"/>
                <w:spacing w:val="11"/>
                <w:sz w:val="22"/>
                <w:szCs w:val="22"/>
              </w:rPr>
              <w:t>cena</w:t>
            </w:r>
            <w:r w:rsidRPr="009C0881">
              <w:rPr>
                <w:rFonts w:ascii="Arial" w:hAnsi="Arial" w:cs="Arial"/>
                <w:spacing w:val="11"/>
                <w:sz w:val="22"/>
                <w:szCs w:val="22"/>
              </w:rPr>
              <w:t xml:space="preserve"> netiek samaksāta Līguma 2.2. punktā noteiktajā termiņā</w:t>
            </w:r>
            <w:r w:rsidR="002B6F3A" w:rsidRPr="009C0881">
              <w:rPr>
                <w:rFonts w:ascii="Arial" w:hAnsi="Arial" w:cs="Arial"/>
                <w:spacing w:val="11"/>
                <w:sz w:val="22"/>
                <w:szCs w:val="22"/>
              </w:rPr>
              <w:t>,</w:t>
            </w:r>
            <w:r w:rsidRPr="009C0881">
              <w:rPr>
                <w:rFonts w:ascii="Arial" w:hAnsi="Arial" w:cs="Arial"/>
                <w:spacing w:val="11"/>
                <w:sz w:val="22"/>
                <w:szCs w:val="22"/>
              </w:rPr>
              <w:t xml:space="preserve"> Puses labprātīgi vienojas, ka šis Pirkuma līgums tiks uzskatīts par atceltu nākamajā dienā pēc Līguma 2.2. punktā norādītā termiņa iestāšanās, bez papildus rakstiskas vienošanās slēgšanas.</w:t>
            </w:r>
          </w:p>
        </w:tc>
      </w:tr>
      <w:tr w:rsidR="00492639" w:rsidRPr="00C60EEC" w14:paraId="15EDD114" w14:textId="77777777" w:rsidTr="003C444E">
        <w:tc>
          <w:tcPr>
            <w:tcW w:w="838" w:type="dxa"/>
            <w:gridSpan w:val="3"/>
            <w:shd w:val="clear" w:color="auto" w:fill="auto"/>
          </w:tcPr>
          <w:p w14:paraId="119A52D7" w14:textId="77777777" w:rsidR="00492639" w:rsidRPr="009C0881" w:rsidRDefault="00405786" w:rsidP="003C444E">
            <w:pPr>
              <w:pStyle w:val="Sarakstarindkopa"/>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002B6F3A" w:rsidRPr="009C0881">
              <w:rPr>
                <w:rFonts w:ascii="Arial" w:hAnsi="Arial" w:cs="Arial"/>
                <w:color w:val="000000"/>
                <w:spacing w:val="11"/>
                <w:sz w:val="22"/>
                <w:szCs w:val="22"/>
              </w:rPr>
              <w:t>6</w:t>
            </w:r>
            <w:r w:rsidRPr="009C0881">
              <w:rPr>
                <w:rFonts w:ascii="Arial" w:hAnsi="Arial" w:cs="Arial"/>
                <w:color w:val="000000"/>
                <w:spacing w:val="11"/>
                <w:sz w:val="22"/>
                <w:szCs w:val="22"/>
              </w:rPr>
              <w:t>.</w:t>
            </w:r>
          </w:p>
        </w:tc>
        <w:tc>
          <w:tcPr>
            <w:tcW w:w="7666" w:type="dxa"/>
            <w:gridSpan w:val="2"/>
            <w:shd w:val="clear" w:color="auto" w:fill="auto"/>
          </w:tcPr>
          <w:p w14:paraId="6868C22B" w14:textId="77777777" w:rsidR="00492639" w:rsidRPr="009C0881" w:rsidRDefault="00492639" w:rsidP="00A51DE4">
            <w:pPr>
              <w:pStyle w:val="Sarakstarindkopa"/>
              <w:ind w:left="0"/>
              <w:outlineLvl w:val="1"/>
              <w:rPr>
                <w:rFonts w:ascii="Arial" w:hAnsi="Arial" w:cs="Arial"/>
                <w:spacing w:val="11"/>
                <w:sz w:val="22"/>
                <w:szCs w:val="22"/>
              </w:rPr>
            </w:pPr>
            <w:r w:rsidRPr="009C0881">
              <w:rPr>
                <w:rFonts w:ascii="Arial" w:hAnsi="Arial" w:cs="Arial"/>
                <w:spacing w:val="11"/>
                <w:sz w:val="22"/>
                <w:szCs w:val="22"/>
              </w:rPr>
              <w:t>Saistību izpildes nodrošinājuma depozītu Pārdevējs patur visu Līgumā noteikto darbības periodu līgumā noteikto saistību –</w:t>
            </w:r>
            <w:r w:rsidR="00064F37" w:rsidRPr="009C0881">
              <w:rPr>
                <w:rFonts w:ascii="Arial" w:hAnsi="Arial" w:cs="Arial"/>
                <w:spacing w:val="11"/>
                <w:sz w:val="22"/>
                <w:szCs w:val="22"/>
              </w:rPr>
              <w:t xml:space="preserve"> </w:t>
            </w:r>
            <w:r w:rsidR="00064F37" w:rsidRPr="009C0881">
              <w:rPr>
                <w:rFonts w:ascii="Arial" w:hAnsi="Arial" w:cs="Arial"/>
                <w:b/>
                <w:bCs/>
                <w:spacing w:val="11"/>
                <w:sz w:val="22"/>
                <w:szCs w:val="22"/>
              </w:rPr>
              <w:t>4 gadu laikā uzbūvēt un   nodot ekspluatācijā dzīvojamo māju ar vismaz 50 dzīvokļiem</w:t>
            </w:r>
            <w:r w:rsidR="00064F37" w:rsidRPr="009C0881">
              <w:rPr>
                <w:rFonts w:ascii="Arial" w:hAnsi="Arial" w:cs="Arial"/>
                <w:spacing w:val="11"/>
                <w:sz w:val="22"/>
                <w:szCs w:val="22"/>
              </w:rPr>
              <w:t xml:space="preserve"> </w:t>
            </w:r>
            <w:r w:rsidRPr="009C0881">
              <w:rPr>
                <w:rFonts w:ascii="Arial" w:hAnsi="Arial" w:cs="Arial"/>
                <w:spacing w:val="11"/>
                <w:sz w:val="22"/>
                <w:szCs w:val="22"/>
              </w:rPr>
              <w:t>– pilnīgas izpildes nodrošinājumam.</w:t>
            </w:r>
          </w:p>
        </w:tc>
      </w:tr>
      <w:tr w:rsidR="00064F37" w:rsidRPr="00C60EEC" w14:paraId="4D8CD655" w14:textId="77777777" w:rsidTr="003C444E">
        <w:tc>
          <w:tcPr>
            <w:tcW w:w="838" w:type="dxa"/>
            <w:gridSpan w:val="3"/>
            <w:shd w:val="clear" w:color="auto" w:fill="auto"/>
          </w:tcPr>
          <w:p w14:paraId="5F7A9D7E" w14:textId="77777777" w:rsidR="00064F37" w:rsidRPr="009C0881" w:rsidRDefault="00405786" w:rsidP="003C444E">
            <w:pPr>
              <w:pStyle w:val="Sarakstarindkopa"/>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002B6F3A" w:rsidRPr="009C0881">
              <w:rPr>
                <w:rFonts w:ascii="Arial" w:hAnsi="Arial" w:cs="Arial"/>
                <w:color w:val="000000"/>
                <w:spacing w:val="11"/>
                <w:sz w:val="22"/>
                <w:szCs w:val="22"/>
              </w:rPr>
              <w:t>7</w:t>
            </w:r>
            <w:r w:rsidRPr="009C0881">
              <w:rPr>
                <w:rFonts w:ascii="Arial" w:hAnsi="Arial" w:cs="Arial"/>
                <w:color w:val="000000"/>
                <w:spacing w:val="11"/>
                <w:sz w:val="22"/>
                <w:szCs w:val="22"/>
              </w:rPr>
              <w:t>.</w:t>
            </w:r>
          </w:p>
        </w:tc>
        <w:tc>
          <w:tcPr>
            <w:tcW w:w="7666" w:type="dxa"/>
            <w:gridSpan w:val="2"/>
            <w:shd w:val="clear" w:color="auto" w:fill="auto"/>
          </w:tcPr>
          <w:p w14:paraId="7DF8D192" w14:textId="6241A696" w:rsidR="00064F37" w:rsidRPr="009C0881" w:rsidRDefault="00064F37" w:rsidP="00F97E21">
            <w:pPr>
              <w:pStyle w:val="Sarakstarindkopa"/>
              <w:ind w:left="0"/>
              <w:outlineLvl w:val="1"/>
              <w:rPr>
                <w:rFonts w:ascii="Arial" w:hAnsi="Arial" w:cs="Arial"/>
                <w:spacing w:val="11"/>
                <w:sz w:val="22"/>
                <w:szCs w:val="22"/>
              </w:rPr>
            </w:pPr>
            <w:r w:rsidRPr="009C0881">
              <w:rPr>
                <w:rFonts w:ascii="Arial" w:hAnsi="Arial" w:cs="Arial"/>
                <w:b/>
                <w:spacing w:val="11"/>
                <w:sz w:val="22"/>
                <w:szCs w:val="22"/>
              </w:rPr>
              <w:t xml:space="preserve">Kredītiestādes izsniegtam saistību izpildes nodrošinājuma garantijas apliecinājumam </w:t>
            </w:r>
            <w:r w:rsidR="002B6F3A" w:rsidRPr="009C0881">
              <w:rPr>
                <w:rFonts w:ascii="Arial" w:hAnsi="Arial" w:cs="Arial"/>
                <w:b/>
                <w:bCs/>
                <w:spacing w:val="11"/>
                <w:sz w:val="22"/>
                <w:szCs w:val="22"/>
              </w:rPr>
              <w:t xml:space="preserve">130 000 EUR (viens simts trīsdesmit tūkstoši </w:t>
            </w:r>
            <w:r w:rsidR="002B6F3A" w:rsidRPr="009C0881">
              <w:rPr>
                <w:rFonts w:ascii="Arial" w:hAnsi="Arial" w:cs="Arial"/>
                <w:b/>
                <w:bCs/>
                <w:i/>
                <w:spacing w:val="11"/>
                <w:sz w:val="22"/>
                <w:szCs w:val="22"/>
              </w:rPr>
              <w:t xml:space="preserve">euro) </w:t>
            </w:r>
            <w:r w:rsidRPr="009C0881">
              <w:rPr>
                <w:rFonts w:ascii="Arial" w:hAnsi="Arial" w:cs="Arial"/>
                <w:bCs/>
                <w:iCs/>
                <w:spacing w:val="11"/>
                <w:sz w:val="22"/>
                <w:szCs w:val="22"/>
              </w:rPr>
              <w:t xml:space="preserve">apmērā, jānodrošina saistību izpildes </w:t>
            </w:r>
            <w:r w:rsidR="007216CD">
              <w:rPr>
                <w:rFonts w:ascii="Arial" w:hAnsi="Arial" w:cs="Arial"/>
                <w:bCs/>
                <w:iCs/>
                <w:spacing w:val="11"/>
                <w:sz w:val="22"/>
                <w:szCs w:val="22"/>
              </w:rPr>
              <w:t xml:space="preserve">                 </w:t>
            </w:r>
            <w:r w:rsidRPr="009C0881">
              <w:rPr>
                <w:rFonts w:ascii="Arial" w:hAnsi="Arial" w:cs="Arial"/>
                <w:bCs/>
                <w:iCs/>
                <w:spacing w:val="11"/>
                <w:sz w:val="22"/>
                <w:szCs w:val="22"/>
              </w:rPr>
              <w:t xml:space="preserve">nodrošinājumu </w:t>
            </w:r>
            <w:r w:rsidR="007216CD" w:rsidRPr="009C0881">
              <w:rPr>
                <w:rFonts w:ascii="Arial" w:hAnsi="Arial" w:cs="Arial"/>
                <w:spacing w:val="11"/>
                <w:sz w:val="22"/>
                <w:szCs w:val="22"/>
              </w:rPr>
              <w:t>–</w:t>
            </w:r>
            <w:r w:rsidRPr="009C0881">
              <w:rPr>
                <w:rFonts w:ascii="Arial" w:hAnsi="Arial" w:cs="Arial"/>
                <w:bCs/>
                <w:iCs/>
                <w:spacing w:val="11"/>
                <w:sz w:val="22"/>
                <w:szCs w:val="22"/>
              </w:rPr>
              <w:t xml:space="preserve">  līgumā noteikto saistību – </w:t>
            </w:r>
            <w:r w:rsidRPr="009C0881">
              <w:rPr>
                <w:rFonts w:ascii="Arial" w:hAnsi="Arial" w:cs="Arial"/>
                <w:b/>
                <w:bCs/>
                <w:iCs/>
                <w:spacing w:val="11"/>
                <w:sz w:val="22"/>
                <w:szCs w:val="22"/>
              </w:rPr>
              <w:t>4 gadu laikā uzbūvēt un nodot ekspluatācijā dzīvojamo māju ar vismaz 50 dzīvokļiem</w:t>
            </w:r>
            <w:r w:rsidRPr="009C0881">
              <w:rPr>
                <w:rFonts w:ascii="Arial" w:hAnsi="Arial" w:cs="Arial"/>
                <w:bCs/>
                <w:iCs/>
                <w:spacing w:val="11"/>
                <w:sz w:val="22"/>
                <w:szCs w:val="22"/>
              </w:rPr>
              <w:t xml:space="preserve"> – pilnīgas izpildes nodrošinājumam</w:t>
            </w:r>
            <w:r w:rsidR="00F97E21" w:rsidRPr="009C0881">
              <w:rPr>
                <w:rFonts w:ascii="Arial" w:hAnsi="Arial" w:cs="Arial"/>
                <w:bCs/>
                <w:iCs/>
                <w:spacing w:val="11"/>
                <w:sz w:val="22"/>
                <w:szCs w:val="22"/>
              </w:rPr>
              <w:t>.</w:t>
            </w:r>
          </w:p>
        </w:tc>
      </w:tr>
      <w:tr w:rsidR="00D600CE" w:rsidRPr="00C60EEC" w14:paraId="499FCD9E" w14:textId="77777777" w:rsidTr="003C444E">
        <w:tc>
          <w:tcPr>
            <w:tcW w:w="8504" w:type="dxa"/>
            <w:gridSpan w:val="5"/>
            <w:shd w:val="clear" w:color="auto" w:fill="auto"/>
          </w:tcPr>
          <w:p w14:paraId="70C7685E" w14:textId="77777777" w:rsidR="00D600CE" w:rsidRDefault="00D600CE" w:rsidP="00D600CE">
            <w:pPr>
              <w:shd w:val="clear" w:color="auto" w:fill="FFFFFF"/>
              <w:autoSpaceDE w:val="0"/>
              <w:autoSpaceDN w:val="0"/>
              <w:ind w:left="709" w:hanging="709"/>
              <w:jc w:val="both"/>
              <w:rPr>
                <w:rFonts w:ascii="Arial" w:hAnsi="Arial" w:cs="Arial"/>
                <w:spacing w:val="6"/>
                <w:sz w:val="22"/>
                <w:szCs w:val="22"/>
                <w:lang w:val="lv-LV"/>
              </w:rPr>
            </w:pPr>
            <w:r w:rsidRPr="009C0881">
              <w:rPr>
                <w:rFonts w:ascii="Arial" w:hAnsi="Arial" w:cs="Arial"/>
                <w:spacing w:val="6"/>
                <w:sz w:val="22"/>
                <w:szCs w:val="22"/>
                <w:lang w:val="lv-LV"/>
              </w:rPr>
              <w:t>2</w:t>
            </w:r>
            <w:r w:rsidR="002B6F3A" w:rsidRPr="009C0881">
              <w:rPr>
                <w:rFonts w:ascii="Arial" w:hAnsi="Arial" w:cs="Arial"/>
                <w:spacing w:val="6"/>
                <w:sz w:val="22"/>
                <w:szCs w:val="22"/>
                <w:lang w:val="lv-LV"/>
              </w:rPr>
              <w:t>.8.</w:t>
            </w:r>
            <w:r w:rsidRPr="009C0881">
              <w:rPr>
                <w:rFonts w:ascii="Arial" w:hAnsi="Arial" w:cs="Arial"/>
                <w:spacing w:val="6"/>
                <w:sz w:val="22"/>
                <w:szCs w:val="22"/>
                <w:lang w:val="lv-LV"/>
              </w:rPr>
              <w:t xml:space="preserve">    Saistību neizpildes vai daļējas izpildes gadījumā, Pircējs nodrošinājumu    zaudē un tas netiek atmaksāts. Saistību neizpildes vai daļējas izpildes gadījumā Pārdevējs nodrošinājumu ietur kā līgumsodu par Izsoles noteikumu jebkura Izsoles noteikumu 8.</w:t>
            </w:r>
            <w:r w:rsidR="0023275C">
              <w:rPr>
                <w:rFonts w:ascii="Arial" w:hAnsi="Arial" w:cs="Arial"/>
                <w:spacing w:val="6"/>
                <w:sz w:val="22"/>
                <w:szCs w:val="22"/>
                <w:lang w:val="lv-LV"/>
              </w:rPr>
              <w:t xml:space="preserve"> </w:t>
            </w:r>
            <w:r w:rsidRPr="009C0881">
              <w:rPr>
                <w:rFonts w:ascii="Arial" w:hAnsi="Arial" w:cs="Arial"/>
                <w:spacing w:val="6"/>
                <w:sz w:val="22"/>
                <w:szCs w:val="22"/>
                <w:lang w:val="lv-LV"/>
              </w:rPr>
              <w:t>nodaļas un Līguma 3.7. punkta neizpildi vai daļēju izpildi, kā arī Līguma 3.10. punkta neizpildi.</w:t>
            </w:r>
          </w:p>
          <w:p w14:paraId="3F645D2F" w14:textId="77777777" w:rsidR="00C60EEC" w:rsidRDefault="00C60EEC" w:rsidP="00D600CE">
            <w:pPr>
              <w:shd w:val="clear" w:color="auto" w:fill="FFFFFF"/>
              <w:autoSpaceDE w:val="0"/>
              <w:autoSpaceDN w:val="0"/>
              <w:ind w:left="709" w:hanging="709"/>
              <w:jc w:val="both"/>
              <w:rPr>
                <w:rFonts w:ascii="Arial" w:hAnsi="Arial" w:cs="Arial"/>
                <w:color w:val="FF0000"/>
                <w:spacing w:val="6"/>
                <w:sz w:val="22"/>
                <w:szCs w:val="22"/>
                <w:lang w:val="lv-LV"/>
              </w:rPr>
            </w:pPr>
          </w:p>
          <w:p w14:paraId="2F07644E" w14:textId="3B7CD49E" w:rsidR="00C60EEC" w:rsidRPr="009C0881" w:rsidRDefault="00C60EEC" w:rsidP="00D600CE">
            <w:pPr>
              <w:shd w:val="clear" w:color="auto" w:fill="FFFFFF"/>
              <w:autoSpaceDE w:val="0"/>
              <w:autoSpaceDN w:val="0"/>
              <w:ind w:left="709" w:hanging="709"/>
              <w:jc w:val="both"/>
              <w:rPr>
                <w:rFonts w:ascii="Arial" w:hAnsi="Arial" w:cs="Arial"/>
                <w:color w:val="FF0000"/>
                <w:spacing w:val="6"/>
                <w:sz w:val="22"/>
                <w:szCs w:val="22"/>
                <w:lang w:val="lv-LV"/>
              </w:rPr>
            </w:pPr>
          </w:p>
        </w:tc>
      </w:tr>
      <w:tr w:rsidR="003C444E" w:rsidRPr="00192F84" w14:paraId="6982DFE3" w14:textId="77777777" w:rsidTr="003C444E">
        <w:tc>
          <w:tcPr>
            <w:tcW w:w="8504" w:type="dxa"/>
            <w:gridSpan w:val="5"/>
            <w:shd w:val="clear" w:color="auto" w:fill="auto"/>
          </w:tcPr>
          <w:p w14:paraId="1D2ACD5F" w14:textId="77777777" w:rsidR="00405786" w:rsidRDefault="00405786" w:rsidP="003C444E">
            <w:pPr>
              <w:shd w:val="clear" w:color="auto" w:fill="FFFFFF"/>
              <w:autoSpaceDE w:val="0"/>
              <w:autoSpaceDN w:val="0"/>
              <w:ind w:firstLine="108"/>
              <w:jc w:val="center"/>
              <w:rPr>
                <w:rFonts w:ascii="Arial" w:hAnsi="Arial" w:cs="Arial"/>
                <w:b/>
                <w:bCs/>
                <w:color w:val="000000"/>
                <w:spacing w:val="6"/>
                <w:sz w:val="22"/>
                <w:szCs w:val="22"/>
                <w:lang w:val="lv-LV"/>
              </w:rPr>
            </w:pPr>
          </w:p>
          <w:p w14:paraId="0E157DAC" w14:textId="77777777" w:rsidR="003C444E" w:rsidRPr="00192F84" w:rsidRDefault="003C444E" w:rsidP="003C444E">
            <w:pPr>
              <w:shd w:val="clear" w:color="auto" w:fill="FFFFFF"/>
              <w:autoSpaceDE w:val="0"/>
              <w:autoSpaceDN w:val="0"/>
              <w:ind w:firstLine="108"/>
              <w:jc w:val="center"/>
              <w:rPr>
                <w:rFonts w:ascii="Arial" w:hAnsi="Arial" w:cs="Arial"/>
                <w:b/>
                <w:bCs/>
                <w:color w:val="000000"/>
                <w:spacing w:val="11"/>
                <w:sz w:val="22"/>
                <w:szCs w:val="22"/>
                <w:lang w:val="lv-LV"/>
              </w:rPr>
            </w:pPr>
            <w:r w:rsidRPr="00192F84">
              <w:rPr>
                <w:rFonts w:ascii="Arial" w:hAnsi="Arial" w:cs="Arial"/>
                <w:b/>
                <w:bCs/>
                <w:color w:val="000000"/>
                <w:spacing w:val="6"/>
                <w:sz w:val="22"/>
                <w:szCs w:val="22"/>
                <w:lang w:val="lv-LV"/>
              </w:rPr>
              <w:lastRenderedPageBreak/>
              <w:t>3.</w:t>
            </w:r>
            <w:r w:rsidRPr="00192F84">
              <w:rPr>
                <w:rFonts w:ascii="Arial" w:hAnsi="Arial" w:cs="Arial"/>
                <w:b/>
                <w:bCs/>
                <w:color w:val="000000"/>
                <w:spacing w:val="4"/>
                <w:sz w:val="22"/>
                <w:szCs w:val="22"/>
                <w:lang w:val="lv-LV"/>
              </w:rPr>
              <w:t xml:space="preserve"> Pircēja apliecinājumi,</w:t>
            </w:r>
            <w:r w:rsidRPr="00192F84">
              <w:rPr>
                <w:rFonts w:ascii="Arial" w:hAnsi="Arial" w:cs="Arial"/>
                <w:b/>
                <w:bCs/>
                <w:color w:val="000000"/>
                <w:spacing w:val="6"/>
                <w:sz w:val="22"/>
                <w:szCs w:val="22"/>
                <w:lang w:val="lv-LV"/>
              </w:rPr>
              <w:t xml:space="preserve"> tiesības un pienākumi</w:t>
            </w:r>
          </w:p>
        </w:tc>
      </w:tr>
      <w:tr w:rsidR="003C444E" w:rsidRPr="00192F84" w14:paraId="38950218" w14:textId="77777777" w:rsidTr="003C444E">
        <w:tc>
          <w:tcPr>
            <w:tcW w:w="838" w:type="dxa"/>
            <w:gridSpan w:val="3"/>
            <w:shd w:val="clear" w:color="auto" w:fill="auto"/>
          </w:tcPr>
          <w:p w14:paraId="5CD3EE57"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c>
          <w:tcPr>
            <w:tcW w:w="7666" w:type="dxa"/>
            <w:gridSpan w:val="2"/>
            <w:shd w:val="clear" w:color="auto" w:fill="auto"/>
          </w:tcPr>
          <w:p w14:paraId="496B6881"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r>
      <w:tr w:rsidR="003C444E" w:rsidRPr="00C60EEC" w14:paraId="0D7E4BF1" w14:textId="77777777" w:rsidTr="003C444E">
        <w:tc>
          <w:tcPr>
            <w:tcW w:w="838" w:type="dxa"/>
            <w:gridSpan w:val="3"/>
            <w:shd w:val="clear" w:color="auto" w:fill="auto"/>
          </w:tcPr>
          <w:p w14:paraId="477E1568"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3.1.</w:t>
            </w:r>
          </w:p>
        </w:tc>
        <w:tc>
          <w:tcPr>
            <w:tcW w:w="7666" w:type="dxa"/>
            <w:gridSpan w:val="2"/>
            <w:shd w:val="clear" w:color="auto" w:fill="auto"/>
          </w:tcPr>
          <w:p w14:paraId="4B080395" w14:textId="77777777" w:rsidR="003C444E" w:rsidRPr="00192F84" w:rsidRDefault="003C444E" w:rsidP="003C444E">
            <w:pPr>
              <w:pStyle w:val="Sarakstarindkopa"/>
              <w:ind w:left="0"/>
              <w:outlineLvl w:val="1"/>
              <w:rPr>
                <w:rFonts w:ascii="Arial" w:hAnsi="Arial" w:cs="Arial"/>
                <w:b/>
                <w:bCs/>
                <w:color w:val="000000"/>
                <w:spacing w:val="11"/>
                <w:sz w:val="22"/>
                <w:szCs w:val="22"/>
              </w:rPr>
            </w:pPr>
            <w:r w:rsidRPr="00192F84">
              <w:rPr>
                <w:rFonts w:ascii="Arial" w:hAnsi="Arial" w:cs="Arial"/>
                <w:color w:val="000000"/>
                <w:sz w:val="22"/>
                <w:szCs w:val="22"/>
              </w:rPr>
              <w:t>Pircējs apliecina un garantē, ka nepastāv nekādi administratīvi, juridiski vai cita rakstura šķēršļi šī Līguma parakstīšanai un no tā izrietošo saistību izpildei no Pircēja puses, tajā skaitā Nekustamā īpašuma tiesību reģistrācijai uz Pircēja vārda un/vai Pirkuma maksas samaksai.</w:t>
            </w:r>
          </w:p>
        </w:tc>
      </w:tr>
      <w:tr w:rsidR="003C444E" w:rsidRPr="00C60EEC" w14:paraId="6AA7774D" w14:textId="77777777" w:rsidTr="003C444E">
        <w:tc>
          <w:tcPr>
            <w:tcW w:w="838" w:type="dxa"/>
            <w:gridSpan w:val="3"/>
            <w:shd w:val="clear" w:color="auto" w:fill="auto"/>
          </w:tcPr>
          <w:p w14:paraId="413403BD"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0380436E" w14:textId="77777777" w:rsidR="003C444E" w:rsidRPr="00192F84" w:rsidRDefault="003C444E" w:rsidP="003C444E">
            <w:pPr>
              <w:pStyle w:val="Sarakstarindkopa"/>
              <w:ind w:left="0"/>
              <w:outlineLvl w:val="1"/>
              <w:rPr>
                <w:rFonts w:ascii="Arial" w:hAnsi="Arial" w:cs="Arial"/>
                <w:color w:val="000000"/>
                <w:sz w:val="22"/>
                <w:szCs w:val="22"/>
              </w:rPr>
            </w:pPr>
          </w:p>
        </w:tc>
      </w:tr>
      <w:tr w:rsidR="003C444E" w:rsidRPr="00C60EEC" w14:paraId="409312D4" w14:textId="77777777" w:rsidTr="003C444E">
        <w:tc>
          <w:tcPr>
            <w:tcW w:w="838" w:type="dxa"/>
            <w:gridSpan w:val="3"/>
            <w:shd w:val="clear" w:color="auto" w:fill="auto"/>
          </w:tcPr>
          <w:p w14:paraId="3598A27C"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9841DE">
              <w:rPr>
                <w:rFonts w:ascii="Arial" w:hAnsi="Arial" w:cs="Arial"/>
                <w:color w:val="000000"/>
                <w:spacing w:val="11"/>
                <w:sz w:val="22"/>
                <w:szCs w:val="22"/>
              </w:rPr>
              <w:t>2</w:t>
            </w:r>
            <w:r w:rsidRPr="00192F84">
              <w:rPr>
                <w:rFonts w:ascii="Arial" w:hAnsi="Arial" w:cs="Arial"/>
                <w:color w:val="000000"/>
                <w:spacing w:val="11"/>
                <w:sz w:val="22"/>
                <w:szCs w:val="22"/>
              </w:rPr>
              <w:t>.</w:t>
            </w:r>
          </w:p>
        </w:tc>
        <w:tc>
          <w:tcPr>
            <w:tcW w:w="7666" w:type="dxa"/>
            <w:gridSpan w:val="2"/>
            <w:shd w:val="clear" w:color="auto" w:fill="auto"/>
          </w:tcPr>
          <w:p w14:paraId="3B9E3CE6" w14:textId="77777777" w:rsidR="003C444E" w:rsidRPr="00192F84" w:rsidRDefault="003C444E" w:rsidP="003C444E">
            <w:pPr>
              <w:pStyle w:val="Sarakstarindkopa"/>
              <w:ind w:left="0"/>
              <w:outlineLvl w:val="1"/>
              <w:rPr>
                <w:rFonts w:ascii="Arial" w:hAnsi="Arial" w:cs="Arial"/>
                <w:b/>
                <w:bCs/>
                <w:color w:val="000000"/>
                <w:spacing w:val="11"/>
                <w:sz w:val="22"/>
                <w:szCs w:val="22"/>
              </w:rPr>
            </w:pPr>
            <w:r w:rsidRPr="00192F84">
              <w:rPr>
                <w:rFonts w:ascii="Arial" w:hAnsi="Arial" w:cs="Arial"/>
                <w:color w:val="000000"/>
                <w:sz w:val="22"/>
                <w:szCs w:val="22"/>
              </w:rPr>
              <w:t>Pircējs apliecina un garantē, ka ir iepazinies ar Nekustamā īpašuma tiesisko un faktisko stāvokli, kāds tas ir šī Līguma parakstīšanas brīdī, Nekustamā īpašuma robežām dabā, kā arī ar visiem Nekustamā īpašuma trūkumiem. Pircējs apliecina, ka tiem ir bijusi nodrošināta iespēja saņemt pilnīgu un patiesu informāciju par Nekustamo īpašumu, un Pircējs apņemas neizvirzīt pret Pārdevēju nekādas pretenzijas šajā sakarā.</w:t>
            </w:r>
          </w:p>
        </w:tc>
      </w:tr>
      <w:tr w:rsidR="003C444E" w:rsidRPr="00C60EEC" w14:paraId="2D3A89FC" w14:textId="77777777" w:rsidTr="003C444E">
        <w:tc>
          <w:tcPr>
            <w:tcW w:w="838" w:type="dxa"/>
            <w:gridSpan w:val="3"/>
            <w:shd w:val="clear" w:color="auto" w:fill="auto"/>
          </w:tcPr>
          <w:p w14:paraId="65462F99"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509CDF97" w14:textId="77777777" w:rsidR="003C444E" w:rsidRPr="00192F84" w:rsidRDefault="003C444E" w:rsidP="003C444E">
            <w:pPr>
              <w:pStyle w:val="Sarakstarindkopa"/>
              <w:ind w:left="0"/>
              <w:outlineLvl w:val="1"/>
              <w:rPr>
                <w:rFonts w:ascii="Arial" w:hAnsi="Arial" w:cs="Arial"/>
                <w:b/>
                <w:bCs/>
                <w:color w:val="000000"/>
                <w:spacing w:val="11"/>
                <w:sz w:val="22"/>
                <w:szCs w:val="22"/>
              </w:rPr>
            </w:pPr>
          </w:p>
        </w:tc>
      </w:tr>
      <w:tr w:rsidR="003C444E" w:rsidRPr="00C60EEC" w14:paraId="791E2154" w14:textId="77777777" w:rsidTr="003C444E">
        <w:tc>
          <w:tcPr>
            <w:tcW w:w="838" w:type="dxa"/>
            <w:gridSpan w:val="3"/>
            <w:shd w:val="clear" w:color="auto" w:fill="auto"/>
          </w:tcPr>
          <w:p w14:paraId="39CC5221"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9841DE">
              <w:rPr>
                <w:rFonts w:ascii="Arial" w:hAnsi="Arial" w:cs="Arial"/>
                <w:color w:val="000000"/>
                <w:spacing w:val="11"/>
                <w:sz w:val="22"/>
                <w:szCs w:val="22"/>
              </w:rPr>
              <w:t>3</w:t>
            </w:r>
            <w:r w:rsidRPr="00192F84">
              <w:rPr>
                <w:rFonts w:ascii="Arial" w:hAnsi="Arial" w:cs="Arial"/>
                <w:color w:val="000000"/>
                <w:spacing w:val="11"/>
                <w:sz w:val="22"/>
                <w:szCs w:val="22"/>
              </w:rPr>
              <w:t>.</w:t>
            </w:r>
          </w:p>
        </w:tc>
        <w:tc>
          <w:tcPr>
            <w:tcW w:w="7666" w:type="dxa"/>
            <w:gridSpan w:val="2"/>
            <w:shd w:val="clear" w:color="auto" w:fill="auto"/>
          </w:tcPr>
          <w:p w14:paraId="6E777DB3" w14:textId="77777777" w:rsidR="003C444E" w:rsidRPr="00192F84" w:rsidRDefault="003C444E" w:rsidP="003C444E">
            <w:pPr>
              <w:pStyle w:val="Sarakstarindkopa"/>
              <w:ind w:left="0"/>
              <w:outlineLvl w:val="1"/>
              <w:rPr>
                <w:rFonts w:ascii="Arial" w:hAnsi="Arial" w:cs="Arial"/>
                <w:b/>
                <w:bCs/>
                <w:color w:val="000000"/>
                <w:spacing w:val="11"/>
                <w:sz w:val="22"/>
                <w:szCs w:val="22"/>
              </w:rPr>
            </w:pPr>
            <w:r w:rsidRPr="00192F84">
              <w:rPr>
                <w:rFonts w:ascii="Arial" w:hAnsi="Arial" w:cs="Arial"/>
                <w:color w:val="000000"/>
                <w:sz w:val="22"/>
                <w:szCs w:val="22"/>
              </w:rPr>
              <w:t>Pircējs apņemas izmantot Nekustamo īpašumu atbilstoši Liepājas pilsētas pašvaldības teritorijas plānojumam un Liepājas pilsētas Apbūves noteikumiem, Izsoles noteikumos un Līgumā noteiktajam.</w:t>
            </w:r>
          </w:p>
        </w:tc>
      </w:tr>
      <w:tr w:rsidR="003C444E" w:rsidRPr="00C60EEC" w14:paraId="1B71E7D5" w14:textId="77777777" w:rsidTr="003C444E">
        <w:tc>
          <w:tcPr>
            <w:tcW w:w="838" w:type="dxa"/>
            <w:gridSpan w:val="3"/>
            <w:shd w:val="clear" w:color="auto" w:fill="auto"/>
          </w:tcPr>
          <w:p w14:paraId="13F18389"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334FE787" w14:textId="77777777" w:rsidR="003C444E" w:rsidRPr="00192F84" w:rsidRDefault="003C444E" w:rsidP="003C444E">
            <w:pPr>
              <w:pStyle w:val="Sarakstarindkopa"/>
              <w:ind w:left="0"/>
              <w:outlineLvl w:val="1"/>
              <w:rPr>
                <w:rFonts w:ascii="Arial" w:hAnsi="Arial" w:cs="Arial"/>
                <w:color w:val="000000"/>
                <w:sz w:val="22"/>
                <w:szCs w:val="22"/>
              </w:rPr>
            </w:pPr>
          </w:p>
        </w:tc>
      </w:tr>
      <w:tr w:rsidR="003C444E" w:rsidRPr="00C60EEC" w14:paraId="4BE539ED" w14:textId="77777777" w:rsidTr="003C444E">
        <w:tc>
          <w:tcPr>
            <w:tcW w:w="838" w:type="dxa"/>
            <w:gridSpan w:val="3"/>
            <w:shd w:val="clear" w:color="auto" w:fill="auto"/>
          </w:tcPr>
          <w:p w14:paraId="7BD79C49"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9841DE">
              <w:rPr>
                <w:rFonts w:ascii="Arial" w:hAnsi="Arial" w:cs="Arial"/>
                <w:color w:val="000000"/>
                <w:spacing w:val="11"/>
                <w:sz w:val="22"/>
                <w:szCs w:val="22"/>
              </w:rPr>
              <w:t>4</w:t>
            </w:r>
            <w:r w:rsidRPr="00192F84">
              <w:rPr>
                <w:rFonts w:ascii="Arial" w:hAnsi="Arial" w:cs="Arial"/>
                <w:color w:val="000000"/>
                <w:spacing w:val="11"/>
                <w:sz w:val="22"/>
                <w:szCs w:val="22"/>
              </w:rPr>
              <w:t>.</w:t>
            </w:r>
          </w:p>
        </w:tc>
        <w:tc>
          <w:tcPr>
            <w:tcW w:w="7666" w:type="dxa"/>
            <w:gridSpan w:val="2"/>
            <w:shd w:val="clear" w:color="auto" w:fill="auto"/>
          </w:tcPr>
          <w:p w14:paraId="1993886B" w14:textId="77777777" w:rsidR="003C444E" w:rsidRPr="00192F84" w:rsidRDefault="003C444E" w:rsidP="003C444E">
            <w:pPr>
              <w:pStyle w:val="Sarakstarindkopa"/>
              <w:ind w:left="0"/>
              <w:outlineLvl w:val="1"/>
              <w:rPr>
                <w:rFonts w:ascii="Arial" w:hAnsi="Arial" w:cs="Arial"/>
                <w:color w:val="000000"/>
                <w:spacing w:val="11"/>
                <w:sz w:val="22"/>
                <w:szCs w:val="22"/>
              </w:rPr>
            </w:pPr>
            <w:r w:rsidRPr="00192F84">
              <w:rPr>
                <w:rFonts w:ascii="Arial" w:hAnsi="Arial" w:cs="Arial"/>
                <w:color w:val="000000"/>
                <w:sz w:val="22"/>
                <w:szCs w:val="22"/>
              </w:rPr>
              <w:t xml:space="preserve">Pircējs apņemas īpašuma tiesības uz nekustamo īpašumu reģistrēt Zemesgrāmatā viena mēneša laikā no Līguma 2.1. punktā noteiktās pirkuma maksas samaksas. Visus izdevumus, kas saistīti ar šī </w:t>
            </w:r>
            <w:smartTag w:uri="schemas-tilde-lv/tildestengine" w:element="veidnes">
              <w:smartTagPr>
                <w:attr w:name="text" w:val="Līguma"/>
                <w:attr w:name="id" w:val="-1"/>
                <w:attr w:name="baseform" w:val="līgum|s"/>
              </w:smartTagPr>
              <w:r w:rsidRPr="00192F84">
                <w:rPr>
                  <w:rFonts w:ascii="Arial" w:hAnsi="Arial" w:cs="Arial"/>
                  <w:color w:val="000000"/>
                  <w:sz w:val="22"/>
                  <w:szCs w:val="22"/>
                </w:rPr>
                <w:t>Līguma</w:t>
              </w:r>
            </w:smartTag>
            <w:r w:rsidRPr="00192F84">
              <w:rPr>
                <w:rFonts w:ascii="Arial" w:hAnsi="Arial" w:cs="Arial"/>
                <w:color w:val="000000"/>
                <w:sz w:val="22"/>
                <w:szCs w:val="22"/>
              </w:rPr>
              <w:t xml:space="preserve"> reģistrāciju Zemesgrāmatā, tai skaitā valsts nodevu un kancelejas nodevu, apmaksā Pircējs.</w:t>
            </w:r>
            <w:r w:rsidR="00091807">
              <w:rPr>
                <w:rFonts w:ascii="Arial" w:hAnsi="Arial" w:cs="Arial"/>
                <w:color w:val="000000"/>
                <w:sz w:val="22"/>
                <w:szCs w:val="22"/>
              </w:rPr>
              <w:t xml:space="preserve"> Reģistrējot īpašuma tiesības, vienlaikus tiek nostiprināta aizlieguma atzīme atsavināšanai</w:t>
            </w:r>
            <w:r w:rsidR="00894AAF">
              <w:rPr>
                <w:rFonts w:ascii="Arial" w:hAnsi="Arial" w:cs="Arial"/>
                <w:color w:val="000000"/>
                <w:sz w:val="22"/>
                <w:szCs w:val="22"/>
              </w:rPr>
              <w:t xml:space="preserve"> bez Liepājas valstspilsētas pašvaldības piekrišanas</w:t>
            </w:r>
            <w:r w:rsidR="00091807">
              <w:rPr>
                <w:rFonts w:ascii="Arial" w:hAnsi="Arial" w:cs="Arial"/>
                <w:color w:val="000000"/>
                <w:sz w:val="22"/>
                <w:szCs w:val="22"/>
              </w:rPr>
              <w:t xml:space="preserve"> līdz pilnīgai līgumsaistību izpildei. </w:t>
            </w:r>
          </w:p>
        </w:tc>
      </w:tr>
      <w:tr w:rsidR="003C444E" w:rsidRPr="00C60EEC" w14:paraId="2D41B3BD" w14:textId="77777777" w:rsidTr="003C444E">
        <w:tc>
          <w:tcPr>
            <w:tcW w:w="838" w:type="dxa"/>
            <w:gridSpan w:val="3"/>
            <w:shd w:val="clear" w:color="auto" w:fill="auto"/>
          </w:tcPr>
          <w:p w14:paraId="33EC16C2"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0331EC45" w14:textId="77777777" w:rsidR="003C444E" w:rsidRPr="00192F84" w:rsidRDefault="003C444E" w:rsidP="003C444E">
            <w:pPr>
              <w:pStyle w:val="Sarakstarindkopa"/>
              <w:ind w:left="0"/>
              <w:outlineLvl w:val="1"/>
              <w:rPr>
                <w:rFonts w:ascii="Arial" w:hAnsi="Arial" w:cs="Arial"/>
                <w:color w:val="000000"/>
                <w:sz w:val="22"/>
                <w:szCs w:val="22"/>
              </w:rPr>
            </w:pPr>
          </w:p>
        </w:tc>
      </w:tr>
      <w:tr w:rsidR="003C444E" w:rsidRPr="00C60EEC" w14:paraId="0BC389B9" w14:textId="77777777" w:rsidTr="003C444E">
        <w:tc>
          <w:tcPr>
            <w:tcW w:w="838" w:type="dxa"/>
            <w:gridSpan w:val="3"/>
            <w:shd w:val="clear" w:color="auto" w:fill="auto"/>
          </w:tcPr>
          <w:p w14:paraId="4C9914A1"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BF5087">
              <w:rPr>
                <w:rFonts w:ascii="Arial" w:hAnsi="Arial" w:cs="Arial"/>
                <w:color w:val="000000"/>
                <w:spacing w:val="11"/>
                <w:sz w:val="22"/>
                <w:szCs w:val="22"/>
              </w:rPr>
              <w:t>5</w:t>
            </w:r>
            <w:r w:rsidRPr="00192F84">
              <w:rPr>
                <w:rFonts w:ascii="Arial" w:hAnsi="Arial" w:cs="Arial"/>
                <w:color w:val="000000"/>
                <w:spacing w:val="11"/>
                <w:sz w:val="22"/>
                <w:szCs w:val="22"/>
              </w:rPr>
              <w:t>.</w:t>
            </w:r>
          </w:p>
        </w:tc>
        <w:tc>
          <w:tcPr>
            <w:tcW w:w="7666" w:type="dxa"/>
            <w:gridSpan w:val="2"/>
            <w:shd w:val="clear" w:color="auto" w:fill="auto"/>
          </w:tcPr>
          <w:p w14:paraId="27B95375" w14:textId="77777777" w:rsidR="003C444E" w:rsidRPr="00192F84" w:rsidRDefault="003C444E" w:rsidP="003C444E">
            <w:pPr>
              <w:pStyle w:val="Sarakstarindkopa"/>
              <w:ind w:left="0"/>
              <w:outlineLvl w:val="1"/>
              <w:rPr>
                <w:rFonts w:ascii="Arial" w:hAnsi="Arial" w:cs="Arial"/>
                <w:color w:val="000000"/>
                <w:sz w:val="22"/>
                <w:szCs w:val="22"/>
              </w:rPr>
            </w:pPr>
            <w:r w:rsidRPr="00192F84">
              <w:rPr>
                <w:rFonts w:ascii="Arial" w:hAnsi="Arial" w:cs="Arial"/>
                <w:color w:val="000000"/>
                <w:sz w:val="22"/>
                <w:szCs w:val="22"/>
              </w:rPr>
              <w:t>Pircējs apņemas ne vēlāk kā viena mēneša laikā pēc pirkuma Līguma parakstīšanas dienas rakstiski informēt Liepājas Centrālās administrācijas Finanšu pārvaldes Nodokļu administrēšanas daļu par tiesiskā valdījuma iegūšanu uz Nekustamo īpašumu.</w:t>
            </w:r>
          </w:p>
        </w:tc>
      </w:tr>
      <w:tr w:rsidR="003C444E" w:rsidRPr="00C60EEC" w14:paraId="38513B55" w14:textId="77777777" w:rsidTr="003C444E">
        <w:tc>
          <w:tcPr>
            <w:tcW w:w="838" w:type="dxa"/>
            <w:gridSpan w:val="3"/>
            <w:shd w:val="clear" w:color="auto" w:fill="auto"/>
          </w:tcPr>
          <w:p w14:paraId="678725FE"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p>
        </w:tc>
        <w:tc>
          <w:tcPr>
            <w:tcW w:w="7666" w:type="dxa"/>
            <w:gridSpan w:val="2"/>
            <w:shd w:val="clear" w:color="auto" w:fill="auto"/>
          </w:tcPr>
          <w:p w14:paraId="46C96C6C" w14:textId="77777777" w:rsidR="003C444E" w:rsidRPr="007216CD" w:rsidRDefault="003C444E" w:rsidP="003C444E">
            <w:pPr>
              <w:pStyle w:val="Sarakstarindkopa"/>
              <w:ind w:left="0"/>
              <w:outlineLvl w:val="1"/>
              <w:rPr>
                <w:rFonts w:ascii="Arial" w:hAnsi="Arial" w:cs="Arial"/>
                <w:b/>
                <w:bCs/>
                <w:color w:val="000000"/>
                <w:spacing w:val="11"/>
                <w:sz w:val="14"/>
                <w:szCs w:val="14"/>
              </w:rPr>
            </w:pPr>
          </w:p>
        </w:tc>
      </w:tr>
      <w:tr w:rsidR="003C444E" w:rsidRPr="00C60EEC" w14:paraId="13A2B29D" w14:textId="77777777" w:rsidTr="003C444E">
        <w:tc>
          <w:tcPr>
            <w:tcW w:w="838" w:type="dxa"/>
            <w:gridSpan w:val="3"/>
            <w:shd w:val="clear" w:color="auto" w:fill="auto"/>
          </w:tcPr>
          <w:p w14:paraId="1F5E0C64" w14:textId="77777777" w:rsidR="003C444E" w:rsidRPr="00192F84" w:rsidRDefault="003C444E" w:rsidP="003C444E">
            <w:pPr>
              <w:pStyle w:val="Sarakstarindkopa"/>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BF5087">
              <w:rPr>
                <w:rFonts w:ascii="Arial" w:hAnsi="Arial" w:cs="Arial"/>
                <w:color w:val="000000"/>
                <w:spacing w:val="11"/>
                <w:sz w:val="22"/>
                <w:szCs w:val="22"/>
              </w:rPr>
              <w:t>6</w:t>
            </w:r>
            <w:r w:rsidRPr="00192F84">
              <w:rPr>
                <w:rFonts w:ascii="Arial" w:hAnsi="Arial" w:cs="Arial"/>
                <w:color w:val="000000"/>
                <w:spacing w:val="11"/>
                <w:sz w:val="22"/>
                <w:szCs w:val="22"/>
              </w:rPr>
              <w:t>.</w:t>
            </w:r>
          </w:p>
        </w:tc>
        <w:tc>
          <w:tcPr>
            <w:tcW w:w="7666" w:type="dxa"/>
            <w:gridSpan w:val="2"/>
            <w:shd w:val="clear" w:color="auto" w:fill="auto"/>
          </w:tcPr>
          <w:p w14:paraId="760E0A01" w14:textId="77777777" w:rsidR="003C444E" w:rsidRPr="00192F84" w:rsidRDefault="003C444E" w:rsidP="003C444E">
            <w:pPr>
              <w:pStyle w:val="Sarakstarindkopa"/>
              <w:ind w:left="0"/>
              <w:outlineLvl w:val="1"/>
              <w:rPr>
                <w:rFonts w:ascii="Arial" w:hAnsi="Arial" w:cs="Arial"/>
                <w:b/>
                <w:bCs/>
                <w:color w:val="000000"/>
                <w:spacing w:val="11"/>
                <w:sz w:val="22"/>
                <w:szCs w:val="22"/>
              </w:rPr>
            </w:pPr>
            <w:r w:rsidRPr="00192F84">
              <w:rPr>
                <w:rFonts w:ascii="Arial" w:hAnsi="Arial" w:cs="Arial"/>
                <w:color w:val="000000"/>
                <w:sz w:val="22"/>
                <w:szCs w:val="22"/>
              </w:rPr>
              <w:t>Pēc pārdevēja pieprasījuma Pircējs sniedz rakstisku atskaiti par izsoles noteikumos un pirkuma līgumā noteikto termiņu un darbību ievērošanu.</w:t>
            </w:r>
          </w:p>
        </w:tc>
      </w:tr>
      <w:tr w:rsidR="003C444E" w:rsidRPr="00C60EEC" w14:paraId="16C476CE" w14:textId="77777777" w:rsidTr="003C444E">
        <w:tc>
          <w:tcPr>
            <w:tcW w:w="838" w:type="dxa"/>
            <w:gridSpan w:val="3"/>
            <w:shd w:val="clear" w:color="auto" w:fill="auto"/>
          </w:tcPr>
          <w:p w14:paraId="63AAFA63" w14:textId="77777777" w:rsidR="003C444E" w:rsidRPr="00192F84" w:rsidRDefault="002B5D32" w:rsidP="003C444E">
            <w:pPr>
              <w:pStyle w:val="Sarakstarindkopa"/>
              <w:ind w:left="0"/>
              <w:jc w:val="left"/>
              <w:outlineLvl w:val="1"/>
              <w:rPr>
                <w:rFonts w:ascii="Arial" w:hAnsi="Arial" w:cs="Arial"/>
                <w:color w:val="000000"/>
                <w:spacing w:val="11"/>
                <w:sz w:val="22"/>
                <w:szCs w:val="22"/>
              </w:rPr>
            </w:pPr>
            <w:r>
              <w:rPr>
                <w:rFonts w:ascii="Arial" w:hAnsi="Arial" w:cs="Arial"/>
                <w:color w:val="000000"/>
                <w:spacing w:val="11"/>
                <w:sz w:val="22"/>
                <w:szCs w:val="22"/>
              </w:rPr>
              <w:t>3.7.</w:t>
            </w:r>
          </w:p>
        </w:tc>
        <w:tc>
          <w:tcPr>
            <w:tcW w:w="7666" w:type="dxa"/>
            <w:gridSpan w:val="2"/>
            <w:shd w:val="clear" w:color="auto" w:fill="auto"/>
          </w:tcPr>
          <w:p w14:paraId="3154A180" w14:textId="314331B8" w:rsidR="003C444E" w:rsidRPr="009C0881" w:rsidRDefault="002B5D32" w:rsidP="00E4007C">
            <w:pPr>
              <w:pStyle w:val="Sarakstarindkopa"/>
              <w:ind w:left="0"/>
              <w:outlineLvl w:val="1"/>
              <w:rPr>
                <w:rFonts w:ascii="Arial" w:hAnsi="Arial" w:cs="Arial"/>
                <w:b/>
                <w:bCs/>
                <w:color w:val="000000"/>
                <w:spacing w:val="11"/>
                <w:sz w:val="22"/>
                <w:szCs w:val="22"/>
              </w:rPr>
            </w:pPr>
            <w:r w:rsidRPr="009C0881">
              <w:rPr>
                <w:rFonts w:ascii="Arial" w:hAnsi="Arial" w:cs="Arial"/>
                <w:color w:val="000000"/>
                <w:spacing w:val="11"/>
                <w:sz w:val="22"/>
                <w:szCs w:val="22"/>
              </w:rPr>
              <w:t>Pircējs apņemas nodrošināt sekojošu Nekustamā īpašuma</w:t>
            </w:r>
            <w:r w:rsidRPr="009C0881">
              <w:rPr>
                <w:rFonts w:ascii="Arial" w:hAnsi="Arial" w:cs="Arial"/>
                <w:b/>
                <w:bCs/>
                <w:color w:val="000000"/>
                <w:spacing w:val="11"/>
                <w:sz w:val="22"/>
                <w:szCs w:val="22"/>
              </w:rPr>
              <w:t xml:space="preserve"> </w:t>
            </w:r>
            <w:r w:rsidRPr="009C0881">
              <w:rPr>
                <w:rFonts w:ascii="Arial" w:hAnsi="Arial" w:cs="Arial"/>
                <w:color w:val="000000"/>
                <w:spacing w:val="11"/>
                <w:sz w:val="22"/>
                <w:szCs w:val="22"/>
              </w:rPr>
              <w:t xml:space="preserve">izmantošanu: </w:t>
            </w:r>
            <w:r w:rsidR="007E0166" w:rsidRPr="009C0881">
              <w:rPr>
                <w:rFonts w:ascii="Arial" w:hAnsi="Arial" w:cs="Arial"/>
                <w:b/>
                <w:bCs/>
                <w:color w:val="000000"/>
                <w:spacing w:val="11"/>
                <w:sz w:val="22"/>
                <w:szCs w:val="22"/>
              </w:rPr>
              <w:t>4 gadu laikā uzbūvēt un nodot ekspluatācijā dzīvojamo māju ar vismaz 50 dzīvokļiem.</w:t>
            </w:r>
          </w:p>
        </w:tc>
      </w:tr>
      <w:tr w:rsidR="00BF5087" w:rsidRPr="00C60EEC" w14:paraId="4B1006F6" w14:textId="77777777" w:rsidTr="003C444E">
        <w:tc>
          <w:tcPr>
            <w:tcW w:w="838" w:type="dxa"/>
            <w:gridSpan w:val="3"/>
            <w:shd w:val="clear" w:color="auto" w:fill="auto"/>
          </w:tcPr>
          <w:p w14:paraId="0A0E855F" w14:textId="77777777" w:rsidR="00BF5087" w:rsidRPr="00192F84" w:rsidRDefault="00345282" w:rsidP="003C444E">
            <w:pPr>
              <w:pStyle w:val="Sarakstarindkopa"/>
              <w:ind w:left="0"/>
              <w:jc w:val="left"/>
              <w:outlineLvl w:val="1"/>
              <w:rPr>
                <w:rFonts w:ascii="Arial" w:hAnsi="Arial" w:cs="Arial"/>
                <w:color w:val="000000"/>
                <w:spacing w:val="11"/>
                <w:sz w:val="22"/>
                <w:szCs w:val="22"/>
              </w:rPr>
            </w:pPr>
            <w:r>
              <w:rPr>
                <w:rFonts w:ascii="Arial" w:hAnsi="Arial" w:cs="Arial"/>
                <w:color w:val="000000"/>
                <w:spacing w:val="11"/>
                <w:sz w:val="22"/>
                <w:szCs w:val="22"/>
              </w:rPr>
              <w:t>3.8.</w:t>
            </w:r>
          </w:p>
        </w:tc>
        <w:tc>
          <w:tcPr>
            <w:tcW w:w="7666" w:type="dxa"/>
            <w:gridSpan w:val="2"/>
            <w:shd w:val="clear" w:color="auto" w:fill="auto"/>
          </w:tcPr>
          <w:p w14:paraId="6A1F3A64" w14:textId="77777777" w:rsidR="00BF5087" w:rsidRPr="009C0881" w:rsidRDefault="00345282" w:rsidP="003C444E">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Pēc pārdevēja pieprasījuma Pircējs sniedz rakstisku atskaiti par izsoles noteikumos un pirkuma līgumā noteikto termiņu un darbību ievērošanu.</w:t>
            </w:r>
          </w:p>
        </w:tc>
      </w:tr>
      <w:tr w:rsidR="00345282" w:rsidRPr="00C60EEC" w14:paraId="65D41FC6" w14:textId="77777777" w:rsidTr="003C444E">
        <w:tc>
          <w:tcPr>
            <w:tcW w:w="838" w:type="dxa"/>
            <w:gridSpan w:val="3"/>
            <w:shd w:val="clear" w:color="auto" w:fill="auto"/>
          </w:tcPr>
          <w:p w14:paraId="40E7F624" w14:textId="77777777" w:rsidR="00345282" w:rsidRDefault="00345282" w:rsidP="003C444E">
            <w:pPr>
              <w:pStyle w:val="Sarakstarindkopa"/>
              <w:ind w:left="0"/>
              <w:jc w:val="left"/>
              <w:outlineLvl w:val="1"/>
              <w:rPr>
                <w:rFonts w:ascii="Arial" w:hAnsi="Arial" w:cs="Arial"/>
                <w:color w:val="000000"/>
                <w:spacing w:val="11"/>
                <w:sz w:val="22"/>
                <w:szCs w:val="22"/>
              </w:rPr>
            </w:pPr>
            <w:r>
              <w:rPr>
                <w:rFonts w:ascii="Arial" w:hAnsi="Arial" w:cs="Arial"/>
                <w:color w:val="000000"/>
                <w:spacing w:val="11"/>
                <w:sz w:val="22"/>
                <w:szCs w:val="22"/>
              </w:rPr>
              <w:t>3.</w:t>
            </w:r>
            <w:r w:rsidR="00A01B58">
              <w:rPr>
                <w:rFonts w:ascii="Arial" w:hAnsi="Arial" w:cs="Arial"/>
                <w:color w:val="000000"/>
                <w:spacing w:val="11"/>
                <w:sz w:val="22"/>
                <w:szCs w:val="22"/>
              </w:rPr>
              <w:t>9</w:t>
            </w:r>
            <w:r>
              <w:rPr>
                <w:rFonts w:ascii="Arial" w:hAnsi="Arial" w:cs="Arial"/>
                <w:color w:val="000000"/>
                <w:spacing w:val="11"/>
                <w:sz w:val="22"/>
                <w:szCs w:val="22"/>
              </w:rPr>
              <w:t>.</w:t>
            </w:r>
          </w:p>
        </w:tc>
        <w:tc>
          <w:tcPr>
            <w:tcW w:w="7666" w:type="dxa"/>
            <w:gridSpan w:val="2"/>
            <w:shd w:val="clear" w:color="auto" w:fill="auto"/>
          </w:tcPr>
          <w:p w14:paraId="1DDA96B3" w14:textId="77777777" w:rsidR="00345282" w:rsidRPr="009C0881" w:rsidRDefault="00345282" w:rsidP="003C444E">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Pircējam nav tiesību atsavināt Nekustamo īpašumu bez Pārdevēja piekrišanas līdz Līguma </w:t>
            </w:r>
            <w:r w:rsidR="00394264" w:rsidRPr="009C0881">
              <w:rPr>
                <w:rFonts w:ascii="Arial" w:hAnsi="Arial" w:cs="Arial"/>
                <w:color w:val="000000"/>
                <w:spacing w:val="11"/>
                <w:sz w:val="22"/>
                <w:szCs w:val="22"/>
              </w:rPr>
              <w:t xml:space="preserve">1.5 un </w:t>
            </w:r>
            <w:r w:rsidRPr="009C0881">
              <w:rPr>
                <w:rFonts w:ascii="Arial" w:hAnsi="Arial" w:cs="Arial"/>
                <w:color w:val="000000"/>
                <w:spacing w:val="11"/>
                <w:sz w:val="22"/>
                <w:szCs w:val="22"/>
              </w:rPr>
              <w:t>3.7. punkta pilnīgai izpildei.</w:t>
            </w:r>
          </w:p>
        </w:tc>
      </w:tr>
      <w:tr w:rsidR="00345282" w:rsidRPr="00C60EEC" w14:paraId="69AB23ED" w14:textId="77777777" w:rsidTr="003C444E">
        <w:tc>
          <w:tcPr>
            <w:tcW w:w="838" w:type="dxa"/>
            <w:gridSpan w:val="3"/>
            <w:shd w:val="clear" w:color="auto" w:fill="auto"/>
          </w:tcPr>
          <w:p w14:paraId="15D3EB77" w14:textId="77777777" w:rsidR="00345282" w:rsidRDefault="00345282" w:rsidP="003C444E">
            <w:pPr>
              <w:pStyle w:val="Sarakstarindkopa"/>
              <w:ind w:left="0"/>
              <w:jc w:val="left"/>
              <w:outlineLvl w:val="1"/>
              <w:rPr>
                <w:rFonts w:ascii="Arial" w:hAnsi="Arial" w:cs="Arial"/>
                <w:color w:val="000000"/>
                <w:spacing w:val="11"/>
                <w:sz w:val="22"/>
                <w:szCs w:val="22"/>
              </w:rPr>
            </w:pPr>
            <w:r>
              <w:rPr>
                <w:rFonts w:ascii="Arial" w:hAnsi="Arial" w:cs="Arial"/>
                <w:color w:val="000000"/>
                <w:spacing w:val="11"/>
                <w:sz w:val="22"/>
                <w:szCs w:val="22"/>
              </w:rPr>
              <w:t>3.1</w:t>
            </w:r>
            <w:r w:rsidR="00A01B58">
              <w:rPr>
                <w:rFonts w:ascii="Arial" w:hAnsi="Arial" w:cs="Arial"/>
                <w:color w:val="000000"/>
                <w:spacing w:val="11"/>
                <w:sz w:val="22"/>
                <w:szCs w:val="22"/>
              </w:rPr>
              <w:t>0</w:t>
            </w:r>
            <w:r>
              <w:rPr>
                <w:rFonts w:ascii="Arial" w:hAnsi="Arial" w:cs="Arial"/>
                <w:color w:val="000000"/>
                <w:spacing w:val="11"/>
                <w:sz w:val="22"/>
                <w:szCs w:val="22"/>
              </w:rPr>
              <w:t>.</w:t>
            </w:r>
          </w:p>
        </w:tc>
        <w:tc>
          <w:tcPr>
            <w:tcW w:w="7666" w:type="dxa"/>
            <w:gridSpan w:val="2"/>
            <w:shd w:val="clear" w:color="auto" w:fill="auto"/>
          </w:tcPr>
          <w:p w14:paraId="7DFCE35B" w14:textId="77777777" w:rsidR="00345282" w:rsidRPr="009C0881" w:rsidRDefault="00345282" w:rsidP="003C444E">
            <w:pPr>
              <w:pStyle w:val="Sarakstarindkopa"/>
              <w:ind w:left="0"/>
              <w:outlineLvl w:val="1"/>
              <w:rPr>
                <w:rFonts w:ascii="Arial" w:hAnsi="Arial" w:cs="Arial"/>
                <w:color w:val="000000"/>
                <w:spacing w:val="11"/>
                <w:sz w:val="22"/>
                <w:szCs w:val="22"/>
              </w:rPr>
            </w:pPr>
            <w:r w:rsidRPr="009C0881">
              <w:rPr>
                <w:rFonts w:ascii="Arial" w:hAnsi="Arial" w:cs="Arial"/>
                <w:color w:val="000000"/>
                <w:spacing w:val="11"/>
                <w:sz w:val="22"/>
                <w:szCs w:val="22"/>
              </w:rPr>
              <w:t>Pircējs apliecina, ka viņam,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tc>
      </w:tr>
      <w:tr w:rsidR="003C444E" w:rsidRPr="00192F84" w14:paraId="1122DCB7" w14:textId="77777777" w:rsidTr="003C444E">
        <w:tc>
          <w:tcPr>
            <w:tcW w:w="8504" w:type="dxa"/>
            <w:gridSpan w:val="5"/>
            <w:shd w:val="clear" w:color="auto" w:fill="auto"/>
          </w:tcPr>
          <w:p w14:paraId="45823AFF" w14:textId="77777777" w:rsidR="00A01B58" w:rsidRDefault="00A01B58" w:rsidP="003C444E">
            <w:pPr>
              <w:shd w:val="clear" w:color="auto" w:fill="FFFFFF"/>
              <w:autoSpaceDE w:val="0"/>
              <w:autoSpaceDN w:val="0"/>
              <w:jc w:val="center"/>
              <w:rPr>
                <w:rFonts w:ascii="Arial" w:hAnsi="Arial" w:cs="Arial"/>
                <w:b/>
                <w:bCs/>
                <w:color w:val="000000"/>
                <w:spacing w:val="4"/>
                <w:sz w:val="22"/>
                <w:szCs w:val="22"/>
                <w:lang w:val="lv-LV"/>
              </w:rPr>
            </w:pPr>
          </w:p>
          <w:p w14:paraId="301E2FF7" w14:textId="77777777" w:rsidR="003C444E" w:rsidRPr="00192F84" w:rsidRDefault="003C444E" w:rsidP="003C444E">
            <w:pPr>
              <w:shd w:val="clear" w:color="auto" w:fill="FFFFFF"/>
              <w:autoSpaceDE w:val="0"/>
              <w:autoSpaceDN w:val="0"/>
              <w:jc w:val="center"/>
              <w:rPr>
                <w:rFonts w:ascii="Arial" w:hAnsi="Arial" w:cs="Arial"/>
                <w:b/>
                <w:bCs/>
                <w:color w:val="000000"/>
                <w:spacing w:val="11"/>
                <w:sz w:val="22"/>
                <w:szCs w:val="22"/>
                <w:lang w:val="lv-LV"/>
              </w:rPr>
            </w:pPr>
            <w:r w:rsidRPr="00192F84">
              <w:rPr>
                <w:rFonts w:ascii="Arial" w:hAnsi="Arial" w:cs="Arial"/>
                <w:b/>
                <w:bCs/>
                <w:color w:val="000000"/>
                <w:spacing w:val="4"/>
                <w:sz w:val="22"/>
                <w:szCs w:val="22"/>
                <w:lang w:val="lv-LV"/>
              </w:rPr>
              <w:t xml:space="preserve">4. </w:t>
            </w:r>
            <w:r w:rsidRPr="00192F84">
              <w:rPr>
                <w:rFonts w:ascii="Arial" w:hAnsi="Arial" w:cs="Arial"/>
                <w:b/>
                <w:bCs/>
                <w:color w:val="000000"/>
                <w:spacing w:val="6"/>
                <w:sz w:val="22"/>
                <w:szCs w:val="22"/>
                <w:lang w:val="lv-LV"/>
              </w:rPr>
              <w:t>Pārdevēja</w:t>
            </w:r>
            <w:r w:rsidRPr="00192F84">
              <w:rPr>
                <w:rFonts w:ascii="Arial" w:hAnsi="Arial" w:cs="Arial"/>
                <w:b/>
                <w:bCs/>
                <w:color w:val="000000"/>
                <w:spacing w:val="4"/>
                <w:sz w:val="22"/>
                <w:szCs w:val="22"/>
                <w:lang w:val="lv-LV"/>
              </w:rPr>
              <w:t xml:space="preserve"> apliecinājumi, tiesības un pienākumi</w:t>
            </w:r>
          </w:p>
        </w:tc>
      </w:tr>
      <w:tr w:rsidR="003C444E" w:rsidRPr="00192F84" w14:paraId="45E99C7B" w14:textId="77777777" w:rsidTr="003C444E">
        <w:tc>
          <w:tcPr>
            <w:tcW w:w="8504" w:type="dxa"/>
            <w:gridSpan w:val="5"/>
            <w:shd w:val="clear" w:color="auto" w:fill="auto"/>
          </w:tcPr>
          <w:p w14:paraId="017A24FD" w14:textId="77777777" w:rsidR="003C444E" w:rsidRPr="00192F84" w:rsidRDefault="003C444E" w:rsidP="003C444E">
            <w:pPr>
              <w:pStyle w:val="Sarakstarindkopa"/>
              <w:ind w:left="0"/>
              <w:jc w:val="center"/>
              <w:outlineLvl w:val="1"/>
              <w:rPr>
                <w:rFonts w:ascii="Arial" w:hAnsi="Arial" w:cs="Arial"/>
                <w:b/>
                <w:bCs/>
                <w:color w:val="000000"/>
                <w:spacing w:val="11"/>
                <w:sz w:val="22"/>
                <w:szCs w:val="22"/>
              </w:rPr>
            </w:pPr>
          </w:p>
        </w:tc>
      </w:tr>
      <w:tr w:rsidR="003C444E" w:rsidRPr="00C60EEC" w14:paraId="08786E2E" w14:textId="77777777" w:rsidTr="003C444E">
        <w:tc>
          <w:tcPr>
            <w:tcW w:w="709" w:type="dxa"/>
            <w:gridSpan w:val="2"/>
            <w:shd w:val="clear" w:color="auto" w:fill="auto"/>
          </w:tcPr>
          <w:p w14:paraId="2E24F8B9"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4.1.</w:t>
            </w:r>
          </w:p>
        </w:tc>
        <w:tc>
          <w:tcPr>
            <w:tcW w:w="7795" w:type="dxa"/>
            <w:gridSpan w:val="3"/>
            <w:shd w:val="clear" w:color="auto" w:fill="auto"/>
          </w:tcPr>
          <w:p w14:paraId="5B668E92"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 xml:space="preserve">Pārdevējs garantē, ka ir vienīgais likumīgais Nekustamā īpašuma  īpašnieks, Nekustamais īpašums nav ieķīlāts vai apgrūtināts ar citām lietu tiesībām, izņemot Līguma 1.3. punktā norādītajām, un ir tiesīgs slēgt šo </w:t>
            </w:r>
            <w:smartTag w:uri="schemas-tilde-lv/tildestengine" w:element="veidnes">
              <w:smartTagPr>
                <w:attr w:name="baseform" w:val="līgum|s"/>
                <w:attr w:name="id" w:val="-1"/>
                <w:attr w:name="text" w:val="līgumu"/>
              </w:smartTagPr>
              <w:r w:rsidRPr="00192F84">
                <w:rPr>
                  <w:rFonts w:ascii="Arial" w:hAnsi="Arial" w:cs="Arial"/>
                  <w:color w:val="000000"/>
                  <w:sz w:val="22"/>
                  <w:szCs w:val="22"/>
                  <w:lang w:val="lv-LV"/>
                </w:rPr>
                <w:t>līgumu</w:t>
              </w:r>
            </w:smartTag>
            <w:r w:rsidRPr="00192F84">
              <w:rPr>
                <w:rFonts w:ascii="Arial" w:hAnsi="Arial" w:cs="Arial"/>
                <w:color w:val="000000"/>
                <w:sz w:val="22"/>
                <w:szCs w:val="22"/>
                <w:lang w:val="lv-LV"/>
              </w:rPr>
              <w:t xml:space="preserve"> un uzņemties tajā noteiktās saistības.</w:t>
            </w:r>
          </w:p>
        </w:tc>
      </w:tr>
      <w:tr w:rsidR="003C444E" w:rsidRPr="00C60EEC" w14:paraId="3EB81747" w14:textId="77777777" w:rsidTr="003C444E">
        <w:tc>
          <w:tcPr>
            <w:tcW w:w="709" w:type="dxa"/>
            <w:gridSpan w:val="2"/>
            <w:shd w:val="clear" w:color="auto" w:fill="auto"/>
          </w:tcPr>
          <w:p w14:paraId="0F2786D9"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7A6CE5C8" w14:textId="77777777" w:rsidR="003C444E" w:rsidRPr="00192F84" w:rsidRDefault="003C444E" w:rsidP="003C444E">
            <w:pPr>
              <w:jc w:val="both"/>
              <w:rPr>
                <w:rFonts w:ascii="Arial" w:hAnsi="Arial" w:cs="Arial"/>
                <w:color w:val="000000"/>
                <w:sz w:val="22"/>
                <w:szCs w:val="22"/>
                <w:lang w:val="lv-LV"/>
              </w:rPr>
            </w:pPr>
          </w:p>
        </w:tc>
      </w:tr>
      <w:tr w:rsidR="00294CAA" w:rsidRPr="00C60EEC" w14:paraId="7D26A480" w14:textId="77777777" w:rsidTr="003C444E">
        <w:tc>
          <w:tcPr>
            <w:tcW w:w="709" w:type="dxa"/>
            <w:gridSpan w:val="2"/>
            <w:shd w:val="clear" w:color="auto" w:fill="auto"/>
          </w:tcPr>
          <w:p w14:paraId="3761CEBE" w14:textId="77777777" w:rsidR="003C444E" w:rsidRPr="00294CAA" w:rsidRDefault="003C444E" w:rsidP="003C444E">
            <w:pPr>
              <w:rPr>
                <w:rFonts w:ascii="Arial" w:hAnsi="Arial" w:cs="Arial"/>
                <w:sz w:val="22"/>
                <w:szCs w:val="22"/>
                <w:lang w:val="lv-LV"/>
              </w:rPr>
            </w:pPr>
            <w:r w:rsidRPr="00294CAA">
              <w:rPr>
                <w:rFonts w:ascii="Arial" w:hAnsi="Arial" w:cs="Arial"/>
                <w:sz w:val="22"/>
                <w:szCs w:val="22"/>
                <w:lang w:val="lv-LV"/>
              </w:rPr>
              <w:lastRenderedPageBreak/>
              <w:t>4.2.</w:t>
            </w:r>
          </w:p>
        </w:tc>
        <w:tc>
          <w:tcPr>
            <w:tcW w:w="7795" w:type="dxa"/>
            <w:gridSpan w:val="3"/>
            <w:shd w:val="clear" w:color="auto" w:fill="auto"/>
          </w:tcPr>
          <w:p w14:paraId="3E452198" w14:textId="77777777" w:rsidR="003C444E" w:rsidRPr="00294CAA" w:rsidRDefault="003C444E" w:rsidP="003C444E">
            <w:pPr>
              <w:jc w:val="both"/>
              <w:rPr>
                <w:rFonts w:ascii="Arial" w:hAnsi="Arial" w:cs="Arial"/>
                <w:sz w:val="22"/>
                <w:szCs w:val="22"/>
                <w:lang w:val="lv-LV"/>
              </w:rPr>
            </w:pPr>
            <w:r w:rsidRPr="00294CAA">
              <w:rPr>
                <w:rFonts w:ascii="Arial" w:hAnsi="Arial" w:cs="Arial"/>
                <w:sz w:val="22"/>
                <w:szCs w:val="22"/>
                <w:lang w:val="lv-LV"/>
              </w:rPr>
              <w:t>Ja Pircējs neizpilda Līguma 3.</w:t>
            </w:r>
            <w:r w:rsidR="00394264">
              <w:rPr>
                <w:rFonts w:ascii="Arial" w:hAnsi="Arial" w:cs="Arial"/>
                <w:sz w:val="22"/>
                <w:szCs w:val="22"/>
                <w:lang w:val="lv-LV"/>
              </w:rPr>
              <w:t>4</w:t>
            </w:r>
            <w:r w:rsidRPr="00294CAA">
              <w:rPr>
                <w:rFonts w:ascii="Arial" w:hAnsi="Arial" w:cs="Arial"/>
                <w:sz w:val="22"/>
                <w:szCs w:val="22"/>
                <w:lang w:val="lv-LV"/>
              </w:rPr>
              <w:t>. punktu, Pārdevējam ir tiesības vērties tiesā ar prasību par Zemesgrāmatas ieraksta maiņu.</w:t>
            </w:r>
          </w:p>
        </w:tc>
      </w:tr>
      <w:tr w:rsidR="003C444E" w:rsidRPr="00C60EEC" w14:paraId="0969FB56" w14:textId="77777777" w:rsidTr="003C444E">
        <w:tc>
          <w:tcPr>
            <w:tcW w:w="709" w:type="dxa"/>
            <w:gridSpan w:val="2"/>
            <w:shd w:val="clear" w:color="auto" w:fill="auto"/>
          </w:tcPr>
          <w:p w14:paraId="4E81AC00"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6BD1C181" w14:textId="77777777" w:rsidR="003C444E" w:rsidRDefault="003C444E" w:rsidP="003C444E">
            <w:pPr>
              <w:jc w:val="both"/>
              <w:rPr>
                <w:rFonts w:ascii="Arial" w:hAnsi="Arial" w:cs="Arial"/>
                <w:color w:val="000000"/>
                <w:sz w:val="22"/>
                <w:szCs w:val="22"/>
                <w:lang w:val="lv-LV"/>
              </w:rPr>
            </w:pPr>
          </w:p>
          <w:p w14:paraId="5FB04C3F" w14:textId="77777777" w:rsidR="0023275C" w:rsidRPr="00192F84" w:rsidRDefault="0023275C" w:rsidP="003C444E">
            <w:pPr>
              <w:jc w:val="both"/>
              <w:rPr>
                <w:rFonts w:ascii="Arial" w:hAnsi="Arial" w:cs="Arial"/>
                <w:color w:val="000000"/>
                <w:sz w:val="22"/>
                <w:szCs w:val="22"/>
                <w:lang w:val="lv-LV"/>
              </w:rPr>
            </w:pPr>
          </w:p>
        </w:tc>
      </w:tr>
      <w:tr w:rsidR="003C444E" w:rsidRPr="00192F84" w14:paraId="25BBC6D9" w14:textId="77777777" w:rsidTr="003C444E">
        <w:tc>
          <w:tcPr>
            <w:tcW w:w="8504" w:type="dxa"/>
            <w:gridSpan w:val="5"/>
            <w:shd w:val="clear" w:color="auto" w:fill="auto"/>
          </w:tcPr>
          <w:p w14:paraId="41DBBBAE" w14:textId="77777777" w:rsidR="003C444E" w:rsidRPr="00192F84" w:rsidRDefault="003C444E" w:rsidP="003C444E">
            <w:pPr>
              <w:jc w:val="center"/>
              <w:rPr>
                <w:rFonts w:ascii="Arial" w:hAnsi="Arial" w:cs="Arial"/>
                <w:b/>
                <w:bCs/>
                <w:color w:val="000000"/>
                <w:sz w:val="22"/>
                <w:szCs w:val="22"/>
                <w:lang w:val="lv-LV"/>
              </w:rPr>
            </w:pPr>
            <w:r w:rsidRPr="00192F84">
              <w:rPr>
                <w:rFonts w:ascii="Arial" w:hAnsi="Arial" w:cs="Arial"/>
                <w:b/>
                <w:bCs/>
                <w:color w:val="000000"/>
                <w:sz w:val="22"/>
                <w:szCs w:val="22"/>
                <w:lang w:val="lv-LV"/>
              </w:rPr>
              <w:t>5. Līguma spēkā esība</w:t>
            </w:r>
          </w:p>
        </w:tc>
      </w:tr>
      <w:tr w:rsidR="003C444E" w:rsidRPr="00192F84" w14:paraId="2C1D0679" w14:textId="77777777" w:rsidTr="003C444E">
        <w:tc>
          <w:tcPr>
            <w:tcW w:w="709" w:type="dxa"/>
            <w:gridSpan w:val="2"/>
            <w:shd w:val="clear" w:color="auto" w:fill="auto"/>
          </w:tcPr>
          <w:p w14:paraId="2FC834FF"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2EA5DD06" w14:textId="77777777" w:rsidR="003C444E" w:rsidRPr="00192F84" w:rsidRDefault="003C444E" w:rsidP="003C444E">
            <w:pPr>
              <w:jc w:val="both"/>
              <w:rPr>
                <w:rFonts w:ascii="Arial" w:hAnsi="Arial" w:cs="Arial"/>
                <w:color w:val="000000"/>
                <w:sz w:val="22"/>
                <w:szCs w:val="22"/>
                <w:lang w:val="lv-LV"/>
              </w:rPr>
            </w:pPr>
          </w:p>
        </w:tc>
      </w:tr>
      <w:tr w:rsidR="003C444E" w:rsidRPr="00192F84" w14:paraId="16AA4285" w14:textId="77777777" w:rsidTr="003C444E">
        <w:tc>
          <w:tcPr>
            <w:tcW w:w="8504" w:type="dxa"/>
            <w:gridSpan w:val="5"/>
            <w:shd w:val="clear" w:color="auto" w:fill="auto"/>
          </w:tcPr>
          <w:p w14:paraId="708E1AE2"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Līgums stājas spēkā tā parakstīšanas dienā un ir spēkā līdz tajā noteikto Pušu saistību pilnīgai izpildei.</w:t>
            </w:r>
          </w:p>
        </w:tc>
      </w:tr>
      <w:tr w:rsidR="003C444E" w:rsidRPr="00192F84" w14:paraId="3DF481B5" w14:textId="77777777" w:rsidTr="003C444E">
        <w:tc>
          <w:tcPr>
            <w:tcW w:w="709" w:type="dxa"/>
            <w:gridSpan w:val="2"/>
            <w:shd w:val="clear" w:color="auto" w:fill="auto"/>
          </w:tcPr>
          <w:p w14:paraId="1CC6A9E2"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0C6FF41C" w14:textId="77777777" w:rsidR="003C444E" w:rsidRPr="00192F84" w:rsidRDefault="003C444E" w:rsidP="003C444E">
            <w:pPr>
              <w:jc w:val="both"/>
              <w:rPr>
                <w:rFonts w:ascii="Arial" w:hAnsi="Arial" w:cs="Arial"/>
                <w:color w:val="000000"/>
                <w:sz w:val="22"/>
                <w:szCs w:val="22"/>
                <w:lang w:val="lv-LV"/>
              </w:rPr>
            </w:pPr>
          </w:p>
        </w:tc>
      </w:tr>
      <w:tr w:rsidR="003C444E" w:rsidRPr="00192F84" w14:paraId="4C2655CD" w14:textId="77777777" w:rsidTr="003C444E">
        <w:tc>
          <w:tcPr>
            <w:tcW w:w="8504" w:type="dxa"/>
            <w:gridSpan w:val="5"/>
            <w:shd w:val="clear" w:color="auto" w:fill="auto"/>
          </w:tcPr>
          <w:p w14:paraId="6820C4AF" w14:textId="77777777" w:rsidR="003C444E" w:rsidRPr="00192F84" w:rsidRDefault="003C444E" w:rsidP="003C444E">
            <w:pPr>
              <w:jc w:val="center"/>
              <w:rPr>
                <w:rFonts w:ascii="Arial" w:hAnsi="Arial" w:cs="Arial"/>
                <w:color w:val="000000"/>
                <w:sz w:val="22"/>
                <w:szCs w:val="22"/>
                <w:lang w:val="lv-LV"/>
              </w:rPr>
            </w:pPr>
            <w:r w:rsidRPr="00192F84">
              <w:rPr>
                <w:rFonts w:ascii="Arial" w:hAnsi="Arial" w:cs="Arial"/>
                <w:b/>
                <w:bCs/>
                <w:color w:val="000000"/>
                <w:sz w:val="22"/>
                <w:szCs w:val="22"/>
                <w:lang w:val="lv-LV"/>
              </w:rPr>
              <w:t>6. Personas datu apstrāde</w:t>
            </w:r>
          </w:p>
        </w:tc>
      </w:tr>
      <w:tr w:rsidR="003C444E" w:rsidRPr="00192F84" w14:paraId="085197AE" w14:textId="77777777" w:rsidTr="003C444E">
        <w:tc>
          <w:tcPr>
            <w:tcW w:w="709" w:type="dxa"/>
            <w:gridSpan w:val="2"/>
            <w:shd w:val="clear" w:color="auto" w:fill="auto"/>
          </w:tcPr>
          <w:p w14:paraId="75B66659"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71814C1B" w14:textId="77777777" w:rsidR="003C444E" w:rsidRPr="00192F84" w:rsidRDefault="003C444E" w:rsidP="003C444E">
            <w:pPr>
              <w:jc w:val="both"/>
              <w:rPr>
                <w:rFonts w:ascii="Arial" w:hAnsi="Arial" w:cs="Arial"/>
                <w:color w:val="000000"/>
                <w:sz w:val="22"/>
                <w:szCs w:val="22"/>
                <w:lang w:val="lv-LV"/>
              </w:rPr>
            </w:pPr>
          </w:p>
        </w:tc>
      </w:tr>
      <w:tr w:rsidR="003C444E" w:rsidRPr="00C60EEC" w14:paraId="08CAF95A" w14:textId="77777777" w:rsidTr="003C444E">
        <w:tc>
          <w:tcPr>
            <w:tcW w:w="709" w:type="dxa"/>
            <w:gridSpan w:val="2"/>
            <w:shd w:val="clear" w:color="auto" w:fill="auto"/>
          </w:tcPr>
          <w:p w14:paraId="3D34A908"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6.1.</w:t>
            </w:r>
          </w:p>
        </w:tc>
        <w:tc>
          <w:tcPr>
            <w:tcW w:w="7795" w:type="dxa"/>
            <w:gridSpan w:val="3"/>
            <w:shd w:val="clear" w:color="auto" w:fill="auto"/>
          </w:tcPr>
          <w:p w14:paraId="284561F0"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Līguma izpildes laikā iegūto personas (turpmāk – datu subjektu) datu pārzinis ir Liepājas Nekustamā īpašuma pārvalde (Liepājas valstspilsētas pašvaldība), Peldu ielā 5, Liepāja, LV-3401, tālrunis 63404708, elektroniskā pasta adrese: nip@liepaja.lv.</w:t>
            </w:r>
          </w:p>
        </w:tc>
      </w:tr>
      <w:tr w:rsidR="003C444E" w:rsidRPr="00C60EEC" w14:paraId="7A9881D8" w14:textId="77777777" w:rsidTr="003C444E">
        <w:tc>
          <w:tcPr>
            <w:tcW w:w="709" w:type="dxa"/>
            <w:gridSpan w:val="2"/>
            <w:shd w:val="clear" w:color="auto" w:fill="auto"/>
          </w:tcPr>
          <w:p w14:paraId="6DCC97E8"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5CEC918C" w14:textId="77777777" w:rsidR="003C444E" w:rsidRPr="00192F84" w:rsidRDefault="003C444E" w:rsidP="003C444E">
            <w:pPr>
              <w:jc w:val="both"/>
              <w:rPr>
                <w:rFonts w:ascii="Arial" w:hAnsi="Arial" w:cs="Arial"/>
                <w:color w:val="000000"/>
                <w:sz w:val="22"/>
                <w:szCs w:val="22"/>
                <w:lang w:val="lv-LV"/>
              </w:rPr>
            </w:pPr>
          </w:p>
        </w:tc>
      </w:tr>
      <w:tr w:rsidR="003C444E" w:rsidRPr="00192F84" w14:paraId="319D3C81" w14:textId="77777777" w:rsidTr="003C444E">
        <w:tc>
          <w:tcPr>
            <w:tcW w:w="709" w:type="dxa"/>
            <w:gridSpan w:val="2"/>
            <w:shd w:val="clear" w:color="auto" w:fill="auto"/>
          </w:tcPr>
          <w:p w14:paraId="47BA4171"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6.2.</w:t>
            </w:r>
          </w:p>
        </w:tc>
        <w:tc>
          <w:tcPr>
            <w:tcW w:w="7795" w:type="dxa"/>
            <w:gridSpan w:val="3"/>
            <w:shd w:val="clear" w:color="auto" w:fill="auto"/>
          </w:tcPr>
          <w:p w14:paraId="4F6D5D33"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Personas datu apstrādes mērķi – pirkuma līguma saistību izpilde.</w:t>
            </w:r>
          </w:p>
        </w:tc>
      </w:tr>
      <w:tr w:rsidR="003C444E" w:rsidRPr="00192F84" w14:paraId="0A41A30A" w14:textId="77777777" w:rsidTr="003C444E">
        <w:tc>
          <w:tcPr>
            <w:tcW w:w="709" w:type="dxa"/>
            <w:gridSpan w:val="2"/>
            <w:shd w:val="clear" w:color="auto" w:fill="auto"/>
          </w:tcPr>
          <w:p w14:paraId="7826E592"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07420189" w14:textId="77777777" w:rsidR="003C444E" w:rsidRPr="00192F84" w:rsidRDefault="003C444E" w:rsidP="003C444E">
            <w:pPr>
              <w:jc w:val="both"/>
              <w:rPr>
                <w:rFonts w:ascii="Arial" w:hAnsi="Arial" w:cs="Arial"/>
                <w:color w:val="000000"/>
                <w:sz w:val="22"/>
                <w:szCs w:val="22"/>
                <w:lang w:val="lv-LV"/>
              </w:rPr>
            </w:pPr>
          </w:p>
        </w:tc>
      </w:tr>
      <w:tr w:rsidR="003C444E" w:rsidRPr="00C60EEC" w14:paraId="13408A08" w14:textId="77777777" w:rsidTr="003C444E">
        <w:tc>
          <w:tcPr>
            <w:tcW w:w="709" w:type="dxa"/>
            <w:gridSpan w:val="2"/>
            <w:shd w:val="clear" w:color="auto" w:fill="auto"/>
          </w:tcPr>
          <w:p w14:paraId="131867F0"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6.3.</w:t>
            </w:r>
          </w:p>
        </w:tc>
        <w:tc>
          <w:tcPr>
            <w:tcW w:w="7795" w:type="dxa"/>
            <w:gridSpan w:val="3"/>
            <w:shd w:val="clear" w:color="auto" w:fill="auto"/>
          </w:tcPr>
          <w:p w14:paraId="2A582999" w14:textId="50857589"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Tiesiskais pamats personas datu apstrādei ir pārzinim tiesību aktos noteikto juridisko pienākumu izpilde un līgumisko attiecību izpilde (Vispārīgās datu aizsardzības regulas 6.</w:t>
            </w:r>
            <w:r w:rsidR="0023275C">
              <w:rPr>
                <w:rFonts w:ascii="Arial" w:hAnsi="Arial" w:cs="Arial"/>
                <w:color w:val="000000"/>
                <w:sz w:val="22"/>
                <w:szCs w:val="22"/>
                <w:lang w:val="lv-LV"/>
              </w:rPr>
              <w:t xml:space="preserve"> </w:t>
            </w:r>
            <w:r w:rsidRPr="00192F84">
              <w:rPr>
                <w:rFonts w:ascii="Arial" w:hAnsi="Arial" w:cs="Arial"/>
                <w:color w:val="000000"/>
                <w:sz w:val="22"/>
                <w:szCs w:val="22"/>
                <w:lang w:val="lv-LV"/>
              </w:rPr>
              <w:t>panta 1.</w:t>
            </w:r>
            <w:r w:rsidR="0023275C">
              <w:rPr>
                <w:rFonts w:ascii="Arial" w:hAnsi="Arial" w:cs="Arial"/>
                <w:color w:val="000000"/>
                <w:sz w:val="22"/>
                <w:szCs w:val="22"/>
                <w:lang w:val="lv-LV"/>
              </w:rPr>
              <w:t xml:space="preserve"> </w:t>
            </w:r>
            <w:r w:rsidRPr="00192F84">
              <w:rPr>
                <w:rFonts w:ascii="Arial" w:hAnsi="Arial" w:cs="Arial"/>
                <w:color w:val="000000"/>
                <w:sz w:val="22"/>
                <w:szCs w:val="22"/>
                <w:lang w:val="lv-LV"/>
              </w:rPr>
              <w:t>punkta c) un b) apakšpunkts, Publiskas personas mantas atsavināšanas likums).</w:t>
            </w:r>
          </w:p>
        </w:tc>
      </w:tr>
      <w:tr w:rsidR="003C444E" w:rsidRPr="00C60EEC" w14:paraId="00552CA5" w14:textId="77777777" w:rsidTr="003C444E">
        <w:tc>
          <w:tcPr>
            <w:tcW w:w="709" w:type="dxa"/>
            <w:gridSpan w:val="2"/>
            <w:shd w:val="clear" w:color="auto" w:fill="auto"/>
          </w:tcPr>
          <w:p w14:paraId="2DFC1845"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3B3BCDDB" w14:textId="77777777" w:rsidR="003C444E" w:rsidRPr="00192F84" w:rsidRDefault="003C444E" w:rsidP="003C444E">
            <w:pPr>
              <w:jc w:val="both"/>
              <w:rPr>
                <w:rFonts w:ascii="Arial" w:hAnsi="Arial" w:cs="Arial"/>
                <w:color w:val="000000"/>
                <w:sz w:val="22"/>
                <w:szCs w:val="22"/>
                <w:lang w:val="lv-LV"/>
              </w:rPr>
            </w:pPr>
          </w:p>
        </w:tc>
      </w:tr>
      <w:tr w:rsidR="003C444E" w:rsidRPr="00C60EEC" w14:paraId="0F232649" w14:textId="77777777" w:rsidTr="003C444E">
        <w:tc>
          <w:tcPr>
            <w:tcW w:w="709" w:type="dxa"/>
            <w:gridSpan w:val="2"/>
            <w:shd w:val="clear" w:color="auto" w:fill="auto"/>
          </w:tcPr>
          <w:p w14:paraId="5E9E6080"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6.4.</w:t>
            </w:r>
          </w:p>
        </w:tc>
        <w:tc>
          <w:tcPr>
            <w:tcW w:w="7795" w:type="dxa"/>
            <w:gridSpan w:val="3"/>
            <w:shd w:val="clear" w:color="auto" w:fill="auto"/>
          </w:tcPr>
          <w:p w14:paraId="7CE8EEEE"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 xml:space="preserve">Personas datu iespējamie saņēmēji ir Liepājas Nekustamā īpašuma pārvalde atbildīgie darbinieki (izsoles pretendentu izvērtēšana, nepieciešamības gadījumā saziņas organizēšana, līguma slēgšanas procesa organizēšana, maksājumu apstrāde), </w:t>
            </w:r>
            <w:r w:rsidR="009B12C4" w:rsidRPr="009B12C4">
              <w:rPr>
                <w:rFonts w:ascii="Arial" w:hAnsi="Arial" w:cs="Arial"/>
                <w:sz w:val="22"/>
                <w:szCs w:val="22"/>
                <w:lang w:val="lv-LV"/>
              </w:rPr>
              <w:t>Nekustamo īpašumu jautājumu konsultatīvā komisij</w:t>
            </w:r>
            <w:r w:rsidR="009B12C4">
              <w:rPr>
                <w:rFonts w:ascii="Arial" w:hAnsi="Arial" w:cs="Arial"/>
                <w:sz w:val="22"/>
                <w:szCs w:val="22"/>
                <w:lang w:val="lv-LV"/>
              </w:rPr>
              <w:t>a</w:t>
            </w:r>
            <w:r w:rsidRPr="00192F84">
              <w:rPr>
                <w:rFonts w:ascii="Arial" w:hAnsi="Arial" w:cs="Arial"/>
                <w:color w:val="000000"/>
                <w:sz w:val="22"/>
                <w:szCs w:val="22"/>
                <w:lang w:val="lv-LV"/>
              </w:rPr>
              <w:t xml:space="preserve"> (pieņem lēmumu par īpašuma atsavināšanu), pārziņa nolīgtie apstrādātāji (lietvedības un grāmatvedības sistēmas uzturētāji).</w:t>
            </w:r>
          </w:p>
        </w:tc>
      </w:tr>
      <w:tr w:rsidR="003C444E" w:rsidRPr="00C60EEC" w14:paraId="4B6801E9" w14:textId="77777777" w:rsidTr="003C444E">
        <w:tc>
          <w:tcPr>
            <w:tcW w:w="709" w:type="dxa"/>
            <w:gridSpan w:val="2"/>
            <w:shd w:val="clear" w:color="auto" w:fill="auto"/>
          </w:tcPr>
          <w:p w14:paraId="528081E1"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270379E5" w14:textId="77777777" w:rsidR="003C444E" w:rsidRPr="00192F84" w:rsidRDefault="003C444E" w:rsidP="003C444E">
            <w:pPr>
              <w:jc w:val="both"/>
              <w:rPr>
                <w:rFonts w:ascii="Arial" w:hAnsi="Arial" w:cs="Arial"/>
                <w:color w:val="000000"/>
                <w:sz w:val="22"/>
                <w:szCs w:val="22"/>
                <w:lang w:val="lv-LV"/>
              </w:rPr>
            </w:pPr>
          </w:p>
        </w:tc>
      </w:tr>
      <w:tr w:rsidR="003C444E" w:rsidRPr="00192F84" w14:paraId="40FE2A52" w14:textId="77777777" w:rsidTr="003C444E">
        <w:tc>
          <w:tcPr>
            <w:tcW w:w="709" w:type="dxa"/>
            <w:gridSpan w:val="2"/>
            <w:shd w:val="clear" w:color="auto" w:fill="auto"/>
          </w:tcPr>
          <w:p w14:paraId="701E1891"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6.5.</w:t>
            </w:r>
          </w:p>
        </w:tc>
        <w:tc>
          <w:tcPr>
            <w:tcW w:w="7795" w:type="dxa"/>
            <w:gridSpan w:val="3"/>
            <w:shd w:val="clear" w:color="auto" w:fill="auto"/>
          </w:tcPr>
          <w:p w14:paraId="4DA1531C"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Pirkuma līgumā ietvertie personas dati tiks glabāti pastāvīgi.</w:t>
            </w:r>
          </w:p>
        </w:tc>
      </w:tr>
      <w:tr w:rsidR="003C444E" w:rsidRPr="00192F84" w14:paraId="63E33B36" w14:textId="77777777" w:rsidTr="003C444E">
        <w:tc>
          <w:tcPr>
            <w:tcW w:w="709" w:type="dxa"/>
            <w:gridSpan w:val="2"/>
            <w:shd w:val="clear" w:color="auto" w:fill="auto"/>
          </w:tcPr>
          <w:p w14:paraId="71AA5AC3"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2F68D5EA" w14:textId="77777777" w:rsidR="003C444E" w:rsidRPr="00192F84" w:rsidRDefault="003C444E" w:rsidP="003C444E">
            <w:pPr>
              <w:jc w:val="both"/>
              <w:rPr>
                <w:rFonts w:ascii="Arial" w:hAnsi="Arial" w:cs="Arial"/>
                <w:color w:val="000000"/>
                <w:sz w:val="22"/>
                <w:szCs w:val="22"/>
                <w:lang w:val="lv-LV"/>
              </w:rPr>
            </w:pPr>
          </w:p>
        </w:tc>
      </w:tr>
      <w:tr w:rsidR="003C444E" w:rsidRPr="00192F84" w14:paraId="308CB1D3" w14:textId="77777777" w:rsidTr="003C444E">
        <w:tc>
          <w:tcPr>
            <w:tcW w:w="709" w:type="dxa"/>
            <w:gridSpan w:val="2"/>
            <w:shd w:val="clear" w:color="auto" w:fill="auto"/>
          </w:tcPr>
          <w:p w14:paraId="1F637237"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6.6.</w:t>
            </w:r>
          </w:p>
        </w:tc>
        <w:tc>
          <w:tcPr>
            <w:tcW w:w="7795" w:type="dxa"/>
            <w:gridSpan w:val="3"/>
            <w:shd w:val="clear" w:color="auto" w:fill="auto"/>
          </w:tcPr>
          <w:p w14:paraId="45217B87"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Datu subjektiem ir tiesības:</w:t>
            </w:r>
          </w:p>
        </w:tc>
      </w:tr>
      <w:tr w:rsidR="003C444E" w:rsidRPr="00192F84" w14:paraId="45E56847" w14:textId="77777777" w:rsidTr="003C444E">
        <w:tc>
          <w:tcPr>
            <w:tcW w:w="709" w:type="dxa"/>
            <w:gridSpan w:val="2"/>
            <w:shd w:val="clear" w:color="auto" w:fill="auto"/>
          </w:tcPr>
          <w:p w14:paraId="208EC5F1" w14:textId="77777777" w:rsidR="003C444E" w:rsidRPr="00192F84" w:rsidRDefault="003C444E" w:rsidP="003C444E">
            <w:pPr>
              <w:rPr>
                <w:rFonts w:ascii="Arial" w:hAnsi="Arial" w:cs="Arial"/>
                <w:color w:val="000000"/>
                <w:sz w:val="22"/>
                <w:szCs w:val="22"/>
                <w:lang w:val="lv-LV"/>
              </w:rPr>
            </w:pPr>
          </w:p>
        </w:tc>
        <w:tc>
          <w:tcPr>
            <w:tcW w:w="868" w:type="dxa"/>
            <w:gridSpan w:val="2"/>
            <w:shd w:val="clear" w:color="auto" w:fill="auto"/>
          </w:tcPr>
          <w:p w14:paraId="204C83AC"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6.6.1.</w:t>
            </w:r>
          </w:p>
        </w:tc>
        <w:tc>
          <w:tcPr>
            <w:tcW w:w="6927" w:type="dxa"/>
            <w:shd w:val="clear" w:color="auto" w:fill="auto"/>
          </w:tcPr>
          <w:p w14:paraId="32641E26"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pieprasīt piekļūt saviem apstrādātajiem personas datiem;</w:t>
            </w:r>
          </w:p>
        </w:tc>
      </w:tr>
      <w:tr w:rsidR="003C444E" w:rsidRPr="00C60EEC" w14:paraId="43F65048" w14:textId="77777777" w:rsidTr="003C444E">
        <w:tc>
          <w:tcPr>
            <w:tcW w:w="709" w:type="dxa"/>
            <w:gridSpan w:val="2"/>
            <w:shd w:val="clear" w:color="auto" w:fill="auto"/>
          </w:tcPr>
          <w:p w14:paraId="0CDE48C8" w14:textId="77777777" w:rsidR="003C444E" w:rsidRPr="00192F84" w:rsidRDefault="003C444E" w:rsidP="003C444E">
            <w:pPr>
              <w:rPr>
                <w:rFonts w:ascii="Arial" w:hAnsi="Arial" w:cs="Arial"/>
                <w:color w:val="000000"/>
                <w:sz w:val="22"/>
                <w:szCs w:val="22"/>
                <w:lang w:val="lv-LV"/>
              </w:rPr>
            </w:pPr>
          </w:p>
        </w:tc>
        <w:tc>
          <w:tcPr>
            <w:tcW w:w="868" w:type="dxa"/>
            <w:gridSpan w:val="2"/>
            <w:shd w:val="clear" w:color="auto" w:fill="auto"/>
          </w:tcPr>
          <w:p w14:paraId="469AE417"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6.6.2.</w:t>
            </w:r>
          </w:p>
        </w:tc>
        <w:tc>
          <w:tcPr>
            <w:tcW w:w="6927" w:type="dxa"/>
            <w:shd w:val="clear" w:color="auto" w:fill="auto"/>
          </w:tcPr>
          <w:p w14:paraId="3F2D327A"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pieprasīt personas datu pārzinim normatīvajos aktos noteiktajos gadījumos personas datu apstrādes ierobežošanu;</w:t>
            </w:r>
          </w:p>
        </w:tc>
      </w:tr>
      <w:tr w:rsidR="003C444E" w:rsidRPr="00C60EEC" w14:paraId="133B4078" w14:textId="77777777" w:rsidTr="003C444E">
        <w:tc>
          <w:tcPr>
            <w:tcW w:w="709" w:type="dxa"/>
            <w:gridSpan w:val="2"/>
            <w:shd w:val="clear" w:color="auto" w:fill="auto"/>
          </w:tcPr>
          <w:p w14:paraId="5B72AB74" w14:textId="77777777" w:rsidR="003C444E" w:rsidRPr="00192F84" w:rsidRDefault="003C444E" w:rsidP="003C444E">
            <w:pPr>
              <w:rPr>
                <w:rFonts w:ascii="Arial" w:hAnsi="Arial" w:cs="Arial"/>
                <w:color w:val="000000"/>
                <w:sz w:val="22"/>
                <w:szCs w:val="22"/>
                <w:lang w:val="lv-LV"/>
              </w:rPr>
            </w:pPr>
          </w:p>
        </w:tc>
        <w:tc>
          <w:tcPr>
            <w:tcW w:w="868" w:type="dxa"/>
            <w:gridSpan w:val="2"/>
            <w:shd w:val="clear" w:color="auto" w:fill="auto"/>
          </w:tcPr>
          <w:p w14:paraId="59285E0D"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6.6.3.</w:t>
            </w:r>
          </w:p>
        </w:tc>
        <w:tc>
          <w:tcPr>
            <w:tcW w:w="6927" w:type="dxa"/>
            <w:shd w:val="clear" w:color="auto" w:fill="auto"/>
          </w:tcPr>
          <w:p w14:paraId="7CACFB8D"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iesniegt sūdzību par nelikumīgu personas datu apstrādi Datu valsts inspekcijā;</w:t>
            </w:r>
          </w:p>
        </w:tc>
      </w:tr>
      <w:tr w:rsidR="003C444E" w:rsidRPr="00C60EEC" w14:paraId="3002417F" w14:textId="77777777" w:rsidTr="003C444E">
        <w:tc>
          <w:tcPr>
            <w:tcW w:w="709" w:type="dxa"/>
            <w:gridSpan w:val="2"/>
            <w:shd w:val="clear" w:color="auto" w:fill="auto"/>
          </w:tcPr>
          <w:p w14:paraId="6324F2F7" w14:textId="77777777" w:rsidR="003C444E" w:rsidRPr="00192F84" w:rsidRDefault="003C444E" w:rsidP="003C444E">
            <w:pPr>
              <w:rPr>
                <w:rFonts w:ascii="Arial" w:hAnsi="Arial" w:cs="Arial"/>
                <w:color w:val="000000"/>
                <w:sz w:val="22"/>
                <w:szCs w:val="22"/>
                <w:lang w:val="lv-LV"/>
              </w:rPr>
            </w:pPr>
          </w:p>
        </w:tc>
        <w:tc>
          <w:tcPr>
            <w:tcW w:w="868" w:type="dxa"/>
            <w:gridSpan w:val="2"/>
            <w:shd w:val="clear" w:color="auto" w:fill="auto"/>
          </w:tcPr>
          <w:p w14:paraId="1B89D07D"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6.6.4.</w:t>
            </w:r>
          </w:p>
        </w:tc>
        <w:tc>
          <w:tcPr>
            <w:tcW w:w="6927" w:type="dxa"/>
            <w:shd w:val="clear" w:color="auto" w:fill="auto"/>
          </w:tcPr>
          <w:p w14:paraId="11100E53"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datu subjektiem par viņa personas datu apstrādes jautājumiem ir tiesības vērsties pie pārziņa personas datu aizsardzības speciālista – tālrunis 63422331, adrese Rožu iela 6, Liepāja, elektroniskā pasta adrese:</w:t>
            </w:r>
            <w:hyperlink r:id="rId8" w:history="1">
              <w:r w:rsidRPr="00192F84">
                <w:rPr>
                  <w:rFonts w:ascii="Arial" w:hAnsi="Arial" w:cs="Arial"/>
                  <w:color w:val="000000"/>
                  <w:sz w:val="22"/>
                  <w:szCs w:val="22"/>
                  <w:lang w:val="lv-LV"/>
                </w:rPr>
                <w:t>das@liepaja.lv</w:t>
              </w:r>
            </w:hyperlink>
            <w:r w:rsidRPr="00192F84">
              <w:rPr>
                <w:rFonts w:ascii="Arial" w:hAnsi="Arial" w:cs="Arial"/>
                <w:color w:val="000000"/>
                <w:sz w:val="22"/>
                <w:szCs w:val="22"/>
                <w:lang w:val="lv-LV"/>
              </w:rPr>
              <w:t>.</w:t>
            </w:r>
          </w:p>
        </w:tc>
      </w:tr>
      <w:tr w:rsidR="003C444E" w:rsidRPr="00C60EEC" w14:paraId="0BED77E3" w14:textId="77777777" w:rsidTr="003C444E">
        <w:tc>
          <w:tcPr>
            <w:tcW w:w="709" w:type="dxa"/>
            <w:gridSpan w:val="2"/>
            <w:shd w:val="clear" w:color="auto" w:fill="auto"/>
          </w:tcPr>
          <w:p w14:paraId="61977994" w14:textId="77777777" w:rsidR="003C444E" w:rsidRPr="00192F84" w:rsidRDefault="003C444E" w:rsidP="003C444E">
            <w:pPr>
              <w:rPr>
                <w:rFonts w:ascii="Arial" w:hAnsi="Arial" w:cs="Arial"/>
                <w:color w:val="000000"/>
                <w:sz w:val="22"/>
                <w:szCs w:val="22"/>
                <w:lang w:val="lv-LV"/>
              </w:rPr>
            </w:pPr>
          </w:p>
        </w:tc>
        <w:tc>
          <w:tcPr>
            <w:tcW w:w="868" w:type="dxa"/>
            <w:gridSpan w:val="2"/>
            <w:shd w:val="clear" w:color="auto" w:fill="auto"/>
          </w:tcPr>
          <w:p w14:paraId="0B2017CF" w14:textId="77777777" w:rsidR="003C444E" w:rsidRPr="00192F84" w:rsidRDefault="003C444E" w:rsidP="003C444E">
            <w:pPr>
              <w:jc w:val="both"/>
              <w:rPr>
                <w:rFonts w:ascii="Arial" w:hAnsi="Arial" w:cs="Arial"/>
                <w:color w:val="000000"/>
                <w:sz w:val="22"/>
                <w:szCs w:val="22"/>
                <w:lang w:val="lv-LV"/>
              </w:rPr>
            </w:pPr>
          </w:p>
        </w:tc>
        <w:tc>
          <w:tcPr>
            <w:tcW w:w="6927" w:type="dxa"/>
            <w:shd w:val="clear" w:color="auto" w:fill="auto"/>
          </w:tcPr>
          <w:p w14:paraId="693E0908" w14:textId="77777777" w:rsidR="003C444E" w:rsidRPr="00192F84" w:rsidRDefault="003C444E" w:rsidP="003C444E">
            <w:pPr>
              <w:jc w:val="both"/>
              <w:rPr>
                <w:rFonts w:ascii="Arial" w:hAnsi="Arial" w:cs="Arial"/>
                <w:color w:val="000000"/>
                <w:sz w:val="22"/>
                <w:szCs w:val="22"/>
                <w:lang w:val="lv-LV"/>
              </w:rPr>
            </w:pPr>
          </w:p>
        </w:tc>
      </w:tr>
      <w:tr w:rsidR="003C444E" w:rsidRPr="00C60EEC" w14:paraId="5CD5838A" w14:textId="77777777" w:rsidTr="003C444E">
        <w:tc>
          <w:tcPr>
            <w:tcW w:w="709" w:type="dxa"/>
            <w:gridSpan w:val="2"/>
            <w:shd w:val="clear" w:color="auto" w:fill="auto"/>
          </w:tcPr>
          <w:p w14:paraId="301CFC3C"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6.7.</w:t>
            </w:r>
          </w:p>
        </w:tc>
        <w:tc>
          <w:tcPr>
            <w:tcW w:w="7795" w:type="dxa"/>
            <w:gridSpan w:val="3"/>
            <w:shd w:val="clear" w:color="auto" w:fill="auto"/>
          </w:tcPr>
          <w:p w14:paraId="6305492F"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Parakstot šo Līgumu, Pircējs piekrīt, ka ar mērķi nodrošināt šī Līguma noslēgšanu un izpildi, Pārdevējam ir tiesības veikt Pircēju datu (tai skaitā personas datu un personas identifikācijas kodu, ja Pircējs ir fiziska persona) apstrādi (vākšanu, reģistrēšanu, ievadīšanu, glabāšanu, sakārtošanu, izmantošanu, nodošanu, dzēšanu u.c.), saņemt un nodot datus par Pircēju normatīvajos aktos noteiktajā kārtībā.</w:t>
            </w:r>
          </w:p>
        </w:tc>
      </w:tr>
      <w:tr w:rsidR="00620383" w:rsidRPr="00C60EEC" w14:paraId="454CA4EF" w14:textId="77777777" w:rsidTr="003C444E">
        <w:tc>
          <w:tcPr>
            <w:tcW w:w="8504" w:type="dxa"/>
            <w:gridSpan w:val="5"/>
            <w:shd w:val="clear" w:color="auto" w:fill="auto"/>
          </w:tcPr>
          <w:p w14:paraId="0CE84285" w14:textId="77777777" w:rsidR="00620383" w:rsidRPr="00192F84" w:rsidRDefault="00620383" w:rsidP="003C444E">
            <w:pPr>
              <w:jc w:val="center"/>
              <w:rPr>
                <w:rFonts w:ascii="Arial" w:hAnsi="Arial" w:cs="Arial"/>
                <w:b/>
                <w:bCs/>
                <w:color w:val="000000"/>
                <w:sz w:val="22"/>
                <w:szCs w:val="22"/>
                <w:lang w:val="lv-LV"/>
              </w:rPr>
            </w:pPr>
          </w:p>
        </w:tc>
      </w:tr>
      <w:tr w:rsidR="003C444E" w:rsidRPr="00192F84" w14:paraId="0F0334ED" w14:textId="77777777" w:rsidTr="003C444E">
        <w:tc>
          <w:tcPr>
            <w:tcW w:w="8504" w:type="dxa"/>
            <w:gridSpan w:val="5"/>
            <w:shd w:val="clear" w:color="auto" w:fill="auto"/>
          </w:tcPr>
          <w:p w14:paraId="28603CA4" w14:textId="77777777" w:rsidR="003C444E" w:rsidRPr="00192F84" w:rsidRDefault="003C444E" w:rsidP="003C444E">
            <w:pPr>
              <w:jc w:val="center"/>
              <w:rPr>
                <w:rFonts w:ascii="Arial" w:hAnsi="Arial" w:cs="Arial"/>
                <w:b/>
                <w:bCs/>
                <w:color w:val="000000"/>
                <w:sz w:val="22"/>
                <w:szCs w:val="22"/>
                <w:lang w:val="lv-LV"/>
              </w:rPr>
            </w:pPr>
            <w:r w:rsidRPr="00192F84">
              <w:rPr>
                <w:rFonts w:ascii="Arial" w:hAnsi="Arial" w:cs="Arial"/>
                <w:b/>
                <w:bCs/>
                <w:color w:val="000000"/>
                <w:sz w:val="22"/>
                <w:szCs w:val="22"/>
                <w:lang w:val="lv-LV"/>
              </w:rPr>
              <w:t>7. Vispārīgie noteikumi</w:t>
            </w:r>
          </w:p>
        </w:tc>
      </w:tr>
      <w:tr w:rsidR="003C444E" w:rsidRPr="00192F84" w14:paraId="1614CF73" w14:textId="77777777" w:rsidTr="003C444E">
        <w:tc>
          <w:tcPr>
            <w:tcW w:w="8504" w:type="dxa"/>
            <w:gridSpan w:val="5"/>
            <w:shd w:val="clear" w:color="auto" w:fill="auto"/>
          </w:tcPr>
          <w:p w14:paraId="0912174E" w14:textId="77777777" w:rsidR="003C444E" w:rsidRPr="00192F84" w:rsidRDefault="003C444E" w:rsidP="003C444E">
            <w:pPr>
              <w:jc w:val="center"/>
              <w:rPr>
                <w:rFonts w:ascii="Arial" w:hAnsi="Arial" w:cs="Arial"/>
                <w:b/>
                <w:bCs/>
                <w:color w:val="000000"/>
                <w:sz w:val="22"/>
                <w:szCs w:val="22"/>
                <w:lang w:val="lv-LV"/>
              </w:rPr>
            </w:pPr>
          </w:p>
        </w:tc>
      </w:tr>
      <w:tr w:rsidR="003C444E" w:rsidRPr="00C60EEC" w14:paraId="5B4502AD" w14:textId="77777777" w:rsidTr="003C444E">
        <w:tc>
          <w:tcPr>
            <w:tcW w:w="709" w:type="dxa"/>
            <w:gridSpan w:val="2"/>
            <w:shd w:val="clear" w:color="auto" w:fill="auto"/>
          </w:tcPr>
          <w:p w14:paraId="37672686"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7.1.</w:t>
            </w:r>
          </w:p>
        </w:tc>
        <w:tc>
          <w:tcPr>
            <w:tcW w:w="7795" w:type="dxa"/>
            <w:gridSpan w:val="3"/>
            <w:shd w:val="clear" w:color="auto" w:fill="auto"/>
          </w:tcPr>
          <w:p w14:paraId="0B3DC1EB"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Visu risku par zaudējumiem, tajā skaitā trešajām personām, no Līguma spēkā stāšanās dienas uzņemas Pircējs.</w:t>
            </w:r>
          </w:p>
        </w:tc>
      </w:tr>
      <w:tr w:rsidR="003C444E" w:rsidRPr="00C60EEC" w14:paraId="4CF14CD9" w14:textId="77777777" w:rsidTr="003C444E">
        <w:tc>
          <w:tcPr>
            <w:tcW w:w="709" w:type="dxa"/>
            <w:gridSpan w:val="2"/>
            <w:shd w:val="clear" w:color="auto" w:fill="auto"/>
          </w:tcPr>
          <w:p w14:paraId="01848A6E"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54BF60CC" w14:textId="77777777" w:rsidR="003C444E" w:rsidRPr="00192F84" w:rsidRDefault="003C444E" w:rsidP="003C444E">
            <w:pPr>
              <w:jc w:val="both"/>
              <w:rPr>
                <w:rFonts w:ascii="Arial" w:hAnsi="Arial" w:cs="Arial"/>
                <w:color w:val="000000"/>
                <w:sz w:val="22"/>
                <w:szCs w:val="22"/>
                <w:lang w:val="lv-LV"/>
              </w:rPr>
            </w:pPr>
          </w:p>
        </w:tc>
      </w:tr>
      <w:tr w:rsidR="003C444E" w:rsidRPr="00C60EEC" w14:paraId="672B9B0D" w14:textId="77777777" w:rsidTr="003C444E">
        <w:tc>
          <w:tcPr>
            <w:tcW w:w="709" w:type="dxa"/>
            <w:gridSpan w:val="2"/>
            <w:shd w:val="clear" w:color="auto" w:fill="auto"/>
          </w:tcPr>
          <w:p w14:paraId="601E04DC"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7.2.</w:t>
            </w:r>
          </w:p>
        </w:tc>
        <w:tc>
          <w:tcPr>
            <w:tcW w:w="7795" w:type="dxa"/>
            <w:gridSpan w:val="3"/>
            <w:shd w:val="clear" w:color="auto" w:fill="auto"/>
          </w:tcPr>
          <w:p w14:paraId="7AAD5891"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 xml:space="preserve">Nekustamā īpašuma nodošana Pircējam notiek bez īpašām formalitātēm, nekavējoties pēc Nekustamā īpašuma pirkuma līguma noslēgšanas. Īpašuma </w:t>
            </w:r>
            <w:r w:rsidRPr="00192F84">
              <w:rPr>
                <w:rFonts w:ascii="Arial" w:hAnsi="Arial" w:cs="Arial"/>
                <w:color w:val="000000"/>
                <w:sz w:val="22"/>
                <w:szCs w:val="22"/>
                <w:lang w:val="lv-LV"/>
              </w:rPr>
              <w:lastRenderedPageBreak/>
              <w:t>tiesības uz Nekustamo īpašumu pāriet Pircējam tikai pēc visas pirkuma maksas samaksas.</w:t>
            </w:r>
          </w:p>
        </w:tc>
      </w:tr>
      <w:tr w:rsidR="003C444E" w:rsidRPr="00C60EEC" w14:paraId="4EB54B68" w14:textId="77777777" w:rsidTr="003C444E">
        <w:tc>
          <w:tcPr>
            <w:tcW w:w="709" w:type="dxa"/>
            <w:gridSpan w:val="2"/>
            <w:shd w:val="clear" w:color="auto" w:fill="auto"/>
          </w:tcPr>
          <w:p w14:paraId="0EE81C9D"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799E732C" w14:textId="77777777" w:rsidR="003C444E" w:rsidRPr="00192F84" w:rsidRDefault="003C444E" w:rsidP="003C444E">
            <w:pPr>
              <w:jc w:val="both"/>
              <w:rPr>
                <w:rFonts w:ascii="Arial" w:hAnsi="Arial" w:cs="Arial"/>
                <w:color w:val="000000"/>
                <w:sz w:val="22"/>
                <w:szCs w:val="22"/>
                <w:lang w:val="lv-LV"/>
              </w:rPr>
            </w:pPr>
          </w:p>
        </w:tc>
      </w:tr>
      <w:tr w:rsidR="003C444E" w:rsidRPr="00C60EEC" w14:paraId="4E394BE6" w14:textId="77777777" w:rsidTr="003C444E">
        <w:tc>
          <w:tcPr>
            <w:tcW w:w="709" w:type="dxa"/>
            <w:gridSpan w:val="2"/>
            <w:shd w:val="clear" w:color="auto" w:fill="auto"/>
          </w:tcPr>
          <w:p w14:paraId="1C1AA854"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7.3.</w:t>
            </w:r>
          </w:p>
        </w:tc>
        <w:tc>
          <w:tcPr>
            <w:tcW w:w="7795" w:type="dxa"/>
            <w:gridSpan w:val="3"/>
            <w:shd w:val="clear" w:color="auto" w:fill="auto"/>
          </w:tcPr>
          <w:p w14:paraId="45B8664C"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 xml:space="preserve">Jebkuri šī </w:t>
            </w:r>
            <w:smartTag w:uri="schemas-tilde-lv/tildestengine" w:element="veidnes">
              <w:smartTagPr>
                <w:attr w:name="baseform" w:val="līgum|s"/>
                <w:attr w:name="id" w:val="-1"/>
                <w:attr w:name="text" w:val="Līguma"/>
              </w:smartTagPr>
              <w:r w:rsidRPr="00192F84">
                <w:rPr>
                  <w:rFonts w:ascii="Arial" w:hAnsi="Arial" w:cs="Arial"/>
                  <w:color w:val="000000"/>
                  <w:sz w:val="22"/>
                  <w:szCs w:val="22"/>
                  <w:lang w:val="lv-LV"/>
                </w:rPr>
                <w:t>līguma</w:t>
              </w:r>
            </w:smartTag>
            <w:r w:rsidRPr="00192F84">
              <w:rPr>
                <w:rFonts w:ascii="Arial" w:hAnsi="Arial" w:cs="Arial"/>
                <w:color w:val="000000"/>
                <w:sz w:val="22"/>
                <w:szCs w:val="22"/>
                <w:lang w:val="lv-LV"/>
              </w:rPr>
              <w:t xml:space="preserve"> grozījumi, papildinājumi izdarāmi, tikai pusēm rakstiski vienojoties. Tie stājas spēkā pēc to parakstīšanas un ir šī Līguma neatņemama sastāvdaļa.</w:t>
            </w:r>
          </w:p>
        </w:tc>
      </w:tr>
      <w:tr w:rsidR="003C444E" w:rsidRPr="00C60EEC" w14:paraId="47D06E10" w14:textId="77777777" w:rsidTr="003C444E">
        <w:tc>
          <w:tcPr>
            <w:tcW w:w="709" w:type="dxa"/>
            <w:gridSpan w:val="2"/>
            <w:shd w:val="clear" w:color="auto" w:fill="auto"/>
          </w:tcPr>
          <w:p w14:paraId="07218BAD"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2CF82C83" w14:textId="77777777" w:rsidR="003C444E" w:rsidRPr="00192F84" w:rsidRDefault="003C444E" w:rsidP="003C444E">
            <w:pPr>
              <w:jc w:val="both"/>
              <w:rPr>
                <w:rFonts w:ascii="Arial" w:hAnsi="Arial" w:cs="Arial"/>
                <w:color w:val="000000"/>
                <w:sz w:val="22"/>
                <w:szCs w:val="22"/>
                <w:lang w:val="lv-LV"/>
              </w:rPr>
            </w:pPr>
          </w:p>
        </w:tc>
      </w:tr>
      <w:tr w:rsidR="003C444E" w:rsidRPr="00C60EEC" w14:paraId="15F45768" w14:textId="77777777" w:rsidTr="003C444E">
        <w:tc>
          <w:tcPr>
            <w:tcW w:w="709" w:type="dxa"/>
            <w:gridSpan w:val="2"/>
            <w:shd w:val="clear" w:color="auto" w:fill="auto"/>
          </w:tcPr>
          <w:p w14:paraId="221B38CD"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7.4.</w:t>
            </w:r>
          </w:p>
        </w:tc>
        <w:tc>
          <w:tcPr>
            <w:tcW w:w="7795" w:type="dxa"/>
            <w:gridSpan w:val="3"/>
            <w:shd w:val="clear" w:color="auto" w:fill="auto"/>
          </w:tcPr>
          <w:p w14:paraId="095ED3E9"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Attiecības, kas nav atrunātas šajā līgumā, tiek regulētas saskaņā ar Latvijas Republikas tiesību aktiem.</w:t>
            </w:r>
          </w:p>
        </w:tc>
      </w:tr>
      <w:tr w:rsidR="003C444E" w:rsidRPr="00C60EEC" w14:paraId="2B3C3EAF" w14:textId="77777777" w:rsidTr="003C444E">
        <w:tc>
          <w:tcPr>
            <w:tcW w:w="709" w:type="dxa"/>
            <w:gridSpan w:val="2"/>
            <w:shd w:val="clear" w:color="auto" w:fill="auto"/>
          </w:tcPr>
          <w:p w14:paraId="59C9E860"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31E4A289" w14:textId="77777777" w:rsidR="003C444E" w:rsidRPr="00192F84" w:rsidRDefault="003C444E" w:rsidP="003C444E">
            <w:pPr>
              <w:jc w:val="both"/>
              <w:rPr>
                <w:rFonts w:ascii="Arial" w:hAnsi="Arial" w:cs="Arial"/>
                <w:color w:val="000000"/>
                <w:sz w:val="22"/>
                <w:szCs w:val="22"/>
                <w:lang w:val="lv-LV"/>
              </w:rPr>
            </w:pPr>
          </w:p>
        </w:tc>
      </w:tr>
      <w:tr w:rsidR="003C444E" w:rsidRPr="00C60EEC" w14:paraId="35B91DF6" w14:textId="77777777" w:rsidTr="003C444E">
        <w:tc>
          <w:tcPr>
            <w:tcW w:w="709" w:type="dxa"/>
            <w:gridSpan w:val="2"/>
            <w:shd w:val="clear" w:color="auto" w:fill="auto"/>
          </w:tcPr>
          <w:p w14:paraId="413D7C0B"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7.5.</w:t>
            </w:r>
          </w:p>
        </w:tc>
        <w:tc>
          <w:tcPr>
            <w:tcW w:w="7795" w:type="dxa"/>
            <w:gridSpan w:val="3"/>
            <w:shd w:val="clear" w:color="auto" w:fill="auto"/>
          </w:tcPr>
          <w:p w14:paraId="6ECC7BDF"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Attiecībā uz šo līgumu un tā interpretāciju tiek piemēroti Latvijas tiesību akti, un jebkurš strīds, kas rodas sakarā ar šo līgumu, ieskaitot jebkuru jautājumu attiecībā uz līguma pastāvēšanu, spēkā esamību vai izbeigšanu, tiks risināts sarunu ceļā.</w:t>
            </w:r>
          </w:p>
        </w:tc>
      </w:tr>
      <w:tr w:rsidR="003C444E" w:rsidRPr="00C60EEC" w14:paraId="41C8CAB4" w14:textId="77777777" w:rsidTr="003C444E">
        <w:tc>
          <w:tcPr>
            <w:tcW w:w="709" w:type="dxa"/>
            <w:gridSpan w:val="2"/>
            <w:shd w:val="clear" w:color="auto" w:fill="auto"/>
          </w:tcPr>
          <w:p w14:paraId="19BF3B43"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58514B76" w14:textId="77777777" w:rsidR="003C444E" w:rsidRPr="00192F84" w:rsidRDefault="003C444E" w:rsidP="003C444E">
            <w:pPr>
              <w:jc w:val="both"/>
              <w:rPr>
                <w:rFonts w:ascii="Arial" w:hAnsi="Arial" w:cs="Arial"/>
                <w:color w:val="000000"/>
                <w:sz w:val="22"/>
                <w:szCs w:val="22"/>
                <w:lang w:val="lv-LV"/>
              </w:rPr>
            </w:pPr>
          </w:p>
        </w:tc>
      </w:tr>
      <w:tr w:rsidR="003C444E" w:rsidRPr="00C60EEC" w14:paraId="153A1240" w14:textId="77777777" w:rsidTr="003C444E">
        <w:tc>
          <w:tcPr>
            <w:tcW w:w="709" w:type="dxa"/>
            <w:gridSpan w:val="2"/>
            <w:shd w:val="clear" w:color="auto" w:fill="auto"/>
          </w:tcPr>
          <w:p w14:paraId="4F153741"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7.6.</w:t>
            </w:r>
          </w:p>
        </w:tc>
        <w:tc>
          <w:tcPr>
            <w:tcW w:w="7795" w:type="dxa"/>
            <w:gridSpan w:val="3"/>
            <w:shd w:val="clear" w:color="auto" w:fill="auto"/>
          </w:tcPr>
          <w:p w14:paraId="7BF5869C"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Ja Līdzēji nevar panākt vienošanos sarunu ceļā, Līdzēji strīdu risinās Latvijas vispārējās jurisdikcijas tiesā pēc piekritības, ja vien Līdzēji nav panākušas rakstveida vienošanos par citu kārtību strīda izšķiršanai.</w:t>
            </w:r>
          </w:p>
        </w:tc>
      </w:tr>
      <w:tr w:rsidR="003C444E" w:rsidRPr="00C60EEC" w14:paraId="72F89F3F" w14:textId="77777777" w:rsidTr="003C444E">
        <w:tc>
          <w:tcPr>
            <w:tcW w:w="709" w:type="dxa"/>
            <w:gridSpan w:val="2"/>
            <w:shd w:val="clear" w:color="auto" w:fill="auto"/>
          </w:tcPr>
          <w:p w14:paraId="6FDAD339"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38E637D4" w14:textId="77777777" w:rsidR="003C444E" w:rsidRPr="00192F84" w:rsidRDefault="003C444E" w:rsidP="003C444E">
            <w:pPr>
              <w:jc w:val="both"/>
              <w:rPr>
                <w:rFonts w:ascii="Arial" w:hAnsi="Arial" w:cs="Arial"/>
                <w:color w:val="000000"/>
                <w:sz w:val="22"/>
                <w:szCs w:val="22"/>
                <w:lang w:val="lv-LV"/>
              </w:rPr>
            </w:pPr>
          </w:p>
        </w:tc>
      </w:tr>
      <w:tr w:rsidR="003C444E" w:rsidRPr="00192F84" w14:paraId="4E38A338" w14:textId="77777777" w:rsidTr="003C444E">
        <w:tc>
          <w:tcPr>
            <w:tcW w:w="709" w:type="dxa"/>
            <w:gridSpan w:val="2"/>
            <w:shd w:val="clear" w:color="auto" w:fill="auto"/>
          </w:tcPr>
          <w:p w14:paraId="47022EEB"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7.7.</w:t>
            </w:r>
          </w:p>
        </w:tc>
        <w:tc>
          <w:tcPr>
            <w:tcW w:w="7795" w:type="dxa"/>
            <w:gridSpan w:val="3"/>
            <w:shd w:val="clear" w:color="auto" w:fill="auto"/>
          </w:tcPr>
          <w:p w14:paraId="39CED11A"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Šis līgums ir Līdzēju labprātīga vienošanās, un ne Pircējs, ne Pārdevējs nebalstās uz jebkādiem savstarpējiem iepriekš sniegtiem apgalvojumiem un solījumiem šī Līguma sakarā, izņemot tos, kuri iekļauti šajā Līgumā. Šo Līgumu var grozīt tikai ar Pušu rakstveida vienošanos.</w:t>
            </w:r>
          </w:p>
        </w:tc>
      </w:tr>
      <w:tr w:rsidR="003C444E" w:rsidRPr="00192F84" w14:paraId="00FAB87F" w14:textId="77777777" w:rsidTr="003C444E">
        <w:tc>
          <w:tcPr>
            <w:tcW w:w="709" w:type="dxa"/>
            <w:gridSpan w:val="2"/>
            <w:shd w:val="clear" w:color="auto" w:fill="auto"/>
          </w:tcPr>
          <w:p w14:paraId="6DDA6DD6"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6FB4AA6B" w14:textId="77777777" w:rsidR="003C444E" w:rsidRPr="00192F84" w:rsidRDefault="003C444E" w:rsidP="003C444E">
            <w:pPr>
              <w:jc w:val="both"/>
              <w:rPr>
                <w:rFonts w:ascii="Arial" w:hAnsi="Arial" w:cs="Arial"/>
                <w:color w:val="000000"/>
                <w:sz w:val="22"/>
                <w:szCs w:val="22"/>
                <w:lang w:val="lv-LV"/>
              </w:rPr>
            </w:pPr>
          </w:p>
        </w:tc>
      </w:tr>
      <w:tr w:rsidR="003C444E" w:rsidRPr="00C60EEC" w14:paraId="4ABBCE14" w14:textId="77777777" w:rsidTr="003C444E">
        <w:tc>
          <w:tcPr>
            <w:tcW w:w="709" w:type="dxa"/>
            <w:gridSpan w:val="2"/>
            <w:shd w:val="clear" w:color="auto" w:fill="auto"/>
          </w:tcPr>
          <w:p w14:paraId="2D8489B9"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7.8.</w:t>
            </w:r>
          </w:p>
        </w:tc>
        <w:tc>
          <w:tcPr>
            <w:tcW w:w="7795" w:type="dxa"/>
            <w:gridSpan w:val="3"/>
            <w:shd w:val="clear" w:color="auto" w:fill="auto"/>
          </w:tcPr>
          <w:p w14:paraId="50A450C7"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 xml:space="preserve">Neviens no Līdzējiem nav atbildīgs par šī līguma saistību neizpildi, ja minētā neizpilde ir pamatota ar nepārvaramas varas apstākļu iestāšanos. Līdzējam, kurs saistību izpildi kavējuši nepārvaramas varas apstākļi, nekavējoties jānosūta pārējiem Līdzējiem par to paziņojums kopā ar pienācīgiem nepārvaramas varas apstākļu pastāvēšanas pierādījumiem, kā arī jāpieliek visas pūles, lai mazinātu nepārvaramas varas apstākļu radītās kaitīgās sekas. </w:t>
            </w:r>
          </w:p>
        </w:tc>
      </w:tr>
      <w:tr w:rsidR="003C444E" w:rsidRPr="00C60EEC" w14:paraId="2BE0B5C6" w14:textId="77777777" w:rsidTr="003C444E">
        <w:tc>
          <w:tcPr>
            <w:tcW w:w="709" w:type="dxa"/>
            <w:gridSpan w:val="2"/>
            <w:shd w:val="clear" w:color="auto" w:fill="auto"/>
          </w:tcPr>
          <w:p w14:paraId="21DDA717"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4F5FDE51" w14:textId="77777777" w:rsidR="003C444E" w:rsidRPr="00192F84" w:rsidRDefault="003C444E" w:rsidP="003C444E">
            <w:pPr>
              <w:jc w:val="both"/>
              <w:rPr>
                <w:rFonts w:ascii="Arial" w:hAnsi="Arial" w:cs="Arial"/>
                <w:color w:val="000000"/>
                <w:sz w:val="22"/>
                <w:szCs w:val="22"/>
                <w:lang w:val="lv-LV"/>
              </w:rPr>
            </w:pPr>
          </w:p>
        </w:tc>
      </w:tr>
      <w:tr w:rsidR="003C444E" w:rsidRPr="00C60EEC" w14:paraId="20CAEE04" w14:textId="77777777" w:rsidTr="003C444E">
        <w:tc>
          <w:tcPr>
            <w:tcW w:w="709" w:type="dxa"/>
            <w:gridSpan w:val="2"/>
            <w:shd w:val="clear" w:color="auto" w:fill="auto"/>
          </w:tcPr>
          <w:p w14:paraId="66AA396E"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7.9.</w:t>
            </w:r>
          </w:p>
        </w:tc>
        <w:tc>
          <w:tcPr>
            <w:tcW w:w="7795" w:type="dxa"/>
            <w:gridSpan w:val="3"/>
            <w:shd w:val="clear" w:color="auto" w:fill="auto"/>
          </w:tcPr>
          <w:p w14:paraId="2B6A1C43"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Parakstot līgumu, Līdzēji apņemas pēc Līdzēju pieprasījuma sagatavot, parakstīt, pieprasīt, izsniegt, iesniegt vai saņemt jebkādus dokumentus pēc Līguma 2.</w:t>
            </w:r>
            <w:r w:rsidR="00F5152C">
              <w:rPr>
                <w:rFonts w:ascii="Arial" w:hAnsi="Arial" w:cs="Arial"/>
                <w:color w:val="000000"/>
                <w:sz w:val="22"/>
                <w:szCs w:val="22"/>
                <w:lang w:val="lv-LV"/>
              </w:rPr>
              <w:t>2</w:t>
            </w:r>
            <w:r w:rsidRPr="00192F84">
              <w:rPr>
                <w:rFonts w:ascii="Arial" w:hAnsi="Arial" w:cs="Arial"/>
                <w:color w:val="000000"/>
                <w:sz w:val="22"/>
                <w:szCs w:val="22"/>
                <w:lang w:val="lv-LV"/>
              </w:rPr>
              <w:t>. punkta izpildes, kas var būt nepieciešami šī Līguma pienācīgai izpildei.</w:t>
            </w:r>
          </w:p>
        </w:tc>
      </w:tr>
      <w:tr w:rsidR="003C444E" w:rsidRPr="00C60EEC" w14:paraId="3CC3A00A" w14:textId="77777777" w:rsidTr="003C444E">
        <w:tc>
          <w:tcPr>
            <w:tcW w:w="709" w:type="dxa"/>
            <w:gridSpan w:val="2"/>
            <w:shd w:val="clear" w:color="auto" w:fill="auto"/>
          </w:tcPr>
          <w:p w14:paraId="2419C15B"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0B1B98DA" w14:textId="77777777" w:rsidR="003C444E" w:rsidRPr="00192F84" w:rsidRDefault="003C444E" w:rsidP="003C444E">
            <w:pPr>
              <w:jc w:val="both"/>
              <w:rPr>
                <w:rFonts w:ascii="Arial" w:hAnsi="Arial" w:cs="Arial"/>
                <w:color w:val="000000"/>
                <w:sz w:val="22"/>
                <w:szCs w:val="22"/>
                <w:lang w:val="lv-LV"/>
              </w:rPr>
            </w:pPr>
          </w:p>
        </w:tc>
      </w:tr>
      <w:tr w:rsidR="003C444E" w:rsidRPr="00C60EEC" w14:paraId="2FBCB64E" w14:textId="77777777" w:rsidTr="003C444E">
        <w:tc>
          <w:tcPr>
            <w:tcW w:w="709" w:type="dxa"/>
            <w:gridSpan w:val="2"/>
            <w:shd w:val="clear" w:color="auto" w:fill="auto"/>
          </w:tcPr>
          <w:p w14:paraId="37DF65FE"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7.10.</w:t>
            </w:r>
          </w:p>
        </w:tc>
        <w:tc>
          <w:tcPr>
            <w:tcW w:w="7795" w:type="dxa"/>
            <w:gridSpan w:val="3"/>
            <w:shd w:val="clear" w:color="auto" w:fill="auto"/>
          </w:tcPr>
          <w:p w14:paraId="10588A42"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 xml:space="preserve">Visus paziņojumus, pieprasījumus un vēstules Līguma sakarā katrs Līdzējs nosūta </w:t>
            </w:r>
            <w:r w:rsidR="00394264">
              <w:rPr>
                <w:rFonts w:ascii="Arial" w:hAnsi="Arial" w:cs="Arial"/>
                <w:color w:val="000000"/>
                <w:sz w:val="22"/>
                <w:szCs w:val="22"/>
                <w:lang w:val="lv-LV"/>
              </w:rPr>
              <w:t>L</w:t>
            </w:r>
            <w:r w:rsidRPr="00192F84">
              <w:rPr>
                <w:rFonts w:ascii="Arial" w:hAnsi="Arial" w:cs="Arial"/>
                <w:color w:val="000000"/>
                <w:sz w:val="22"/>
                <w:szCs w:val="22"/>
                <w:lang w:val="lv-LV"/>
              </w:rPr>
              <w:t xml:space="preserve">īdzējiem pa pastu uz šajā Līgumā norādītajām adresēm ierakstītā sūtījumā vai nodod rokās pret parakstu par saņemšanu, vai nosūtot uz oficiālo e-adresi. Ja paziņojums, pieprasījums vai vēstule nosūtīta pa pastu, uzskatāms, ka Līdzējs ir saņēmis attiecīgo paziņojumu 7. (septītajā) dienā pēc tā nosūtīšanas Līgumā paredzētajā veidā. Ja kāds no Līdzējiem maina savu adresi, tai ir pienākums nekavējoties par to informēt </w:t>
            </w:r>
            <w:r w:rsidR="00394264">
              <w:rPr>
                <w:rFonts w:ascii="Arial" w:hAnsi="Arial" w:cs="Arial"/>
                <w:color w:val="000000"/>
                <w:sz w:val="22"/>
                <w:szCs w:val="22"/>
                <w:lang w:val="lv-LV"/>
              </w:rPr>
              <w:t>otru</w:t>
            </w:r>
            <w:r w:rsidRPr="00192F84">
              <w:rPr>
                <w:rFonts w:ascii="Arial" w:hAnsi="Arial" w:cs="Arial"/>
                <w:color w:val="000000"/>
                <w:sz w:val="22"/>
                <w:szCs w:val="22"/>
                <w:lang w:val="lv-LV"/>
              </w:rPr>
              <w:t xml:space="preserve"> Līdzēju.</w:t>
            </w:r>
          </w:p>
        </w:tc>
      </w:tr>
      <w:tr w:rsidR="003C444E" w:rsidRPr="00C60EEC" w14:paraId="75D6526C" w14:textId="77777777" w:rsidTr="003C444E">
        <w:tc>
          <w:tcPr>
            <w:tcW w:w="709" w:type="dxa"/>
            <w:gridSpan w:val="2"/>
            <w:shd w:val="clear" w:color="auto" w:fill="auto"/>
          </w:tcPr>
          <w:p w14:paraId="75AAAE3E"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2FEB6D8C" w14:textId="77777777" w:rsidR="003C444E" w:rsidRPr="00192F84" w:rsidRDefault="003C444E" w:rsidP="003C444E">
            <w:pPr>
              <w:jc w:val="both"/>
              <w:rPr>
                <w:rFonts w:ascii="Arial" w:hAnsi="Arial" w:cs="Arial"/>
                <w:color w:val="000000"/>
                <w:sz w:val="22"/>
                <w:szCs w:val="22"/>
                <w:lang w:val="lv-LV"/>
              </w:rPr>
            </w:pPr>
          </w:p>
        </w:tc>
      </w:tr>
      <w:tr w:rsidR="003C444E" w:rsidRPr="00192F84" w14:paraId="471DEE08" w14:textId="77777777" w:rsidTr="003C444E">
        <w:tc>
          <w:tcPr>
            <w:tcW w:w="709" w:type="dxa"/>
            <w:gridSpan w:val="2"/>
            <w:shd w:val="clear" w:color="auto" w:fill="auto"/>
          </w:tcPr>
          <w:p w14:paraId="3A24ECC6"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7.11.</w:t>
            </w:r>
          </w:p>
        </w:tc>
        <w:tc>
          <w:tcPr>
            <w:tcW w:w="7795" w:type="dxa"/>
            <w:gridSpan w:val="3"/>
            <w:shd w:val="clear" w:color="auto" w:fill="auto"/>
          </w:tcPr>
          <w:p w14:paraId="359C455E" w14:textId="77777777"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Līgums sagatavots uz (__) ___ lapām valsts valodā.</w:t>
            </w:r>
          </w:p>
        </w:tc>
      </w:tr>
      <w:tr w:rsidR="003C444E" w:rsidRPr="00192F84" w14:paraId="14A4A53F" w14:textId="77777777" w:rsidTr="003C444E">
        <w:tc>
          <w:tcPr>
            <w:tcW w:w="709" w:type="dxa"/>
            <w:gridSpan w:val="2"/>
            <w:shd w:val="clear" w:color="auto" w:fill="auto"/>
          </w:tcPr>
          <w:p w14:paraId="62417C4D" w14:textId="77777777" w:rsidR="003C444E" w:rsidRPr="00192F84" w:rsidRDefault="003C444E" w:rsidP="003C444E">
            <w:pPr>
              <w:rPr>
                <w:rFonts w:ascii="Arial" w:hAnsi="Arial" w:cs="Arial"/>
                <w:color w:val="000000"/>
                <w:sz w:val="22"/>
                <w:szCs w:val="22"/>
                <w:lang w:val="lv-LV"/>
              </w:rPr>
            </w:pPr>
          </w:p>
        </w:tc>
        <w:tc>
          <w:tcPr>
            <w:tcW w:w="7795" w:type="dxa"/>
            <w:gridSpan w:val="3"/>
            <w:shd w:val="clear" w:color="auto" w:fill="auto"/>
          </w:tcPr>
          <w:p w14:paraId="054A762F" w14:textId="77777777" w:rsidR="003C444E" w:rsidRPr="00192F84" w:rsidRDefault="003C444E" w:rsidP="003C444E">
            <w:pPr>
              <w:jc w:val="both"/>
              <w:rPr>
                <w:rFonts w:ascii="Arial" w:hAnsi="Arial" w:cs="Arial"/>
                <w:color w:val="000000"/>
                <w:sz w:val="22"/>
                <w:szCs w:val="22"/>
                <w:lang w:val="lv-LV"/>
              </w:rPr>
            </w:pPr>
          </w:p>
        </w:tc>
      </w:tr>
      <w:tr w:rsidR="003C444E" w:rsidRPr="00C60EEC" w14:paraId="7A7DC9DF" w14:textId="77777777" w:rsidTr="003C444E">
        <w:tc>
          <w:tcPr>
            <w:tcW w:w="709" w:type="dxa"/>
            <w:gridSpan w:val="2"/>
            <w:shd w:val="clear" w:color="auto" w:fill="auto"/>
          </w:tcPr>
          <w:p w14:paraId="0B640FE5" w14:textId="77777777" w:rsidR="003C444E" w:rsidRPr="00192F84" w:rsidRDefault="003C444E" w:rsidP="003C444E">
            <w:pPr>
              <w:rPr>
                <w:rFonts w:ascii="Arial" w:hAnsi="Arial" w:cs="Arial"/>
                <w:color w:val="000000"/>
                <w:sz w:val="22"/>
                <w:szCs w:val="22"/>
                <w:lang w:val="lv-LV"/>
              </w:rPr>
            </w:pPr>
            <w:r w:rsidRPr="00192F84">
              <w:rPr>
                <w:rFonts w:ascii="Arial" w:hAnsi="Arial" w:cs="Arial"/>
                <w:color w:val="000000"/>
                <w:sz w:val="22"/>
                <w:szCs w:val="22"/>
                <w:lang w:val="lv-LV"/>
              </w:rPr>
              <w:t>7.12.</w:t>
            </w:r>
          </w:p>
        </w:tc>
        <w:tc>
          <w:tcPr>
            <w:tcW w:w="7795" w:type="dxa"/>
            <w:gridSpan w:val="3"/>
            <w:shd w:val="clear" w:color="auto" w:fill="auto"/>
          </w:tcPr>
          <w:p w14:paraId="18C28BE7" w14:textId="731E78CA" w:rsidR="003C444E" w:rsidRPr="00192F84" w:rsidRDefault="003C444E" w:rsidP="003C444E">
            <w:pPr>
              <w:jc w:val="both"/>
              <w:rPr>
                <w:rFonts w:ascii="Arial" w:hAnsi="Arial" w:cs="Arial"/>
                <w:color w:val="000000"/>
                <w:sz w:val="22"/>
                <w:szCs w:val="22"/>
                <w:lang w:val="lv-LV"/>
              </w:rPr>
            </w:pPr>
            <w:r w:rsidRPr="00192F84">
              <w:rPr>
                <w:rFonts w:ascii="Arial" w:hAnsi="Arial" w:cs="Arial"/>
                <w:color w:val="000000"/>
                <w:sz w:val="22"/>
                <w:szCs w:val="22"/>
                <w:lang w:val="lv-LV"/>
              </w:rPr>
              <w:t xml:space="preserve">Liepājas valstspilsētas pašvaldības domes 2024. gada </w:t>
            </w:r>
            <w:r w:rsidR="00F5152C">
              <w:rPr>
                <w:rFonts w:ascii="Arial" w:hAnsi="Arial" w:cs="Arial"/>
                <w:color w:val="000000"/>
                <w:sz w:val="22"/>
                <w:szCs w:val="22"/>
                <w:lang w:val="lv-LV"/>
              </w:rPr>
              <w:t>1</w:t>
            </w:r>
            <w:r w:rsidR="005C397B">
              <w:rPr>
                <w:rFonts w:ascii="Arial" w:hAnsi="Arial" w:cs="Arial"/>
                <w:color w:val="000000"/>
                <w:sz w:val="22"/>
                <w:szCs w:val="22"/>
                <w:lang w:val="lv-LV"/>
              </w:rPr>
              <w:t>9</w:t>
            </w:r>
            <w:r w:rsidRPr="00192F84">
              <w:rPr>
                <w:rFonts w:ascii="Arial" w:hAnsi="Arial" w:cs="Arial"/>
                <w:color w:val="000000"/>
                <w:sz w:val="22"/>
                <w:szCs w:val="22"/>
                <w:lang w:val="lv-LV"/>
              </w:rPr>
              <w:t>.</w:t>
            </w:r>
            <w:r w:rsidR="002F0DAB">
              <w:rPr>
                <w:rFonts w:ascii="Arial" w:hAnsi="Arial" w:cs="Arial"/>
                <w:color w:val="000000"/>
                <w:sz w:val="22"/>
                <w:szCs w:val="22"/>
                <w:lang w:val="lv-LV"/>
              </w:rPr>
              <w:t xml:space="preserve"> </w:t>
            </w:r>
            <w:r w:rsidR="005C397B">
              <w:rPr>
                <w:rFonts w:ascii="Arial" w:hAnsi="Arial" w:cs="Arial"/>
                <w:color w:val="000000"/>
                <w:sz w:val="22"/>
                <w:szCs w:val="22"/>
                <w:lang w:val="lv-LV"/>
              </w:rPr>
              <w:t>decembra</w:t>
            </w:r>
            <w:r w:rsidRPr="00192F84">
              <w:rPr>
                <w:rFonts w:ascii="Arial" w:hAnsi="Arial" w:cs="Arial"/>
                <w:color w:val="000000"/>
                <w:sz w:val="22"/>
                <w:szCs w:val="22"/>
                <w:lang w:val="lv-LV"/>
              </w:rPr>
              <w:t xml:space="preserve"> noteikumi Nr.</w:t>
            </w:r>
            <w:r w:rsidR="007D7BCF">
              <w:rPr>
                <w:rFonts w:ascii="Arial" w:hAnsi="Arial" w:cs="Arial"/>
                <w:color w:val="000000"/>
                <w:sz w:val="22"/>
                <w:szCs w:val="22"/>
                <w:lang w:val="lv-LV"/>
              </w:rPr>
              <w:t>71</w:t>
            </w:r>
            <w:r w:rsidRPr="00192F84">
              <w:rPr>
                <w:rFonts w:ascii="Arial" w:hAnsi="Arial" w:cs="Arial"/>
                <w:color w:val="000000"/>
                <w:sz w:val="22"/>
                <w:szCs w:val="22"/>
                <w:lang w:val="lv-LV"/>
              </w:rPr>
              <w:t xml:space="preserve"> </w:t>
            </w:r>
            <w:r w:rsidR="00F5152C" w:rsidRPr="00192F84">
              <w:rPr>
                <w:rFonts w:ascii="Arial" w:hAnsi="Arial" w:cs="Arial"/>
                <w:color w:val="000000"/>
                <w:sz w:val="22"/>
                <w:szCs w:val="22"/>
                <w:lang w:val="lv-LV"/>
              </w:rPr>
              <w:t>"</w:t>
            </w:r>
            <w:r w:rsidR="005C397B" w:rsidRPr="005C397B">
              <w:rPr>
                <w:rFonts w:ascii="Arial" w:hAnsi="Arial" w:cs="Arial"/>
                <w:color w:val="000000"/>
                <w:sz w:val="22"/>
                <w:szCs w:val="22"/>
                <w:lang w:val="lv-LV"/>
              </w:rPr>
              <w:t xml:space="preserve">Nekustamā īpašuma Debess ielā 1, Liepājā </w:t>
            </w:r>
            <w:r w:rsidR="007D7BCF" w:rsidRPr="007D7BCF">
              <w:rPr>
                <w:rFonts w:ascii="Arial" w:hAnsi="Arial" w:cs="Arial"/>
                <w:color w:val="000000"/>
                <w:sz w:val="22"/>
                <w:szCs w:val="22"/>
                <w:lang w:val="lv-LV"/>
              </w:rPr>
              <w:t>(kadastra Nr.17000430267)</w:t>
            </w:r>
            <w:r w:rsidR="007D7BCF">
              <w:rPr>
                <w:rFonts w:ascii="Arial" w:hAnsi="Arial" w:cs="Arial"/>
                <w:color w:val="000000"/>
                <w:sz w:val="22"/>
                <w:szCs w:val="22"/>
                <w:lang w:val="lv-LV"/>
              </w:rPr>
              <w:t xml:space="preserve"> </w:t>
            </w:r>
            <w:r w:rsidR="005C397B" w:rsidRPr="005C397B">
              <w:rPr>
                <w:rFonts w:ascii="Arial" w:hAnsi="Arial" w:cs="Arial"/>
                <w:color w:val="000000"/>
                <w:sz w:val="22"/>
                <w:szCs w:val="22"/>
                <w:lang w:val="lv-LV"/>
              </w:rPr>
              <w:t>elektroniskās izsoles noteikumi</w:t>
            </w:r>
            <w:r w:rsidR="00F5152C" w:rsidRPr="00192F84">
              <w:rPr>
                <w:rFonts w:ascii="Arial" w:hAnsi="Arial" w:cs="Arial"/>
                <w:color w:val="000000"/>
                <w:sz w:val="22"/>
                <w:szCs w:val="22"/>
                <w:lang w:val="lv-LV"/>
              </w:rPr>
              <w:t xml:space="preserve">" </w:t>
            </w:r>
            <w:r w:rsidRPr="00192F84">
              <w:rPr>
                <w:rFonts w:ascii="Arial" w:hAnsi="Arial" w:cs="Arial"/>
                <w:color w:val="000000"/>
                <w:sz w:val="22"/>
                <w:szCs w:val="22"/>
                <w:lang w:val="lv-LV"/>
              </w:rPr>
              <w:t xml:space="preserve">ir neatņemama līguma sastāvdaļa.  </w:t>
            </w:r>
          </w:p>
        </w:tc>
      </w:tr>
      <w:tr w:rsidR="003C444E" w:rsidRPr="00C60EEC" w14:paraId="5FE4C0C3" w14:textId="77777777" w:rsidTr="003C444E">
        <w:tc>
          <w:tcPr>
            <w:tcW w:w="8504" w:type="dxa"/>
            <w:gridSpan w:val="5"/>
            <w:shd w:val="clear" w:color="auto" w:fill="auto"/>
          </w:tcPr>
          <w:p w14:paraId="46B66F9D" w14:textId="77777777" w:rsidR="003C444E" w:rsidRPr="00C60EEC" w:rsidRDefault="003C444E" w:rsidP="003C444E">
            <w:pPr>
              <w:pStyle w:val="Sarakstarindkopa"/>
              <w:ind w:left="0"/>
              <w:jc w:val="center"/>
              <w:outlineLvl w:val="1"/>
              <w:rPr>
                <w:rFonts w:ascii="Arial" w:hAnsi="Arial" w:cs="Arial"/>
                <w:b/>
                <w:bCs/>
                <w:color w:val="000000"/>
                <w:spacing w:val="11"/>
                <w:sz w:val="14"/>
                <w:szCs w:val="14"/>
              </w:rPr>
            </w:pPr>
          </w:p>
        </w:tc>
      </w:tr>
    </w:tbl>
    <w:p w14:paraId="65C3D3CD" w14:textId="77777777" w:rsidR="00A24E07" w:rsidRPr="002F0DAB" w:rsidRDefault="00A24E07" w:rsidP="00A24E07">
      <w:pPr>
        <w:pStyle w:val="Sarakstarindkopa"/>
        <w:ind w:left="0" w:firstLine="709"/>
        <w:rPr>
          <w:rFonts w:ascii="Arial" w:hAnsi="Arial" w:cs="Arial"/>
          <w:color w:val="000000"/>
          <w:sz w:val="12"/>
          <w:szCs w:val="12"/>
        </w:rPr>
      </w:pPr>
    </w:p>
    <w:p w14:paraId="24A14CF2" w14:textId="77777777" w:rsidR="003E1EAE" w:rsidRPr="00192F84" w:rsidRDefault="003E1EAE" w:rsidP="0052620A">
      <w:pPr>
        <w:jc w:val="both"/>
        <w:rPr>
          <w:rFonts w:ascii="Arial" w:hAnsi="Arial" w:cs="Arial"/>
          <w:color w:val="000000"/>
          <w:sz w:val="22"/>
          <w:szCs w:val="22"/>
          <w:lang w:val="lv-LV"/>
        </w:rPr>
      </w:pPr>
      <w:r w:rsidRPr="00192F84">
        <w:rPr>
          <w:rFonts w:ascii="Arial" w:hAnsi="Arial" w:cs="Arial"/>
          <w:color w:val="000000"/>
          <w:sz w:val="22"/>
          <w:szCs w:val="22"/>
          <w:lang w:val="lv-LV"/>
        </w:rPr>
        <w:t>Pārdevējs</w:t>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t>Pircējs</w:t>
      </w:r>
    </w:p>
    <w:p w14:paraId="5B11A1DA" w14:textId="77777777" w:rsidR="003E1EAE" w:rsidRPr="00192F84" w:rsidRDefault="003E1EAE" w:rsidP="0052620A">
      <w:pPr>
        <w:jc w:val="both"/>
        <w:rPr>
          <w:rFonts w:ascii="Arial" w:hAnsi="Arial" w:cs="Arial"/>
          <w:color w:val="000000"/>
          <w:sz w:val="22"/>
          <w:szCs w:val="22"/>
          <w:lang w:val="lv-LV"/>
        </w:rPr>
      </w:pPr>
    </w:p>
    <w:tbl>
      <w:tblPr>
        <w:tblW w:w="0" w:type="auto"/>
        <w:tblLook w:val="04A0" w:firstRow="1" w:lastRow="0" w:firstColumn="1" w:lastColumn="0" w:noHBand="0" w:noVBand="1"/>
      </w:tblPr>
      <w:tblGrid>
        <w:gridCol w:w="4342"/>
        <w:gridCol w:w="4162"/>
      </w:tblGrid>
      <w:tr w:rsidR="00B210BB" w:rsidRPr="00192F84" w14:paraId="009FB3B1" w14:textId="77777777" w:rsidTr="00BA3033">
        <w:tc>
          <w:tcPr>
            <w:tcW w:w="4342" w:type="dxa"/>
            <w:shd w:val="clear" w:color="auto" w:fill="auto"/>
          </w:tcPr>
          <w:p w14:paraId="4E7AFC0A" w14:textId="77777777" w:rsidR="002A70B1" w:rsidRPr="00192F84" w:rsidRDefault="002D247F" w:rsidP="002F0DAB">
            <w:pPr>
              <w:autoSpaceDE w:val="0"/>
              <w:ind w:hanging="112"/>
              <w:rPr>
                <w:rFonts w:ascii="Arial" w:hAnsi="Arial" w:cs="Arial"/>
                <w:color w:val="000000"/>
                <w:sz w:val="22"/>
                <w:szCs w:val="22"/>
                <w:lang w:val="lv-LV"/>
              </w:rPr>
            </w:pPr>
            <w:bookmarkStart w:id="4" w:name="_Hlk29996926"/>
            <w:r w:rsidRPr="00192F84">
              <w:rPr>
                <w:rFonts w:ascii="Arial" w:hAnsi="Arial" w:cs="Arial"/>
                <w:bCs/>
                <w:color w:val="000000"/>
                <w:sz w:val="22"/>
                <w:szCs w:val="22"/>
                <w:lang w:val="lv-LV"/>
              </w:rPr>
              <w:t xml:space="preserve">Liepājas </w:t>
            </w:r>
            <w:r w:rsidR="00E72F64" w:rsidRPr="00192F84">
              <w:rPr>
                <w:rFonts w:ascii="Arial" w:hAnsi="Arial" w:cs="Arial"/>
                <w:bCs/>
                <w:color w:val="000000"/>
                <w:sz w:val="22"/>
                <w:szCs w:val="22"/>
                <w:lang w:val="lv-LV"/>
              </w:rPr>
              <w:t>valsts</w:t>
            </w:r>
            <w:r w:rsidRPr="00192F84">
              <w:rPr>
                <w:rFonts w:ascii="Arial" w:hAnsi="Arial" w:cs="Arial"/>
                <w:bCs/>
                <w:color w:val="000000"/>
                <w:sz w:val="22"/>
                <w:szCs w:val="22"/>
                <w:lang w:val="lv-LV"/>
              </w:rPr>
              <w:t>pilsētas pašvaldība,</w:t>
            </w:r>
          </w:p>
        </w:tc>
        <w:tc>
          <w:tcPr>
            <w:tcW w:w="4162" w:type="dxa"/>
            <w:shd w:val="clear" w:color="auto" w:fill="auto"/>
          </w:tcPr>
          <w:p w14:paraId="5F23EF49" w14:textId="77777777" w:rsidR="002A70B1" w:rsidRPr="00192F84" w:rsidRDefault="00501805" w:rsidP="000B0419">
            <w:pPr>
              <w:rPr>
                <w:rFonts w:ascii="Arial" w:hAnsi="Arial" w:cs="Arial"/>
                <w:color w:val="000000"/>
                <w:sz w:val="22"/>
                <w:szCs w:val="22"/>
                <w:lang w:val="lv-LV"/>
              </w:rPr>
            </w:pPr>
            <w:r w:rsidRPr="00192F84">
              <w:rPr>
                <w:rFonts w:ascii="Arial" w:hAnsi="Arial" w:cs="Arial"/>
                <w:color w:val="000000"/>
                <w:sz w:val="22"/>
                <w:szCs w:val="22"/>
                <w:lang w:val="lv-LV"/>
              </w:rPr>
              <w:t>__</w:t>
            </w:r>
            <w:r w:rsidR="000E2CB9" w:rsidRPr="00192F84">
              <w:rPr>
                <w:rFonts w:ascii="Arial" w:hAnsi="Arial" w:cs="Arial"/>
                <w:color w:val="000000"/>
                <w:sz w:val="22"/>
                <w:szCs w:val="22"/>
                <w:lang w:val="lv-LV"/>
              </w:rPr>
              <w:t>,</w:t>
            </w:r>
          </w:p>
        </w:tc>
      </w:tr>
      <w:tr w:rsidR="00B210BB" w:rsidRPr="00192F84" w14:paraId="0D67BAE2" w14:textId="77777777" w:rsidTr="00BA3033">
        <w:tc>
          <w:tcPr>
            <w:tcW w:w="4342" w:type="dxa"/>
            <w:shd w:val="clear" w:color="auto" w:fill="auto"/>
          </w:tcPr>
          <w:p w14:paraId="09BD3D8F" w14:textId="77777777" w:rsidR="002A70B1" w:rsidRPr="00192F84" w:rsidRDefault="001C0954" w:rsidP="002F0DAB">
            <w:pPr>
              <w:ind w:hanging="112"/>
              <w:rPr>
                <w:rFonts w:ascii="Arial" w:hAnsi="Arial" w:cs="Arial"/>
                <w:color w:val="000000"/>
                <w:sz w:val="22"/>
                <w:szCs w:val="22"/>
                <w:lang w:val="lv-LV"/>
              </w:rPr>
            </w:pPr>
            <w:r w:rsidRPr="00192F84">
              <w:rPr>
                <w:rFonts w:ascii="Arial" w:hAnsi="Arial" w:cs="Arial"/>
                <w:color w:val="000000"/>
                <w:sz w:val="22"/>
                <w:szCs w:val="22"/>
                <w:lang w:val="lv-LV"/>
              </w:rPr>
              <w:t>reģistrācijas Nr.40900016437,</w:t>
            </w:r>
          </w:p>
        </w:tc>
        <w:tc>
          <w:tcPr>
            <w:tcW w:w="4162" w:type="dxa"/>
            <w:shd w:val="clear" w:color="auto" w:fill="auto"/>
          </w:tcPr>
          <w:p w14:paraId="3BEF4987" w14:textId="77777777" w:rsidR="000B0419" w:rsidRDefault="002A70B1" w:rsidP="000B0419">
            <w:pPr>
              <w:rPr>
                <w:rFonts w:ascii="Arial" w:hAnsi="Arial" w:cs="Arial"/>
                <w:color w:val="000000"/>
                <w:sz w:val="22"/>
                <w:szCs w:val="22"/>
                <w:lang w:val="lv-LV"/>
              </w:rPr>
            </w:pPr>
            <w:r w:rsidRPr="00192F84">
              <w:rPr>
                <w:rFonts w:ascii="Arial" w:hAnsi="Arial" w:cs="Arial"/>
                <w:color w:val="000000"/>
                <w:sz w:val="22"/>
                <w:szCs w:val="22"/>
                <w:lang w:val="lv-LV"/>
              </w:rPr>
              <w:t>personas kods</w:t>
            </w:r>
            <w:r w:rsidR="000B0419">
              <w:rPr>
                <w:rFonts w:ascii="Arial" w:hAnsi="Arial" w:cs="Arial"/>
                <w:color w:val="000000"/>
                <w:sz w:val="22"/>
                <w:szCs w:val="22"/>
                <w:lang w:val="lv-LV"/>
              </w:rPr>
              <w:t>/</w:t>
            </w:r>
          </w:p>
          <w:p w14:paraId="65E49652" w14:textId="3F70C7FA" w:rsidR="002A70B1" w:rsidRPr="00192F84" w:rsidRDefault="000B0419" w:rsidP="000B0419">
            <w:pPr>
              <w:rPr>
                <w:rFonts w:ascii="Arial" w:hAnsi="Arial" w:cs="Arial"/>
                <w:color w:val="000000"/>
                <w:sz w:val="22"/>
                <w:szCs w:val="22"/>
                <w:lang w:val="lv-LV"/>
              </w:rPr>
            </w:pPr>
            <w:r>
              <w:rPr>
                <w:rFonts w:ascii="Arial" w:hAnsi="Arial" w:cs="Arial"/>
                <w:color w:val="000000"/>
                <w:sz w:val="22"/>
                <w:szCs w:val="22"/>
                <w:lang w:val="lv-LV"/>
              </w:rPr>
              <w:t>juridiskās personas reģ. Nr.</w:t>
            </w:r>
            <w:r w:rsidR="00501805" w:rsidRPr="00192F84">
              <w:rPr>
                <w:rFonts w:ascii="Arial" w:hAnsi="Arial" w:cs="Arial"/>
                <w:color w:val="000000"/>
                <w:sz w:val="22"/>
                <w:szCs w:val="22"/>
                <w:lang w:val="lv-LV"/>
              </w:rPr>
              <w:t>___</w:t>
            </w:r>
            <w:r w:rsidR="000E2CB9" w:rsidRPr="00192F84">
              <w:rPr>
                <w:rFonts w:ascii="Arial" w:hAnsi="Arial" w:cs="Arial"/>
                <w:color w:val="000000"/>
                <w:sz w:val="22"/>
                <w:szCs w:val="22"/>
                <w:lang w:val="lv-LV"/>
              </w:rPr>
              <w:t>,</w:t>
            </w:r>
          </w:p>
        </w:tc>
      </w:tr>
      <w:tr w:rsidR="002A70B1" w:rsidRPr="00192F84" w14:paraId="2AA1C014" w14:textId="77777777" w:rsidTr="00BA3033">
        <w:tc>
          <w:tcPr>
            <w:tcW w:w="4342" w:type="dxa"/>
            <w:shd w:val="clear" w:color="auto" w:fill="auto"/>
          </w:tcPr>
          <w:p w14:paraId="5F792393" w14:textId="77777777" w:rsidR="002A70B1" w:rsidRPr="00192F84" w:rsidRDefault="001C0954" w:rsidP="002F0DAB">
            <w:pPr>
              <w:ind w:hanging="112"/>
              <w:rPr>
                <w:rFonts w:ascii="Arial" w:hAnsi="Arial" w:cs="Arial"/>
                <w:color w:val="000000"/>
                <w:sz w:val="22"/>
                <w:szCs w:val="22"/>
                <w:lang w:val="lv-LV"/>
              </w:rPr>
            </w:pPr>
            <w:r w:rsidRPr="00192F84">
              <w:rPr>
                <w:rFonts w:ascii="Arial" w:hAnsi="Arial" w:cs="Arial"/>
                <w:color w:val="000000"/>
                <w:sz w:val="22"/>
                <w:szCs w:val="22"/>
                <w:lang w:val="lv-LV"/>
              </w:rPr>
              <w:t>Rožu ielā 6, Liepājā, LV-3401,</w:t>
            </w:r>
          </w:p>
        </w:tc>
        <w:tc>
          <w:tcPr>
            <w:tcW w:w="4162" w:type="dxa"/>
            <w:shd w:val="clear" w:color="auto" w:fill="auto"/>
          </w:tcPr>
          <w:p w14:paraId="4556B670" w14:textId="77777777" w:rsidR="002A70B1" w:rsidRPr="00192F84" w:rsidRDefault="002A70B1" w:rsidP="000B0419">
            <w:pPr>
              <w:rPr>
                <w:rFonts w:ascii="Arial" w:hAnsi="Arial" w:cs="Arial"/>
                <w:color w:val="000000"/>
                <w:sz w:val="22"/>
                <w:szCs w:val="22"/>
                <w:lang w:val="lv-LV"/>
              </w:rPr>
            </w:pPr>
            <w:r w:rsidRPr="00192F84">
              <w:rPr>
                <w:rFonts w:ascii="Arial" w:hAnsi="Arial" w:cs="Arial"/>
                <w:color w:val="000000"/>
                <w:sz w:val="22"/>
                <w:szCs w:val="22"/>
                <w:lang w:val="lv-LV"/>
              </w:rPr>
              <w:t xml:space="preserve">deklarētā dzīvesvieta: </w:t>
            </w:r>
            <w:r w:rsidR="00501805" w:rsidRPr="00192F84">
              <w:rPr>
                <w:rFonts w:ascii="Arial" w:hAnsi="Arial" w:cs="Arial"/>
                <w:color w:val="000000"/>
                <w:sz w:val="22"/>
                <w:szCs w:val="22"/>
                <w:lang w:val="lv-LV"/>
              </w:rPr>
              <w:t>___</w:t>
            </w:r>
          </w:p>
        </w:tc>
      </w:tr>
    </w:tbl>
    <w:p w14:paraId="1A528D7E" w14:textId="77777777" w:rsidR="002A70B1" w:rsidRPr="00192F84" w:rsidRDefault="002A70B1" w:rsidP="002A70B1">
      <w:pPr>
        <w:jc w:val="both"/>
        <w:rPr>
          <w:rFonts w:ascii="Arial" w:hAnsi="Arial" w:cs="Arial"/>
          <w:color w:val="000000"/>
          <w:sz w:val="22"/>
          <w:szCs w:val="22"/>
          <w:lang w:val="lv-LV"/>
        </w:rPr>
      </w:pPr>
    </w:p>
    <w:p w14:paraId="6C0AE686" w14:textId="77777777" w:rsidR="002A70B1" w:rsidRPr="00192F84" w:rsidRDefault="002A70B1" w:rsidP="002A70B1">
      <w:pPr>
        <w:jc w:val="both"/>
        <w:rPr>
          <w:rFonts w:ascii="Arial" w:hAnsi="Arial" w:cs="Arial"/>
          <w:color w:val="000000"/>
          <w:sz w:val="22"/>
          <w:szCs w:val="22"/>
          <w:lang w:val="lv-LV"/>
        </w:rPr>
      </w:pPr>
      <w:r w:rsidRPr="00192F84">
        <w:rPr>
          <w:rFonts w:ascii="Arial" w:hAnsi="Arial" w:cs="Arial"/>
          <w:color w:val="000000"/>
          <w:sz w:val="22"/>
          <w:szCs w:val="22"/>
          <w:lang w:val="lv-LV"/>
        </w:rPr>
        <w:t>_____________________________                             ___________________________</w:t>
      </w:r>
      <w:bookmarkEnd w:id="4"/>
    </w:p>
    <w:sectPr w:rsidR="002A70B1" w:rsidRPr="00192F84" w:rsidSect="00400FB6">
      <w:footerReference w:type="default" r:id="rId9"/>
      <w:footerReference w:type="first" r:id="rId10"/>
      <w:pgSz w:w="11906" w:h="16838"/>
      <w:pgMar w:top="993" w:right="1701" w:bottom="142" w:left="1701" w:header="709"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BFBC4" w14:textId="77777777" w:rsidR="00065667" w:rsidRDefault="00065667" w:rsidP="00936FF5">
      <w:r>
        <w:separator/>
      </w:r>
    </w:p>
  </w:endnote>
  <w:endnote w:type="continuationSeparator" w:id="0">
    <w:p w14:paraId="7EFA4E18" w14:textId="77777777" w:rsidR="00065667" w:rsidRDefault="00065667" w:rsidP="0093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52B7D" w14:textId="77777777" w:rsidR="00936FF5" w:rsidRPr="000F42B4" w:rsidRDefault="00936FF5">
    <w:pPr>
      <w:pStyle w:val="Kjene"/>
      <w:jc w:val="center"/>
      <w:rPr>
        <w:caps/>
        <w:color w:val="4472C4"/>
      </w:rPr>
    </w:pPr>
  </w:p>
  <w:p w14:paraId="11C21C5A" w14:textId="77777777" w:rsidR="00936FF5" w:rsidRPr="00DE61E6" w:rsidRDefault="00936FF5" w:rsidP="00936FF5">
    <w:pPr>
      <w:pStyle w:val="Kjene"/>
      <w:jc w:val="center"/>
      <w:rPr>
        <w:rFonts w:ascii="Arial" w:hAnsi="Arial" w:cs="Arial"/>
        <w:sz w:val="18"/>
        <w:szCs w:val="18"/>
      </w:rPr>
    </w:pPr>
    <w:r w:rsidRPr="00DE61E6">
      <w:rPr>
        <w:rFonts w:ascii="Arial" w:hAnsi="Arial" w:cs="Arial"/>
        <w:sz w:val="18"/>
        <w:szCs w:val="18"/>
      </w:rPr>
      <w:fldChar w:fldCharType="begin"/>
    </w:r>
    <w:r w:rsidRPr="00DE61E6">
      <w:rPr>
        <w:rFonts w:ascii="Arial" w:hAnsi="Arial" w:cs="Arial"/>
        <w:sz w:val="18"/>
        <w:szCs w:val="18"/>
      </w:rPr>
      <w:instrText>PAGE   \* MERGEFORMAT</w:instrText>
    </w:r>
    <w:r w:rsidRPr="00DE61E6">
      <w:rPr>
        <w:rFonts w:ascii="Arial" w:hAnsi="Arial" w:cs="Arial"/>
        <w:sz w:val="18"/>
        <w:szCs w:val="18"/>
      </w:rPr>
      <w:fldChar w:fldCharType="separate"/>
    </w:r>
    <w:r>
      <w:rPr>
        <w:rFonts w:ascii="Arial" w:hAnsi="Arial" w:cs="Arial"/>
        <w:sz w:val="18"/>
        <w:szCs w:val="18"/>
      </w:rPr>
      <w:t>1</w:t>
    </w:r>
    <w:r w:rsidRPr="00DE61E6">
      <w:rPr>
        <w:rFonts w:ascii="Arial" w:hAnsi="Arial" w:cs="Arial"/>
        <w:sz w:val="18"/>
        <w:szCs w:val="18"/>
      </w:rPr>
      <w:fldChar w:fldCharType="end"/>
    </w:r>
  </w:p>
  <w:p w14:paraId="5EC6562D" w14:textId="77777777" w:rsidR="00936FF5" w:rsidRPr="00DE61E6" w:rsidRDefault="00936FF5" w:rsidP="00936FF5">
    <w:pPr>
      <w:pStyle w:val="Kjene"/>
      <w:ind w:left="142"/>
      <w:rPr>
        <w:rFonts w:ascii="Arial" w:hAnsi="Arial" w:cs="Arial"/>
        <w:sz w:val="18"/>
        <w:szCs w:val="18"/>
      </w:rPr>
    </w:pPr>
    <w:r w:rsidRPr="00DE61E6">
      <w:rPr>
        <w:rFonts w:ascii="Arial" w:hAnsi="Arial" w:cs="Arial"/>
        <w:color w:val="000000"/>
        <w:sz w:val="18"/>
        <w:szCs w:val="18"/>
        <w:shd w:val="clear" w:color="auto" w:fill="FFFFFF"/>
      </w:rPr>
      <w:t>Šis dokuments ir parakstīts papīra dokumenta formā vienā eksemplārā un elektroniska dokumenta formā</w:t>
    </w:r>
  </w:p>
  <w:p w14:paraId="79E4E000" w14:textId="77777777" w:rsidR="00936FF5" w:rsidRPr="005346BD" w:rsidRDefault="00936FF5" w:rsidP="00936FF5">
    <w:pPr>
      <w:pStyle w:val="Kjene"/>
    </w:pPr>
  </w:p>
  <w:p w14:paraId="5C72502B" w14:textId="77777777" w:rsidR="00936FF5" w:rsidRDefault="00936FF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4F8" w14:textId="77777777" w:rsidR="00F5596B" w:rsidRPr="000F42B4" w:rsidRDefault="00F5596B">
    <w:pPr>
      <w:pStyle w:val="Kjene"/>
      <w:jc w:val="center"/>
      <w:rPr>
        <w:rFonts w:ascii="Arial" w:hAnsi="Arial" w:cs="Arial"/>
        <w:caps/>
        <w:color w:val="4472C4"/>
        <w:sz w:val="18"/>
        <w:szCs w:val="18"/>
      </w:rPr>
    </w:pPr>
    <w:r w:rsidRPr="000F42B4">
      <w:rPr>
        <w:rFonts w:ascii="Arial" w:hAnsi="Arial" w:cs="Arial"/>
        <w:caps/>
        <w:color w:val="4472C4"/>
        <w:sz w:val="18"/>
        <w:szCs w:val="18"/>
      </w:rPr>
      <w:fldChar w:fldCharType="begin"/>
    </w:r>
    <w:r w:rsidRPr="000F42B4">
      <w:rPr>
        <w:rFonts w:ascii="Arial" w:hAnsi="Arial" w:cs="Arial"/>
        <w:caps/>
        <w:color w:val="4472C4"/>
        <w:sz w:val="18"/>
        <w:szCs w:val="18"/>
      </w:rPr>
      <w:instrText>PAGE   \* MERGEFORMAT</w:instrText>
    </w:r>
    <w:r w:rsidRPr="000F42B4">
      <w:rPr>
        <w:rFonts w:ascii="Arial" w:hAnsi="Arial" w:cs="Arial"/>
        <w:caps/>
        <w:color w:val="4472C4"/>
        <w:sz w:val="18"/>
        <w:szCs w:val="18"/>
      </w:rPr>
      <w:fldChar w:fldCharType="separate"/>
    </w:r>
    <w:r w:rsidRPr="000F42B4">
      <w:rPr>
        <w:rFonts w:ascii="Arial" w:hAnsi="Arial" w:cs="Arial"/>
        <w:caps/>
        <w:color w:val="4472C4"/>
        <w:sz w:val="18"/>
        <w:szCs w:val="18"/>
        <w:lang w:val="lv-LV"/>
      </w:rPr>
      <w:t>2</w:t>
    </w:r>
    <w:r w:rsidRPr="000F42B4">
      <w:rPr>
        <w:rFonts w:ascii="Arial" w:hAnsi="Arial" w:cs="Arial"/>
        <w:caps/>
        <w:color w:val="4472C4"/>
        <w:sz w:val="18"/>
        <w:szCs w:val="18"/>
      </w:rPr>
      <w:fldChar w:fldCharType="end"/>
    </w:r>
  </w:p>
  <w:p w14:paraId="66E91B1D" w14:textId="77777777" w:rsidR="00F5596B" w:rsidRPr="00DE61E6" w:rsidRDefault="00F5596B" w:rsidP="00F5596B">
    <w:pPr>
      <w:pStyle w:val="Kjene"/>
      <w:ind w:left="142"/>
      <w:rPr>
        <w:rFonts w:ascii="Arial" w:hAnsi="Arial" w:cs="Arial"/>
        <w:sz w:val="18"/>
        <w:szCs w:val="18"/>
      </w:rPr>
    </w:pPr>
    <w:r w:rsidRPr="00DE61E6">
      <w:rPr>
        <w:rFonts w:ascii="Arial" w:hAnsi="Arial" w:cs="Arial"/>
        <w:color w:val="000000"/>
        <w:sz w:val="18"/>
        <w:szCs w:val="18"/>
        <w:shd w:val="clear" w:color="auto" w:fill="FFFFFF"/>
      </w:rPr>
      <w:t>Šis dokuments ir parakstīts papīra dokumenta formā vienā eksemplārā un elektroniska dokumenta formā</w:t>
    </w:r>
  </w:p>
  <w:p w14:paraId="17C20C77" w14:textId="77777777" w:rsidR="00F5596B" w:rsidRPr="000F42B4" w:rsidRDefault="00F5596B">
    <w:pPr>
      <w:pStyle w:val="Kjene"/>
      <w:jc w:val="center"/>
      <w:rPr>
        <w:rFonts w:ascii="Arial" w:hAnsi="Arial" w:cs="Arial"/>
        <w:caps/>
        <w:color w:val="4472C4"/>
        <w:sz w:val="18"/>
        <w:szCs w:val="18"/>
      </w:rPr>
    </w:pPr>
  </w:p>
  <w:p w14:paraId="0A64FE69" w14:textId="77777777" w:rsidR="00F5596B" w:rsidRDefault="00F559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60A9" w14:textId="77777777" w:rsidR="00065667" w:rsidRDefault="00065667" w:rsidP="00936FF5">
      <w:r>
        <w:separator/>
      </w:r>
    </w:p>
  </w:footnote>
  <w:footnote w:type="continuationSeparator" w:id="0">
    <w:p w14:paraId="61B0DF8B" w14:textId="77777777" w:rsidR="00065667" w:rsidRDefault="00065667" w:rsidP="0093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4FC0"/>
    <w:multiLevelType w:val="multilevel"/>
    <w:tmpl w:val="79064F18"/>
    <w:lvl w:ilvl="0">
      <w:start w:val="1"/>
      <w:numFmt w:val="decimal"/>
      <w:lvlText w:val="%1."/>
      <w:lvlJc w:val="left"/>
      <w:pPr>
        <w:ind w:left="360" w:hanging="36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3A4F17"/>
    <w:multiLevelType w:val="hybridMultilevel"/>
    <w:tmpl w:val="4874D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71118D"/>
    <w:multiLevelType w:val="multilevel"/>
    <w:tmpl w:val="2CB8EF1E"/>
    <w:lvl w:ilvl="0">
      <w:start w:val="1"/>
      <w:numFmt w:val="decimal"/>
      <w:pStyle w:val="Virsraksts1"/>
      <w:isLgl/>
      <w:lvlText w:val="%1."/>
      <w:lvlJc w:val="center"/>
      <w:pPr>
        <w:tabs>
          <w:tab w:val="num" w:pos="432"/>
        </w:tabs>
        <w:ind w:left="432" w:hanging="144"/>
      </w:pPr>
      <w:rPr>
        <w:rFonts w:ascii="Times New Roman" w:hAnsi="Times New Roman" w:hint="default"/>
        <w:b w:val="0"/>
        <w:i w:val="0"/>
        <w:sz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3" w15:restartNumberingAfterBreak="0">
    <w:nsid w:val="36423C71"/>
    <w:multiLevelType w:val="multilevel"/>
    <w:tmpl w:val="F4E6D016"/>
    <w:lvl w:ilvl="0">
      <w:start w:val="1"/>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0C72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A110A7"/>
    <w:multiLevelType w:val="multilevel"/>
    <w:tmpl w:val="73AE3892"/>
    <w:lvl w:ilvl="0">
      <w:start w:val="1"/>
      <w:numFmt w:val="decimal"/>
      <w:isLgl/>
      <w:lvlText w:val="%1."/>
      <w:lvlJc w:val="center"/>
      <w:pPr>
        <w:tabs>
          <w:tab w:val="num" w:pos="432"/>
        </w:tabs>
        <w:ind w:left="432" w:hanging="144"/>
      </w:pPr>
      <w:rPr>
        <w:rFonts w:ascii="Times New Roman" w:hAnsi="Times New Roman"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14197128">
    <w:abstractNumId w:val="2"/>
  </w:num>
  <w:num w:numId="2" w16cid:durableId="1140655966">
    <w:abstractNumId w:val="5"/>
  </w:num>
  <w:num w:numId="3" w16cid:durableId="1125538933">
    <w:abstractNumId w:val="4"/>
  </w:num>
  <w:num w:numId="4" w16cid:durableId="1348294684">
    <w:abstractNumId w:val="3"/>
  </w:num>
  <w:num w:numId="5" w16cid:durableId="1800221071">
    <w:abstractNumId w:val="0"/>
  </w:num>
  <w:num w:numId="6" w16cid:durableId="172393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89"/>
    <w:rsid w:val="00000894"/>
    <w:rsid w:val="00002773"/>
    <w:rsid w:val="00006383"/>
    <w:rsid w:val="00014FF7"/>
    <w:rsid w:val="00016C3A"/>
    <w:rsid w:val="00022042"/>
    <w:rsid w:val="00023D61"/>
    <w:rsid w:val="00026BF0"/>
    <w:rsid w:val="00040165"/>
    <w:rsid w:val="00041639"/>
    <w:rsid w:val="00046935"/>
    <w:rsid w:val="000565FD"/>
    <w:rsid w:val="00056960"/>
    <w:rsid w:val="00064F37"/>
    <w:rsid w:val="000652B6"/>
    <w:rsid w:val="00065667"/>
    <w:rsid w:val="000663EB"/>
    <w:rsid w:val="0007624D"/>
    <w:rsid w:val="0008274D"/>
    <w:rsid w:val="00091807"/>
    <w:rsid w:val="00096F46"/>
    <w:rsid w:val="000B0419"/>
    <w:rsid w:val="000B3983"/>
    <w:rsid w:val="000C0F04"/>
    <w:rsid w:val="000C0F94"/>
    <w:rsid w:val="000C105C"/>
    <w:rsid w:val="000C3507"/>
    <w:rsid w:val="000D723D"/>
    <w:rsid w:val="000E2CB9"/>
    <w:rsid w:val="000E4658"/>
    <w:rsid w:val="000F42B4"/>
    <w:rsid w:val="000F4C6C"/>
    <w:rsid w:val="000F7B58"/>
    <w:rsid w:val="000F7E0F"/>
    <w:rsid w:val="00100C60"/>
    <w:rsid w:val="0010324A"/>
    <w:rsid w:val="0011641C"/>
    <w:rsid w:val="00122D30"/>
    <w:rsid w:val="0012530B"/>
    <w:rsid w:val="001262E0"/>
    <w:rsid w:val="00134EFE"/>
    <w:rsid w:val="00137D0B"/>
    <w:rsid w:val="00141A00"/>
    <w:rsid w:val="0014309A"/>
    <w:rsid w:val="00143EA0"/>
    <w:rsid w:val="00145973"/>
    <w:rsid w:val="0014755D"/>
    <w:rsid w:val="001515F0"/>
    <w:rsid w:val="00153CE9"/>
    <w:rsid w:val="00173A1F"/>
    <w:rsid w:val="001743D2"/>
    <w:rsid w:val="001744A0"/>
    <w:rsid w:val="0018168E"/>
    <w:rsid w:val="00192F84"/>
    <w:rsid w:val="001947F3"/>
    <w:rsid w:val="00197B1C"/>
    <w:rsid w:val="001B1728"/>
    <w:rsid w:val="001B74ED"/>
    <w:rsid w:val="001C0954"/>
    <w:rsid w:val="001D1C9F"/>
    <w:rsid w:val="001E1AFF"/>
    <w:rsid w:val="001E217B"/>
    <w:rsid w:val="001E23F1"/>
    <w:rsid w:val="001E576E"/>
    <w:rsid w:val="001F612D"/>
    <w:rsid w:val="00203148"/>
    <w:rsid w:val="0020535D"/>
    <w:rsid w:val="002053B8"/>
    <w:rsid w:val="00207893"/>
    <w:rsid w:val="00217F07"/>
    <w:rsid w:val="002219FB"/>
    <w:rsid w:val="00223FD6"/>
    <w:rsid w:val="00227F59"/>
    <w:rsid w:val="0023275C"/>
    <w:rsid w:val="00233456"/>
    <w:rsid w:val="00234977"/>
    <w:rsid w:val="002369E1"/>
    <w:rsid w:val="00246242"/>
    <w:rsid w:val="00247787"/>
    <w:rsid w:val="00253471"/>
    <w:rsid w:val="002602DE"/>
    <w:rsid w:val="00263324"/>
    <w:rsid w:val="00273AA8"/>
    <w:rsid w:val="00275B7A"/>
    <w:rsid w:val="00282C3F"/>
    <w:rsid w:val="00284568"/>
    <w:rsid w:val="00284857"/>
    <w:rsid w:val="00285450"/>
    <w:rsid w:val="00287A06"/>
    <w:rsid w:val="00294CAA"/>
    <w:rsid w:val="0029631A"/>
    <w:rsid w:val="002A7005"/>
    <w:rsid w:val="002A70B1"/>
    <w:rsid w:val="002B5D32"/>
    <w:rsid w:val="002B618E"/>
    <w:rsid w:val="002B6F3A"/>
    <w:rsid w:val="002B7563"/>
    <w:rsid w:val="002C1A14"/>
    <w:rsid w:val="002C242F"/>
    <w:rsid w:val="002C24AA"/>
    <w:rsid w:val="002C75BA"/>
    <w:rsid w:val="002D0A18"/>
    <w:rsid w:val="002D0B3E"/>
    <w:rsid w:val="002D247F"/>
    <w:rsid w:val="002D39E0"/>
    <w:rsid w:val="002E16C6"/>
    <w:rsid w:val="002E4BC4"/>
    <w:rsid w:val="002F0DAB"/>
    <w:rsid w:val="002F4866"/>
    <w:rsid w:val="00301865"/>
    <w:rsid w:val="00301C2F"/>
    <w:rsid w:val="003063EC"/>
    <w:rsid w:val="00307711"/>
    <w:rsid w:val="0031754C"/>
    <w:rsid w:val="00320866"/>
    <w:rsid w:val="00336DEF"/>
    <w:rsid w:val="0033724B"/>
    <w:rsid w:val="00337D78"/>
    <w:rsid w:val="00340B15"/>
    <w:rsid w:val="00345282"/>
    <w:rsid w:val="003509B7"/>
    <w:rsid w:val="00351E42"/>
    <w:rsid w:val="00357FFB"/>
    <w:rsid w:val="003616AC"/>
    <w:rsid w:val="0036575A"/>
    <w:rsid w:val="00377F14"/>
    <w:rsid w:val="00382B51"/>
    <w:rsid w:val="00394264"/>
    <w:rsid w:val="0039599D"/>
    <w:rsid w:val="003B1461"/>
    <w:rsid w:val="003B23D4"/>
    <w:rsid w:val="003B67D0"/>
    <w:rsid w:val="003C0C38"/>
    <w:rsid w:val="003C2A10"/>
    <w:rsid w:val="003C444E"/>
    <w:rsid w:val="003C4BB2"/>
    <w:rsid w:val="003C663B"/>
    <w:rsid w:val="003C6B9F"/>
    <w:rsid w:val="003D20CD"/>
    <w:rsid w:val="003D31A2"/>
    <w:rsid w:val="003E0D2C"/>
    <w:rsid w:val="003E1EAE"/>
    <w:rsid w:val="003F24B9"/>
    <w:rsid w:val="00400FB6"/>
    <w:rsid w:val="00405786"/>
    <w:rsid w:val="00416136"/>
    <w:rsid w:val="004175AB"/>
    <w:rsid w:val="004224E1"/>
    <w:rsid w:val="004260C4"/>
    <w:rsid w:val="00430189"/>
    <w:rsid w:val="00431425"/>
    <w:rsid w:val="00431F99"/>
    <w:rsid w:val="00436AAA"/>
    <w:rsid w:val="004424B0"/>
    <w:rsid w:val="004431FA"/>
    <w:rsid w:val="00444C07"/>
    <w:rsid w:val="00454892"/>
    <w:rsid w:val="00457ABE"/>
    <w:rsid w:val="0046048C"/>
    <w:rsid w:val="004653E6"/>
    <w:rsid w:val="00473363"/>
    <w:rsid w:val="00477F3E"/>
    <w:rsid w:val="00482020"/>
    <w:rsid w:val="00483DE3"/>
    <w:rsid w:val="00490615"/>
    <w:rsid w:val="00491623"/>
    <w:rsid w:val="00492639"/>
    <w:rsid w:val="004A0920"/>
    <w:rsid w:val="004A18A8"/>
    <w:rsid w:val="004A277E"/>
    <w:rsid w:val="004A6BF8"/>
    <w:rsid w:val="004B2FE2"/>
    <w:rsid w:val="004B49AC"/>
    <w:rsid w:val="004C01F2"/>
    <w:rsid w:val="004C181D"/>
    <w:rsid w:val="004D525D"/>
    <w:rsid w:val="004E2310"/>
    <w:rsid w:val="004E6D51"/>
    <w:rsid w:val="00500777"/>
    <w:rsid w:val="00501805"/>
    <w:rsid w:val="0050591C"/>
    <w:rsid w:val="00506619"/>
    <w:rsid w:val="005106B2"/>
    <w:rsid w:val="00515ADC"/>
    <w:rsid w:val="005223A9"/>
    <w:rsid w:val="0052620A"/>
    <w:rsid w:val="005270A2"/>
    <w:rsid w:val="005415F4"/>
    <w:rsid w:val="00541CCD"/>
    <w:rsid w:val="00547063"/>
    <w:rsid w:val="00547D7E"/>
    <w:rsid w:val="005505E7"/>
    <w:rsid w:val="0055104C"/>
    <w:rsid w:val="00551947"/>
    <w:rsid w:val="0055663A"/>
    <w:rsid w:val="00562864"/>
    <w:rsid w:val="0056295C"/>
    <w:rsid w:val="00572D12"/>
    <w:rsid w:val="00581E28"/>
    <w:rsid w:val="005841C7"/>
    <w:rsid w:val="0059072E"/>
    <w:rsid w:val="00591B57"/>
    <w:rsid w:val="005A0635"/>
    <w:rsid w:val="005A6144"/>
    <w:rsid w:val="005B0F0D"/>
    <w:rsid w:val="005C397B"/>
    <w:rsid w:val="005D17CD"/>
    <w:rsid w:val="005D1873"/>
    <w:rsid w:val="005D3EB5"/>
    <w:rsid w:val="005D5D03"/>
    <w:rsid w:val="005E2688"/>
    <w:rsid w:val="005E41FF"/>
    <w:rsid w:val="005E59C1"/>
    <w:rsid w:val="005E5F08"/>
    <w:rsid w:val="005E7FB4"/>
    <w:rsid w:val="00602484"/>
    <w:rsid w:val="00602A2E"/>
    <w:rsid w:val="006157A7"/>
    <w:rsid w:val="00620383"/>
    <w:rsid w:val="006234FB"/>
    <w:rsid w:val="00624ABE"/>
    <w:rsid w:val="0062763C"/>
    <w:rsid w:val="00634903"/>
    <w:rsid w:val="006457EF"/>
    <w:rsid w:val="0064642D"/>
    <w:rsid w:val="006533AD"/>
    <w:rsid w:val="006541C1"/>
    <w:rsid w:val="00673866"/>
    <w:rsid w:val="006805A9"/>
    <w:rsid w:val="00680FB7"/>
    <w:rsid w:val="0068367D"/>
    <w:rsid w:val="00690591"/>
    <w:rsid w:val="00695206"/>
    <w:rsid w:val="00697768"/>
    <w:rsid w:val="006B2635"/>
    <w:rsid w:val="006B2952"/>
    <w:rsid w:val="006C0987"/>
    <w:rsid w:val="006C57AA"/>
    <w:rsid w:val="006D79F1"/>
    <w:rsid w:val="006F5DF4"/>
    <w:rsid w:val="00707C51"/>
    <w:rsid w:val="007153F2"/>
    <w:rsid w:val="00716399"/>
    <w:rsid w:val="00720585"/>
    <w:rsid w:val="007216CD"/>
    <w:rsid w:val="007251E7"/>
    <w:rsid w:val="0073181D"/>
    <w:rsid w:val="007331D2"/>
    <w:rsid w:val="0073373D"/>
    <w:rsid w:val="00735AE2"/>
    <w:rsid w:val="00735C3F"/>
    <w:rsid w:val="00735FF9"/>
    <w:rsid w:val="00747259"/>
    <w:rsid w:val="00747626"/>
    <w:rsid w:val="00751F25"/>
    <w:rsid w:val="00767D3C"/>
    <w:rsid w:val="00783C68"/>
    <w:rsid w:val="00784110"/>
    <w:rsid w:val="00784A9E"/>
    <w:rsid w:val="00791DEE"/>
    <w:rsid w:val="00792132"/>
    <w:rsid w:val="0079352B"/>
    <w:rsid w:val="007950A2"/>
    <w:rsid w:val="007A15FE"/>
    <w:rsid w:val="007A2FEC"/>
    <w:rsid w:val="007A68DE"/>
    <w:rsid w:val="007B48E0"/>
    <w:rsid w:val="007D41B4"/>
    <w:rsid w:val="007D469E"/>
    <w:rsid w:val="007D7BCF"/>
    <w:rsid w:val="007E0166"/>
    <w:rsid w:val="007E5FA0"/>
    <w:rsid w:val="007F1CF7"/>
    <w:rsid w:val="00800C79"/>
    <w:rsid w:val="00800E79"/>
    <w:rsid w:val="00802000"/>
    <w:rsid w:val="008023D9"/>
    <w:rsid w:val="00807636"/>
    <w:rsid w:val="00811EBF"/>
    <w:rsid w:val="00812232"/>
    <w:rsid w:val="00813612"/>
    <w:rsid w:val="008179AE"/>
    <w:rsid w:val="008265E6"/>
    <w:rsid w:val="00827272"/>
    <w:rsid w:val="00830861"/>
    <w:rsid w:val="008431DF"/>
    <w:rsid w:val="008568F3"/>
    <w:rsid w:val="00876072"/>
    <w:rsid w:val="00876E64"/>
    <w:rsid w:val="008808B6"/>
    <w:rsid w:val="00894A87"/>
    <w:rsid w:val="00894AAF"/>
    <w:rsid w:val="008963F0"/>
    <w:rsid w:val="008A3633"/>
    <w:rsid w:val="008B0B83"/>
    <w:rsid w:val="008C00BB"/>
    <w:rsid w:val="008C1C56"/>
    <w:rsid w:val="008C3C74"/>
    <w:rsid w:val="008C6AC0"/>
    <w:rsid w:val="008D185C"/>
    <w:rsid w:val="008D222B"/>
    <w:rsid w:val="008D4844"/>
    <w:rsid w:val="008E0947"/>
    <w:rsid w:val="008E1A34"/>
    <w:rsid w:val="008E47E6"/>
    <w:rsid w:val="008F278E"/>
    <w:rsid w:val="008F65C4"/>
    <w:rsid w:val="008F7566"/>
    <w:rsid w:val="00911D35"/>
    <w:rsid w:val="009159FC"/>
    <w:rsid w:val="00922A2E"/>
    <w:rsid w:val="00922BE4"/>
    <w:rsid w:val="009239D6"/>
    <w:rsid w:val="00931C22"/>
    <w:rsid w:val="00932370"/>
    <w:rsid w:val="00936FF5"/>
    <w:rsid w:val="009370E4"/>
    <w:rsid w:val="0094033D"/>
    <w:rsid w:val="0094074C"/>
    <w:rsid w:val="00942E09"/>
    <w:rsid w:val="009468C4"/>
    <w:rsid w:val="00952FBC"/>
    <w:rsid w:val="00960A70"/>
    <w:rsid w:val="00960B5A"/>
    <w:rsid w:val="0096391C"/>
    <w:rsid w:val="0096777A"/>
    <w:rsid w:val="009713B0"/>
    <w:rsid w:val="009762D4"/>
    <w:rsid w:val="00980751"/>
    <w:rsid w:val="009841DE"/>
    <w:rsid w:val="00987013"/>
    <w:rsid w:val="009B12C4"/>
    <w:rsid w:val="009B24A8"/>
    <w:rsid w:val="009B41E1"/>
    <w:rsid w:val="009B6B49"/>
    <w:rsid w:val="009C0881"/>
    <w:rsid w:val="009C27ED"/>
    <w:rsid w:val="009D1191"/>
    <w:rsid w:val="009E25BB"/>
    <w:rsid w:val="009E2E19"/>
    <w:rsid w:val="00A01B58"/>
    <w:rsid w:val="00A13EE1"/>
    <w:rsid w:val="00A24E07"/>
    <w:rsid w:val="00A3139D"/>
    <w:rsid w:val="00A378A2"/>
    <w:rsid w:val="00A41E0C"/>
    <w:rsid w:val="00A42703"/>
    <w:rsid w:val="00A446E1"/>
    <w:rsid w:val="00A51DE4"/>
    <w:rsid w:val="00A54D82"/>
    <w:rsid w:val="00A55C8D"/>
    <w:rsid w:val="00A57189"/>
    <w:rsid w:val="00A576BC"/>
    <w:rsid w:val="00A60C85"/>
    <w:rsid w:val="00A6206C"/>
    <w:rsid w:val="00A6438E"/>
    <w:rsid w:val="00A707A2"/>
    <w:rsid w:val="00A75BE6"/>
    <w:rsid w:val="00A77A36"/>
    <w:rsid w:val="00A815C2"/>
    <w:rsid w:val="00A82CAF"/>
    <w:rsid w:val="00A86EB4"/>
    <w:rsid w:val="00A8799C"/>
    <w:rsid w:val="00A90172"/>
    <w:rsid w:val="00A978C8"/>
    <w:rsid w:val="00AA36D9"/>
    <w:rsid w:val="00AA6447"/>
    <w:rsid w:val="00AB1B63"/>
    <w:rsid w:val="00AB4049"/>
    <w:rsid w:val="00AB4C69"/>
    <w:rsid w:val="00AB513F"/>
    <w:rsid w:val="00AC1B9D"/>
    <w:rsid w:val="00AC2CD8"/>
    <w:rsid w:val="00AC3C96"/>
    <w:rsid w:val="00AC4515"/>
    <w:rsid w:val="00AC7212"/>
    <w:rsid w:val="00AD15C7"/>
    <w:rsid w:val="00AD5224"/>
    <w:rsid w:val="00AE554F"/>
    <w:rsid w:val="00AF0B9A"/>
    <w:rsid w:val="00AF12CD"/>
    <w:rsid w:val="00AF486F"/>
    <w:rsid w:val="00AF6144"/>
    <w:rsid w:val="00AF7C2F"/>
    <w:rsid w:val="00B134F6"/>
    <w:rsid w:val="00B210BB"/>
    <w:rsid w:val="00B2639D"/>
    <w:rsid w:val="00B36937"/>
    <w:rsid w:val="00B6703F"/>
    <w:rsid w:val="00B67210"/>
    <w:rsid w:val="00BA12FC"/>
    <w:rsid w:val="00BA3033"/>
    <w:rsid w:val="00BA4B1C"/>
    <w:rsid w:val="00BB28FA"/>
    <w:rsid w:val="00BB2EDB"/>
    <w:rsid w:val="00BB6762"/>
    <w:rsid w:val="00BC44CC"/>
    <w:rsid w:val="00BD2178"/>
    <w:rsid w:val="00BD3C02"/>
    <w:rsid w:val="00BD63B1"/>
    <w:rsid w:val="00BE5629"/>
    <w:rsid w:val="00BE5734"/>
    <w:rsid w:val="00BE71B4"/>
    <w:rsid w:val="00BF5087"/>
    <w:rsid w:val="00BF687E"/>
    <w:rsid w:val="00C039D8"/>
    <w:rsid w:val="00C07C27"/>
    <w:rsid w:val="00C10870"/>
    <w:rsid w:val="00C161A9"/>
    <w:rsid w:val="00C27C2E"/>
    <w:rsid w:val="00C30223"/>
    <w:rsid w:val="00C30339"/>
    <w:rsid w:val="00C37930"/>
    <w:rsid w:val="00C5264E"/>
    <w:rsid w:val="00C60EEC"/>
    <w:rsid w:val="00C67F89"/>
    <w:rsid w:val="00C76914"/>
    <w:rsid w:val="00C93F60"/>
    <w:rsid w:val="00C954DE"/>
    <w:rsid w:val="00CA2C28"/>
    <w:rsid w:val="00CB0DBB"/>
    <w:rsid w:val="00CB1453"/>
    <w:rsid w:val="00CB3284"/>
    <w:rsid w:val="00CB54A1"/>
    <w:rsid w:val="00CC2375"/>
    <w:rsid w:val="00CD047F"/>
    <w:rsid w:val="00CD5C25"/>
    <w:rsid w:val="00CD5EFD"/>
    <w:rsid w:val="00CE246C"/>
    <w:rsid w:val="00CE4CA0"/>
    <w:rsid w:val="00CE72C9"/>
    <w:rsid w:val="00CF0DD9"/>
    <w:rsid w:val="00CF3C04"/>
    <w:rsid w:val="00D04CBC"/>
    <w:rsid w:val="00D075F9"/>
    <w:rsid w:val="00D13D37"/>
    <w:rsid w:val="00D2021A"/>
    <w:rsid w:val="00D30EDC"/>
    <w:rsid w:val="00D3269E"/>
    <w:rsid w:val="00D33372"/>
    <w:rsid w:val="00D41E17"/>
    <w:rsid w:val="00D4442F"/>
    <w:rsid w:val="00D459F8"/>
    <w:rsid w:val="00D53270"/>
    <w:rsid w:val="00D600CE"/>
    <w:rsid w:val="00D619D0"/>
    <w:rsid w:val="00D623D4"/>
    <w:rsid w:val="00D67A72"/>
    <w:rsid w:val="00D73288"/>
    <w:rsid w:val="00D838CE"/>
    <w:rsid w:val="00D85BC0"/>
    <w:rsid w:val="00D86385"/>
    <w:rsid w:val="00D96462"/>
    <w:rsid w:val="00D9725D"/>
    <w:rsid w:val="00DA0C2D"/>
    <w:rsid w:val="00DA2F73"/>
    <w:rsid w:val="00DD2411"/>
    <w:rsid w:val="00DE1EC2"/>
    <w:rsid w:val="00DF3E60"/>
    <w:rsid w:val="00DF53C6"/>
    <w:rsid w:val="00DF717B"/>
    <w:rsid w:val="00E00922"/>
    <w:rsid w:val="00E03E95"/>
    <w:rsid w:val="00E0444E"/>
    <w:rsid w:val="00E06B29"/>
    <w:rsid w:val="00E116F1"/>
    <w:rsid w:val="00E264DD"/>
    <w:rsid w:val="00E32F07"/>
    <w:rsid w:val="00E35EBF"/>
    <w:rsid w:val="00E35F4A"/>
    <w:rsid w:val="00E4007C"/>
    <w:rsid w:val="00E40203"/>
    <w:rsid w:val="00E43E33"/>
    <w:rsid w:val="00E54281"/>
    <w:rsid w:val="00E554B2"/>
    <w:rsid w:val="00E55B90"/>
    <w:rsid w:val="00E5748B"/>
    <w:rsid w:val="00E64E0D"/>
    <w:rsid w:val="00E65242"/>
    <w:rsid w:val="00E6786B"/>
    <w:rsid w:val="00E67D46"/>
    <w:rsid w:val="00E72F64"/>
    <w:rsid w:val="00E73004"/>
    <w:rsid w:val="00E74040"/>
    <w:rsid w:val="00E74955"/>
    <w:rsid w:val="00E76840"/>
    <w:rsid w:val="00E8132B"/>
    <w:rsid w:val="00E972EA"/>
    <w:rsid w:val="00EA131E"/>
    <w:rsid w:val="00EA3B79"/>
    <w:rsid w:val="00EC3B5A"/>
    <w:rsid w:val="00EC3F56"/>
    <w:rsid w:val="00EC4B84"/>
    <w:rsid w:val="00EC4E6D"/>
    <w:rsid w:val="00ED250F"/>
    <w:rsid w:val="00EE2330"/>
    <w:rsid w:val="00EE797C"/>
    <w:rsid w:val="00EF20C6"/>
    <w:rsid w:val="00EF3E6F"/>
    <w:rsid w:val="00F00B80"/>
    <w:rsid w:val="00F01A8F"/>
    <w:rsid w:val="00F02668"/>
    <w:rsid w:val="00F039E7"/>
    <w:rsid w:val="00F100E5"/>
    <w:rsid w:val="00F1303B"/>
    <w:rsid w:val="00F20EA5"/>
    <w:rsid w:val="00F23925"/>
    <w:rsid w:val="00F4027A"/>
    <w:rsid w:val="00F5152C"/>
    <w:rsid w:val="00F5249B"/>
    <w:rsid w:val="00F5596B"/>
    <w:rsid w:val="00F609FE"/>
    <w:rsid w:val="00F70CF7"/>
    <w:rsid w:val="00F77596"/>
    <w:rsid w:val="00F8145A"/>
    <w:rsid w:val="00F871EB"/>
    <w:rsid w:val="00F97E21"/>
    <w:rsid w:val="00FA1317"/>
    <w:rsid w:val="00FA20CD"/>
    <w:rsid w:val="00FA37FF"/>
    <w:rsid w:val="00FB31D8"/>
    <w:rsid w:val="00FB57D4"/>
    <w:rsid w:val="00FB6B8A"/>
    <w:rsid w:val="00FC0917"/>
    <w:rsid w:val="00FD05E4"/>
    <w:rsid w:val="00FD5E92"/>
    <w:rsid w:val="00FE7E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F586908"/>
  <w15:chartTrackingRefBased/>
  <w15:docId w15:val="{600E318A-53A6-4EB7-B409-26A003FA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rPr>
  </w:style>
  <w:style w:type="paragraph" w:styleId="Virsraksts1">
    <w:name w:val="heading 1"/>
    <w:basedOn w:val="Parasts"/>
    <w:next w:val="Parasts"/>
    <w:qFormat/>
    <w:rsid w:val="004A18A8"/>
    <w:pPr>
      <w:keepNext/>
      <w:numPr>
        <w:numId w:val="1"/>
      </w:numPr>
      <w:spacing w:before="240" w:after="60"/>
      <w:outlineLvl w:val="0"/>
    </w:pPr>
    <w:rPr>
      <w:rFonts w:ascii="Arial" w:hAnsi="Arial" w:cs="Arial"/>
      <w:b/>
      <w:bCs/>
      <w:kern w:val="32"/>
      <w:sz w:val="32"/>
      <w:szCs w:val="32"/>
    </w:rPr>
  </w:style>
  <w:style w:type="paragraph" w:styleId="Virsraksts2">
    <w:name w:val="heading 2"/>
    <w:basedOn w:val="Parasts"/>
    <w:next w:val="Parasts"/>
    <w:qFormat/>
    <w:rsid w:val="004A18A8"/>
    <w:pPr>
      <w:keepNext/>
      <w:numPr>
        <w:ilvl w:val="1"/>
        <w:numId w:val="1"/>
      </w:numPr>
      <w:spacing w:before="240" w:after="60"/>
      <w:outlineLvl w:val="1"/>
    </w:pPr>
    <w:rPr>
      <w:rFonts w:ascii="Arial" w:hAnsi="Arial" w:cs="Arial"/>
      <w:b/>
      <w:bCs/>
      <w:i/>
      <w:iCs/>
      <w:sz w:val="28"/>
      <w:szCs w:val="28"/>
    </w:rPr>
  </w:style>
  <w:style w:type="paragraph" w:styleId="Virsraksts3">
    <w:name w:val="heading 3"/>
    <w:basedOn w:val="Parasts"/>
    <w:next w:val="Parasts"/>
    <w:qFormat/>
    <w:rsid w:val="004A18A8"/>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qFormat/>
    <w:rsid w:val="004A18A8"/>
    <w:pPr>
      <w:keepNext/>
      <w:numPr>
        <w:ilvl w:val="3"/>
        <w:numId w:val="1"/>
      </w:numPr>
      <w:spacing w:before="240" w:after="60"/>
      <w:outlineLvl w:val="3"/>
    </w:pPr>
    <w:rPr>
      <w:b/>
      <w:bCs/>
      <w:sz w:val="28"/>
      <w:szCs w:val="28"/>
    </w:rPr>
  </w:style>
  <w:style w:type="paragraph" w:styleId="Virsraksts5">
    <w:name w:val="heading 5"/>
    <w:basedOn w:val="Parasts"/>
    <w:next w:val="Parasts"/>
    <w:qFormat/>
    <w:rsid w:val="004A18A8"/>
    <w:pPr>
      <w:numPr>
        <w:ilvl w:val="4"/>
        <w:numId w:val="1"/>
      </w:numPr>
      <w:spacing w:before="240" w:after="60"/>
      <w:outlineLvl w:val="4"/>
    </w:pPr>
    <w:rPr>
      <w:b/>
      <w:bCs/>
      <w:i/>
      <w:iCs/>
      <w:sz w:val="26"/>
      <w:szCs w:val="26"/>
    </w:rPr>
  </w:style>
  <w:style w:type="paragraph" w:styleId="Virsraksts6">
    <w:name w:val="heading 6"/>
    <w:basedOn w:val="Parasts"/>
    <w:next w:val="Parasts"/>
    <w:qFormat/>
    <w:rsid w:val="004A18A8"/>
    <w:pPr>
      <w:numPr>
        <w:ilvl w:val="5"/>
        <w:numId w:val="1"/>
      </w:numPr>
      <w:spacing w:before="240" w:after="60"/>
      <w:outlineLvl w:val="5"/>
    </w:pPr>
    <w:rPr>
      <w:b/>
      <w:bCs/>
      <w:sz w:val="22"/>
      <w:szCs w:val="22"/>
    </w:rPr>
  </w:style>
  <w:style w:type="paragraph" w:styleId="Virsraksts7">
    <w:name w:val="heading 7"/>
    <w:basedOn w:val="Parasts"/>
    <w:next w:val="Parasts"/>
    <w:qFormat/>
    <w:rsid w:val="004A18A8"/>
    <w:pPr>
      <w:numPr>
        <w:ilvl w:val="6"/>
        <w:numId w:val="1"/>
      </w:numPr>
      <w:spacing w:before="240" w:after="60"/>
      <w:outlineLvl w:val="6"/>
    </w:pPr>
  </w:style>
  <w:style w:type="paragraph" w:styleId="Virsraksts8">
    <w:name w:val="heading 8"/>
    <w:basedOn w:val="Parasts"/>
    <w:next w:val="Parasts"/>
    <w:qFormat/>
    <w:rsid w:val="004A18A8"/>
    <w:pPr>
      <w:numPr>
        <w:ilvl w:val="7"/>
        <w:numId w:val="1"/>
      </w:numPr>
      <w:spacing w:before="240" w:after="60"/>
      <w:outlineLvl w:val="7"/>
    </w:pPr>
    <w:rPr>
      <w:i/>
      <w:iCs/>
    </w:rPr>
  </w:style>
  <w:style w:type="paragraph" w:styleId="Virsraksts9">
    <w:name w:val="heading 9"/>
    <w:basedOn w:val="Parasts"/>
    <w:next w:val="Parasts"/>
    <w:qFormat/>
    <w:rsid w:val="004A18A8"/>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rsid w:val="004B49AC"/>
    <w:pPr>
      <w:shd w:val="clear" w:color="auto" w:fill="000080"/>
    </w:pPr>
    <w:rPr>
      <w:rFonts w:ascii="Tahoma" w:hAnsi="Tahoma" w:cs="Tahoma"/>
      <w:sz w:val="20"/>
      <w:szCs w:val="20"/>
    </w:rPr>
  </w:style>
  <w:style w:type="paragraph" w:styleId="Balonteksts">
    <w:name w:val="Balloon Text"/>
    <w:basedOn w:val="Parasts"/>
    <w:semiHidden/>
    <w:rsid w:val="005D3EB5"/>
    <w:rPr>
      <w:rFonts w:ascii="Tahoma" w:hAnsi="Tahoma" w:cs="Tahoma"/>
      <w:sz w:val="16"/>
      <w:szCs w:val="16"/>
    </w:rPr>
  </w:style>
  <w:style w:type="table" w:styleId="Reatabula">
    <w:name w:val="Table Grid"/>
    <w:basedOn w:val="Parastatabula"/>
    <w:uiPriority w:val="39"/>
    <w:rsid w:val="002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BE5629"/>
    <w:rPr>
      <w:color w:val="0563C1"/>
      <w:u w:val="single"/>
    </w:rPr>
  </w:style>
  <w:style w:type="paragraph" w:styleId="Sarakstarindkopa">
    <w:name w:val="List Paragraph"/>
    <w:basedOn w:val="Parasts"/>
    <w:uiPriority w:val="34"/>
    <w:qFormat/>
    <w:rsid w:val="00AA36D9"/>
    <w:pPr>
      <w:ind w:left="720"/>
      <w:contextualSpacing/>
      <w:jc w:val="both"/>
    </w:pPr>
    <w:rPr>
      <w:sz w:val="20"/>
      <w:szCs w:val="20"/>
      <w:lang w:val="lv-LV"/>
    </w:rPr>
  </w:style>
  <w:style w:type="paragraph" w:styleId="Galvene">
    <w:name w:val="header"/>
    <w:basedOn w:val="Parasts"/>
    <w:link w:val="GalveneRakstz"/>
    <w:rsid w:val="00936FF5"/>
    <w:pPr>
      <w:tabs>
        <w:tab w:val="center" w:pos="4153"/>
        <w:tab w:val="right" w:pos="8306"/>
      </w:tabs>
    </w:pPr>
  </w:style>
  <w:style w:type="character" w:customStyle="1" w:styleId="GalveneRakstz">
    <w:name w:val="Galvene Rakstz."/>
    <w:link w:val="Galvene"/>
    <w:rsid w:val="00936FF5"/>
    <w:rPr>
      <w:sz w:val="24"/>
      <w:szCs w:val="24"/>
      <w:lang w:val="en-US"/>
    </w:rPr>
  </w:style>
  <w:style w:type="paragraph" w:styleId="Kjene">
    <w:name w:val="footer"/>
    <w:basedOn w:val="Parasts"/>
    <w:link w:val="KjeneRakstz"/>
    <w:uiPriority w:val="99"/>
    <w:rsid w:val="00936FF5"/>
    <w:pPr>
      <w:tabs>
        <w:tab w:val="center" w:pos="4153"/>
        <w:tab w:val="right" w:pos="8306"/>
      </w:tabs>
    </w:pPr>
  </w:style>
  <w:style w:type="character" w:customStyle="1" w:styleId="KjeneRakstz">
    <w:name w:val="Kājene Rakstz."/>
    <w:link w:val="Kjene"/>
    <w:uiPriority w:val="99"/>
    <w:rsid w:val="00936FF5"/>
    <w:rPr>
      <w:sz w:val="24"/>
      <w:szCs w:val="24"/>
      <w:lang w:val="en-US"/>
    </w:rPr>
  </w:style>
  <w:style w:type="character" w:styleId="Lappusesnumurs">
    <w:name w:val="page number"/>
    <w:rsid w:val="0035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2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liepa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B2BB-DE8B-4495-ADBF-9ACD3FF8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9463</Words>
  <Characters>5395</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DZĪVOKĻA ĪPAŠUMA PIRKUMA LĪGUMS NR</vt:lpstr>
      <vt:lpstr>DZĪVOKĻA ĪPAŠUMA PIRKUMA LĪGUMS NR</vt:lpstr>
    </vt:vector>
  </TitlesOfParts>
  <Company>LPDDZMPK</Company>
  <LinksUpToDate>false</LinksUpToDate>
  <CharactersWithSpaces>14829</CharactersWithSpaces>
  <SharedDoc>false</SharedDoc>
  <HLinks>
    <vt:vector size="6" baseType="variant">
      <vt:variant>
        <vt:i4>1048630</vt:i4>
      </vt:variant>
      <vt:variant>
        <vt:i4>0</vt:i4>
      </vt:variant>
      <vt:variant>
        <vt:i4>0</vt:i4>
      </vt:variant>
      <vt:variant>
        <vt:i4>5</vt:i4>
      </vt:variant>
      <vt:variant>
        <vt:lpwstr>mailto:das@liepaja.lv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DZĪVOKĻA ĪPAŠUMA PIRKUMA LĪGUMS NR</dc:title>
  <dc:subject/>
  <dc:creator>Lietotajs</dc:creator>
  <cp:keywords/>
  <dc:description/>
  <cp:lastModifiedBy>Sintija Biša</cp:lastModifiedBy>
  <cp:revision>2</cp:revision>
  <cp:lastPrinted>2024-10-14T06:59:00Z</cp:lastPrinted>
  <dcterms:created xsi:type="dcterms:W3CDTF">2024-12-20T17:21:00Z</dcterms:created>
  <dcterms:modified xsi:type="dcterms:W3CDTF">2024-12-20T17:21:00Z</dcterms:modified>
</cp:coreProperties>
</file>