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8A086" w14:textId="77777777" w:rsidR="0013687A" w:rsidRPr="00AE2B38" w:rsidRDefault="0013687A" w:rsidP="0013687A">
      <w:pPr>
        <w:pStyle w:val="Galvene"/>
        <w:tabs>
          <w:tab w:val="left" w:pos="3828"/>
        </w:tabs>
        <w:jc w:val="center"/>
        <w:rPr>
          <w:rFonts w:ascii="Arial" w:hAnsi="Arial" w:cs="Arial"/>
        </w:rPr>
      </w:pPr>
      <w:r w:rsidRPr="00A136A6">
        <w:rPr>
          <w:noProof/>
          <w:lang w:eastAsia="lv-LV"/>
        </w:rPr>
        <w:drawing>
          <wp:inline distT="0" distB="0" distL="0" distR="0" wp14:anchorId="30AD7DDB" wp14:editId="67BD44A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931C89" w14:textId="77777777" w:rsidR="0013687A" w:rsidRPr="00356E0F" w:rsidRDefault="0013687A" w:rsidP="0013687A">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48BA5DCE" w14:textId="77777777" w:rsidR="0013687A" w:rsidRDefault="0013687A" w:rsidP="0013687A">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33FB9564" w14:textId="77777777" w:rsidR="00BB5709" w:rsidRDefault="00BB5709" w:rsidP="00D3717A">
      <w:pPr>
        <w:shd w:val="clear" w:color="auto" w:fill="FFFFFF"/>
        <w:spacing w:line="240" w:lineRule="auto"/>
        <w:jc w:val="right"/>
        <w:rPr>
          <w:rFonts w:ascii="Arial" w:eastAsia="Times New Roman" w:hAnsi="Arial" w:cs="Arial"/>
          <w:b/>
          <w:bCs/>
          <w:color w:val="414142"/>
          <w:kern w:val="0"/>
          <w:sz w:val="20"/>
          <w:szCs w:val="20"/>
          <w:lang w:eastAsia="lv-LV"/>
          <w14:ligatures w14:val="none"/>
        </w:rPr>
      </w:pPr>
    </w:p>
    <w:p w14:paraId="2D903DA1" w14:textId="77777777" w:rsidR="0013687A" w:rsidRDefault="0013687A" w:rsidP="00D3717A">
      <w:pPr>
        <w:shd w:val="clear" w:color="auto" w:fill="FFFFFF"/>
        <w:spacing w:line="240" w:lineRule="auto"/>
        <w:jc w:val="right"/>
        <w:rPr>
          <w:rFonts w:ascii="Arial" w:eastAsia="Times New Roman" w:hAnsi="Arial" w:cs="Arial"/>
          <w:b/>
          <w:bCs/>
          <w:color w:val="414142"/>
          <w:kern w:val="0"/>
          <w:sz w:val="20"/>
          <w:szCs w:val="20"/>
          <w:lang w:eastAsia="lv-LV"/>
          <w14:ligatures w14:val="none"/>
        </w:rPr>
      </w:pPr>
    </w:p>
    <w:p w14:paraId="41E4CAA2" w14:textId="77777777" w:rsidR="0013687A" w:rsidRPr="00EB33D3" w:rsidRDefault="0013687A" w:rsidP="0013687A">
      <w:pPr>
        <w:widowControl w:val="0"/>
        <w:autoSpaceDE w:val="0"/>
        <w:autoSpaceDN w:val="0"/>
        <w:adjustRightInd w:val="0"/>
        <w:spacing w:after="0" w:line="240" w:lineRule="auto"/>
        <w:jc w:val="center"/>
        <w:rPr>
          <w:rFonts w:ascii="Arial" w:hAnsi="Arial" w:cs="Arial"/>
          <w:sz w:val="26"/>
          <w:szCs w:val="26"/>
        </w:rPr>
      </w:pPr>
      <w:r w:rsidRPr="00EB33D3">
        <w:rPr>
          <w:rFonts w:ascii="Arial" w:hAnsi="Arial" w:cs="Arial"/>
          <w:b/>
          <w:bCs/>
          <w:sz w:val="26"/>
          <w:szCs w:val="26"/>
        </w:rPr>
        <w:t>SAISTOŠIE NOTEIKUMI</w:t>
      </w:r>
    </w:p>
    <w:p w14:paraId="013E73BA" w14:textId="77777777" w:rsidR="0013687A" w:rsidRPr="00EB33D3" w:rsidRDefault="0013687A" w:rsidP="0013687A">
      <w:pPr>
        <w:widowControl w:val="0"/>
        <w:autoSpaceDE w:val="0"/>
        <w:autoSpaceDN w:val="0"/>
        <w:adjustRightInd w:val="0"/>
        <w:spacing w:after="0" w:line="240" w:lineRule="auto"/>
        <w:jc w:val="center"/>
        <w:rPr>
          <w:rFonts w:ascii="Arial" w:hAnsi="Arial" w:cs="Arial"/>
          <w:sz w:val="26"/>
          <w:szCs w:val="26"/>
        </w:rPr>
      </w:pPr>
      <w:r w:rsidRPr="00EB33D3">
        <w:rPr>
          <w:rFonts w:ascii="Arial" w:hAnsi="Arial" w:cs="Arial"/>
          <w:sz w:val="26"/>
          <w:szCs w:val="26"/>
        </w:rPr>
        <w:t>Liepājā</w:t>
      </w:r>
    </w:p>
    <w:tbl>
      <w:tblPr>
        <w:tblW w:w="9498" w:type="dxa"/>
        <w:tblInd w:w="-142" w:type="dxa"/>
        <w:tblLayout w:type="fixed"/>
        <w:tblCellMar>
          <w:left w:w="60" w:type="dxa"/>
          <w:right w:w="60" w:type="dxa"/>
        </w:tblCellMar>
        <w:tblLook w:val="0000" w:firstRow="0" w:lastRow="0" w:firstColumn="0" w:lastColumn="0" w:noHBand="0" w:noVBand="0"/>
      </w:tblPr>
      <w:tblGrid>
        <w:gridCol w:w="4930"/>
        <w:gridCol w:w="4568"/>
      </w:tblGrid>
      <w:tr w:rsidR="0013687A" w:rsidRPr="009310CC" w14:paraId="24240AFA" w14:textId="77777777" w:rsidTr="003815DF">
        <w:tc>
          <w:tcPr>
            <w:tcW w:w="4930" w:type="dxa"/>
            <w:tcBorders>
              <w:top w:val="nil"/>
              <w:left w:val="nil"/>
              <w:bottom w:val="nil"/>
              <w:right w:val="nil"/>
            </w:tcBorders>
          </w:tcPr>
          <w:p w14:paraId="53EA63C9" w14:textId="77777777" w:rsidR="0013687A" w:rsidRPr="009310CC" w:rsidRDefault="0013687A" w:rsidP="003815DF">
            <w:pPr>
              <w:widowControl w:val="0"/>
              <w:autoSpaceDE w:val="0"/>
              <w:autoSpaceDN w:val="0"/>
              <w:adjustRightInd w:val="0"/>
              <w:spacing w:after="0" w:line="240" w:lineRule="auto"/>
              <w:rPr>
                <w:rFonts w:ascii="Arial" w:hAnsi="Arial" w:cs="Arial"/>
              </w:rPr>
            </w:pPr>
          </w:p>
          <w:p w14:paraId="6202FF38" w14:textId="1716D64C" w:rsidR="0013687A" w:rsidRPr="009310CC" w:rsidRDefault="0013687A" w:rsidP="003815DF">
            <w:pPr>
              <w:widowControl w:val="0"/>
              <w:autoSpaceDE w:val="0"/>
              <w:autoSpaceDN w:val="0"/>
              <w:adjustRightInd w:val="0"/>
              <w:spacing w:after="0" w:line="240" w:lineRule="auto"/>
              <w:ind w:hanging="82"/>
              <w:rPr>
                <w:rFonts w:ascii="Arial" w:hAnsi="Arial" w:cs="Arial"/>
              </w:rPr>
            </w:pPr>
            <w:r w:rsidRPr="009310CC">
              <w:rPr>
                <w:rFonts w:ascii="Arial" w:hAnsi="Arial" w:cs="Arial"/>
              </w:rPr>
              <w:t xml:space="preserve"> 202</w:t>
            </w:r>
            <w:r>
              <w:rPr>
                <w:rFonts w:ascii="Arial" w:hAnsi="Arial" w:cs="Arial"/>
              </w:rPr>
              <w:t>4</w:t>
            </w:r>
            <w:r w:rsidRPr="009310CC">
              <w:rPr>
                <w:rFonts w:ascii="Arial" w:hAnsi="Arial" w:cs="Arial"/>
              </w:rPr>
              <w:t>.</w:t>
            </w:r>
            <w:r w:rsidR="000D7B67">
              <w:rPr>
                <w:rFonts w:ascii="Arial" w:hAnsi="Arial" w:cs="Arial"/>
              </w:rPr>
              <w:t> </w:t>
            </w:r>
            <w:r w:rsidRPr="009310CC">
              <w:rPr>
                <w:rFonts w:ascii="Arial" w:hAnsi="Arial" w:cs="Arial"/>
              </w:rPr>
              <w:t>gada ________________</w:t>
            </w:r>
          </w:p>
        </w:tc>
        <w:tc>
          <w:tcPr>
            <w:tcW w:w="4568" w:type="dxa"/>
            <w:tcBorders>
              <w:top w:val="nil"/>
              <w:left w:val="nil"/>
              <w:bottom w:val="nil"/>
              <w:right w:val="nil"/>
            </w:tcBorders>
          </w:tcPr>
          <w:p w14:paraId="2805ED8C" w14:textId="77777777" w:rsidR="0013687A" w:rsidRPr="009310CC" w:rsidRDefault="0013687A" w:rsidP="003815DF">
            <w:pPr>
              <w:widowControl w:val="0"/>
              <w:autoSpaceDE w:val="0"/>
              <w:autoSpaceDN w:val="0"/>
              <w:adjustRightInd w:val="0"/>
              <w:spacing w:after="0" w:line="240" w:lineRule="auto"/>
              <w:rPr>
                <w:rFonts w:ascii="Arial" w:hAnsi="Arial" w:cs="Arial"/>
              </w:rPr>
            </w:pPr>
            <w:r w:rsidRPr="009310CC">
              <w:rPr>
                <w:rFonts w:ascii="Arial" w:hAnsi="Arial" w:cs="Arial"/>
              </w:rPr>
              <w:t xml:space="preserve">                                        </w:t>
            </w:r>
          </w:p>
          <w:p w14:paraId="0676E469" w14:textId="77777777" w:rsidR="0013687A" w:rsidRPr="009310CC" w:rsidRDefault="0013687A" w:rsidP="003815DF">
            <w:pPr>
              <w:widowControl w:val="0"/>
              <w:autoSpaceDE w:val="0"/>
              <w:autoSpaceDN w:val="0"/>
              <w:adjustRightInd w:val="0"/>
              <w:spacing w:after="0" w:line="240" w:lineRule="auto"/>
              <w:rPr>
                <w:rFonts w:ascii="Arial" w:hAnsi="Arial" w:cs="Arial"/>
              </w:rPr>
            </w:pPr>
            <w:r w:rsidRPr="009310CC">
              <w:rPr>
                <w:rFonts w:ascii="Arial" w:hAnsi="Arial" w:cs="Arial"/>
              </w:rPr>
              <w:t xml:space="preserve">                                         </w:t>
            </w:r>
            <w:r>
              <w:rPr>
                <w:rFonts w:ascii="Arial" w:hAnsi="Arial" w:cs="Arial"/>
              </w:rPr>
              <w:t xml:space="preserve">            </w:t>
            </w:r>
            <w:r w:rsidRPr="009310CC">
              <w:rPr>
                <w:rFonts w:ascii="Arial" w:hAnsi="Arial" w:cs="Arial"/>
              </w:rPr>
              <w:t>Nr.</w:t>
            </w:r>
          </w:p>
          <w:p w14:paraId="1A254DBD" w14:textId="77777777" w:rsidR="0013687A" w:rsidRPr="009310CC" w:rsidRDefault="0013687A" w:rsidP="003815DF">
            <w:pPr>
              <w:widowControl w:val="0"/>
              <w:autoSpaceDE w:val="0"/>
              <w:autoSpaceDN w:val="0"/>
              <w:adjustRightInd w:val="0"/>
              <w:spacing w:after="0" w:line="240" w:lineRule="auto"/>
              <w:jc w:val="right"/>
              <w:rPr>
                <w:rFonts w:ascii="Arial" w:hAnsi="Arial" w:cs="Arial"/>
              </w:rPr>
            </w:pPr>
            <w:r w:rsidRPr="009310CC">
              <w:rPr>
                <w:rFonts w:ascii="Arial" w:hAnsi="Arial" w:cs="Arial"/>
              </w:rPr>
              <w:t xml:space="preserve">          (prot. Nr., .§)</w:t>
            </w:r>
          </w:p>
        </w:tc>
      </w:tr>
    </w:tbl>
    <w:p w14:paraId="63071114" w14:textId="77777777" w:rsidR="0013687A" w:rsidRPr="001B7214" w:rsidRDefault="0013687A" w:rsidP="0013687A">
      <w:pPr>
        <w:spacing w:after="0" w:line="240" w:lineRule="auto"/>
        <w:ind w:right="851"/>
        <w:jc w:val="center"/>
        <w:rPr>
          <w:rFonts w:ascii="Arial" w:eastAsia="Arial" w:hAnsi="Arial" w:cs="Arial"/>
        </w:rPr>
      </w:pPr>
    </w:p>
    <w:tbl>
      <w:tblPr>
        <w:tblW w:w="9498" w:type="dxa"/>
        <w:tblInd w:w="-142" w:type="dxa"/>
        <w:tblLook w:val="01E0" w:firstRow="1" w:lastRow="1" w:firstColumn="1" w:lastColumn="1" w:noHBand="0" w:noVBand="0"/>
      </w:tblPr>
      <w:tblGrid>
        <w:gridCol w:w="5387"/>
        <w:gridCol w:w="4111"/>
      </w:tblGrid>
      <w:tr w:rsidR="0013687A" w:rsidRPr="008E6CDB" w14:paraId="0174957F" w14:textId="77777777" w:rsidTr="003815DF">
        <w:tc>
          <w:tcPr>
            <w:tcW w:w="5387" w:type="dxa"/>
            <w:shd w:val="clear" w:color="auto" w:fill="auto"/>
          </w:tcPr>
          <w:p w14:paraId="15C730BC" w14:textId="2531AC22" w:rsidR="004709EF" w:rsidRDefault="004709EF" w:rsidP="004709EF">
            <w:pPr>
              <w:shd w:val="clear" w:color="auto" w:fill="FFFFFF"/>
              <w:spacing w:after="0" w:line="240" w:lineRule="auto"/>
              <w:jc w:val="both"/>
              <w:rPr>
                <w:rFonts w:ascii="Arial" w:eastAsia="Times New Roman" w:hAnsi="Arial" w:cs="Arial"/>
                <w:color w:val="000000" w:themeColor="text1"/>
                <w:kern w:val="0"/>
                <w:lang w:eastAsia="lv-LV"/>
                <w14:ligatures w14:val="none"/>
              </w:rPr>
            </w:pPr>
            <w:r w:rsidRPr="004709EF">
              <w:rPr>
                <w:rFonts w:ascii="Arial" w:eastAsia="Times New Roman" w:hAnsi="Arial" w:cs="Arial"/>
                <w:color w:val="000000" w:themeColor="text1"/>
                <w:kern w:val="0"/>
                <w:lang w:eastAsia="lv-LV"/>
                <w14:ligatures w14:val="none"/>
              </w:rPr>
              <w:t>Saistošie noteikumi</w:t>
            </w:r>
            <w:r>
              <w:rPr>
                <w:rFonts w:ascii="Arial" w:eastAsia="Times New Roman" w:hAnsi="Arial" w:cs="Arial"/>
                <w:color w:val="000000" w:themeColor="text1"/>
                <w:kern w:val="0"/>
                <w:lang w:eastAsia="lv-LV"/>
                <w14:ligatures w14:val="none"/>
              </w:rPr>
              <w:t xml:space="preserve"> par koku ciršanu ārpus meža un apstādījumu aizsardzību Liepājas valstspilsētas pašvaldības teritorijā</w:t>
            </w:r>
          </w:p>
          <w:p w14:paraId="5AA0FB11" w14:textId="77777777" w:rsidR="0013687A" w:rsidRPr="00D21A2A" w:rsidRDefault="0013687A" w:rsidP="004709EF">
            <w:pPr>
              <w:spacing w:after="0" w:line="240" w:lineRule="auto"/>
              <w:rPr>
                <w:rFonts w:ascii="Arial" w:hAnsi="Arial" w:cs="Arial"/>
                <w:bCs/>
              </w:rPr>
            </w:pPr>
          </w:p>
        </w:tc>
        <w:tc>
          <w:tcPr>
            <w:tcW w:w="4111" w:type="dxa"/>
            <w:shd w:val="clear" w:color="auto" w:fill="auto"/>
          </w:tcPr>
          <w:p w14:paraId="6CCCA220" w14:textId="77777777" w:rsidR="0013687A" w:rsidRPr="00D21A2A" w:rsidRDefault="0013687A" w:rsidP="003815DF">
            <w:pPr>
              <w:spacing w:after="0"/>
              <w:jc w:val="both"/>
              <w:rPr>
                <w:rFonts w:ascii="Arial" w:hAnsi="Arial" w:cs="Arial"/>
                <w:bCs/>
              </w:rPr>
            </w:pPr>
          </w:p>
        </w:tc>
      </w:tr>
      <w:tr w:rsidR="0013687A" w:rsidRPr="008E6CDB" w14:paraId="73518B22" w14:textId="77777777" w:rsidTr="003815DF">
        <w:tc>
          <w:tcPr>
            <w:tcW w:w="5387" w:type="dxa"/>
            <w:shd w:val="clear" w:color="auto" w:fill="auto"/>
          </w:tcPr>
          <w:p w14:paraId="7097E3F4" w14:textId="77777777" w:rsidR="0013687A" w:rsidRPr="00955BBD" w:rsidRDefault="0013687A" w:rsidP="003815DF">
            <w:pPr>
              <w:spacing w:after="0"/>
              <w:jc w:val="both"/>
              <w:rPr>
                <w:rFonts w:ascii="Arial" w:hAnsi="Arial" w:cs="Arial"/>
                <w:sz w:val="28"/>
              </w:rPr>
            </w:pPr>
          </w:p>
        </w:tc>
        <w:tc>
          <w:tcPr>
            <w:tcW w:w="4111" w:type="dxa"/>
            <w:shd w:val="clear" w:color="auto" w:fill="auto"/>
          </w:tcPr>
          <w:p w14:paraId="307E2B58" w14:textId="0626B27A" w:rsidR="0013687A" w:rsidRPr="0013687A" w:rsidRDefault="0013687A" w:rsidP="0013687A">
            <w:pPr>
              <w:shd w:val="clear" w:color="auto" w:fill="FFFFFF"/>
              <w:spacing w:after="0" w:line="240" w:lineRule="auto"/>
              <w:jc w:val="both"/>
              <w:rPr>
                <w:rFonts w:ascii="Arial" w:eastAsia="Times New Roman" w:hAnsi="Arial" w:cs="Arial"/>
                <w:i/>
                <w:iCs/>
                <w:color w:val="414142"/>
                <w:kern w:val="0"/>
                <w:lang w:eastAsia="lv-LV"/>
                <w14:ligatures w14:val="none"/>
              </w:rPr>
            </w:pPr>
            <w:r w:rsidRPr="00354987">
              <w:rPr>
                <w:rFonts w:ascii="Arial" w:eastAsia="Times New Roman" w:hAnsi="Arial" w:cs="Arial"/>
                <w:i/>
                <w:iCs/>
                <w:color w:val="000000" w:themeColor="text1"/>
                <w:kern w:val="0"/>
                <w:lang w:eastAsia="lv-LV"/>
                <w14:ligatures w14:val="none"/>
              </w:rPr>
              <w:t>Izdoti saskaņā ar Pašvaldību likuma 45.</w:t>
            </w:r>
            <w:r w:rsidR="000D7B67">
              <w:rPr>
                <w:rFonts w:ascii="Arial" w:eastAsia="Times New Roman" w:hAnsi="Arial" w:cs="Arial"/>
                <w:i/>
                <w:iCs/>
                <w:color w:val="000000" w:themeColor="text1"/>
                <w:kern w:val="0"/>
                <w:lang w:eastAsia="lv-LV"/>
                <w14:ligatures w14:val="none"/>
              </w:rPr>
              <w:t> </w:t>
            </w:r>
            <w:r w:rsidRPr="00354987">
              <w:rPr>
                <w:rFonts w:ascii="Arial" w:eastAsia="Times New Roman" w:hAnsi="Arial" w:cs="Arial"/>
                <w:i/>
                <w:iCs/>
                <w:color w:val="000000" w:themeColor="text1"/>
                <w:kern w:val="0"/>
                <w:lang w:eastAsia="lv-LV"/>
                <w14:ligatures w14:val="none"/>
              </w:rPr>
              <w:t>panta pirmās daļas 5.</w:t>
            </w:r>
            <w:r w:rsidR="000D7B67">
              <w:rPr>
                <w:rFonts w:ascii="Arial" w:eastAsia="Times New Roman" w:hAnsi="Arial" w:cs="Arial"/>
                <w:i/>
                <w:iCs/>
                <w:color w:val="000000" w:themeColor="text1"/>
                <w:kern w:val="0"/>
                <w:lang w:eastAsia="lv-LV"/>
                <w14:ligatures w14:val="none"/>
              </w:rPr>
              <w:t> </w:t>
            </w:r>
            <w:r w:rsidRPr="00354987">
              <w:rPr>
                <w:rFonts w:ascii="Arial" w:eastAsia="Times New Roman" w:hAnsi="Arial" w:cs="Arial"/>
                <w:i/>
                <w:iCs/>
                <w:color w:val="000000" w:themeColor="text1"/>
                <w:kern w:val="0"/>
                <w:lang w:eastAsia="lv-LV"/>
                <w14:ligatures w14:val="none"/>
              </w:rPr>
              <w:t>punktu, Mežu likuma 8.</w:t>
            </w:r>
            <w:r w:rsidR="000D7B67">
              <w:rPr>
                <w:rFonts w:ascii="Arial" w:eastAsia="Times New Roman" w:hAnsi="Arial" w:cs="Arial"/>
                <w:i/>
                <w:iCs/>
                <w:color w:val="000000" w:themeColor="text1"/>
                <w:kern w:val="0"/>
                <w:lang w:eastAsia="lv-LV"/>
                <w14:ligatures w14:val="none"/>
              </w:rPr>
              <w:t> </w:t>
            </w:r>
            <w:r w:rsidRPr="00354987">
              <w:rPr>
                <w:rFonts w:ascii="Arial" w:eastAsia="Times New Roman" w:hAnsi="Arial" w:cs="Arial"/>
                <w:i/>
                <w:iCs/>
                <w:color w:val="000000" w:themeColor="text1"/>
                <w:kern w:val="0"/>
                <w:lang w:eastAsia="lv-LV"/>
                <w14:ligatures w14:val="none"/>
              </w:rPr>
              <w:t>panta otro daļu, Ministru kabineta 2012. gada 2. maija noteikumu Nr.309 "Noteikumi par koku ciršanu ārpus meža" 22.</w:t>
            </w:r>
            <w:r w:rsidR="000D7B67">
              <w:rPr>
                <w:rFonts w:ascii="Arial" w:eastAsia="Times New Roman" w:hAnsi="Arial" w:cs="Arial"/>
                <w:i/>
                <w:iCs/>
                <w:color w:val="000000" w:themeColor="text1"/>
                <w:kern w:val="0"/>
                <w:lang w:eastAsia="lv-LV"/>
                <w14:ligatures w14:val="none"/>
              </w:rPr>
              <w:t> </w:t>
            </w:r>
            <w:r w:rsidRPr="00354987">
              <w:rPr>
                <w:rFonts w:ascii="Arial" w:eastAsia="Times New Roman" w:hAnsi="Arial" w:cs="Arial"/>
                <w:i/>
                <w:iCs/>
                <w:color w:val="000000" w:themeColor="text1"/>
                <w:kern w:val="0"/>
                <w:lang w:eastAsia="lv-LV"/>
                <w14:ligatures w14:val="none"/>
              </w:rPr>
              <w:t>punktu</w:t>
            </w:r>
          </w:p>
        </w:tc>
      </w:tr>
    </w:tbl>
    <w:p w14:paraId="75DA972D" w14:textId="77777777" w:rsidR="0013687A" w:rsidRPr="004709EF" w:rsidRDefault="0013687A" w:rsidP="004709EF">
      <w:pPr>
        <w:shd w:val="clear" w:color="auto" w:fill="FFFFFF"/>
        <w:spacing w:after="0" w:line="240" w:lineRule="auto"/>
        <w:jc w:val="right"/>
        <w:rPr>
          <w:rFonts w:ascii="Arial" w:eastAsia="Times New Roman" w:hAnsi="Arial" w:cs="Arial"/>
          <w:b/>
          <w:bCs/>
          <w:color w:val="414142"/>
          <w:kern w:val="0"/>
          <w:lang w:eastAsia="lv-LV"/>
          <w14:ligatures w14:val="none"/>
        </w:rPr>
      </w:pPr>
    </w:p>
    <w:p w14:paraId="5EB81CD4" w14:textId="77777777" w:rsidR="004709EF" w:rsidRPr="004709EF" w:rsidRDefault="004709EF" w:rsidP="004709EF">
      <w:pPr>
        <w:shd w:val="clear" w:color="auto" w:fill="FFFFFF"/>
        <w:spacing w:after="0" w:line="240" w:lineRule="auto"/>
        <w:rPr>
          <w:rFonts w:ascii="Arial" w:eastAsia="Times New Roman" w:hAnsi="Arial" w:cs="Arial"/>
          <w:color w:val="000000" w:themeColor="text1"/>
          <w:kern w:val="0"/>
          <w:lang w:eastAsia="lv-LV"/>
          <w14:ligatures w14:val="none"/>
        </w:rPr>
      </w:pPr>
    </w:p>
    <w:p w14:paraId="21E8B7AB" w14:textId="1D9CCA39" w:rsidR="00D3717A" w:rsidRPr="004709EF" w:rsidRDefault="004709EF" w:rsidP="004709EF">
      <w:pPr>
        <w:shd w:val="clear" w:color="auto" w:fill="FFFFFF"/>
        <w:spacing w:after="0" w:line="240" w:lineRule="auto"/>
        <w:jc w:val="center"/>
        <w:rPr>
          <w:rFonts w:ascii="Arial" w:eastAsia="Times New Roman" w:hAnsi="Arial" w:cs="Arial"/>
          <w:b/>
          <w:bCs/>
          <w:color w:val="000000" w:themeColor="text1"/>
          <w:kern w:val="0"/>
          <w:lang w:eastAsia="lv-LV"/>
          <w14:ligatures w14:val="none"/>
        </w:rPr>
      </w:pPr>
      <w:r>
        <w:rPr>
          <w:rFonts w:ascii="Arial" w:eastAsia="Times New Roman" w:hAnsi="Arial" w:cs="Arial"/>
          <w:b/>
          <w:bCs/>
          <w:color w:val="000000" w:themeColor="text1"/>
          <w:kern w:val="0"/>
          <w:lang w:eastAsia="lv-LV"/>
          <w14:ligatures w14:val="none"/>
        </w:rPr>
        <w:t xml:space="preserve">I. </w:t>
      </w:r>
      <w:r w:rsidR="00D3717A" w:rsidRPr="004709EF">
        <w:rPr>
          <w:rFonts w:ascii="Arial" w:eastAsia="Times New Roman" w:hAnsi="Arial" w:cs="Arial"/>
          <w:b/>
          <w:bCs/>
          <w:color w:val="000000" w:themeColor="text1"/>
          <w:kern w:val="0"/>
          <w:lang w:eastAsia="lv-LV"/>
          <w14:ligatures w14:val="none"/>
        </w:rPr>
        <w:t>Vispārīgie jautājumi</w:t>
      </w:r>
    </w:p>
    <w:p w14:paraId="70F975E2" w14:textId="77777777" w:rsidR="00CE147D" w:rsidRPr="004709EF" w:rsidRDefault="00CE147D" w:rsidP="004709EF">
      <w:pPr>
        <w:pStyle w:val="Sarakstarindkopa"/>
        <w:shd w:val="clear" w:color="auto" w:fill="FFFFFF"/>
        <w:spacing w:after="0" w:line="240" w:lineRule="auto"/>
        <w:ind w:left="1080"/>
        <w:rPr>
          <w:rFonts w:ascii="Arial" w:eastAsia="Times New Roman" w:hAnsi="Arial" w:cs="Arial"/>
          <w:b/>
          <w:bCs/>
          <w:color w:val="000000" w:themeColor="text1"/>
          <w:kern w:val="0"/>
          <w:lang w:eastAsia="lv-LV"/>
          <w14:ligatures w14:val="none"/>
        </w:rPr>
      </w:pPr>
    </w:p>
    <w:p w14:paraId="77DAD9FC" w14:textId="0C2B3577" w:rsidR="00D3717A" w:rsidRDefault="004709EF" w:rsidP="004709EF">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bookmarkStart w:id="0" w:name="p1"/>
      <w:bookmarkStart w:id="1" w:name="p-1049325"/>
      <w:bookmarkEnd w:id="0"/>
      <w:bookmarkEnd w:id="1"/>
      <w:r>
        <w:rPr>
          <w:rFonts w:ascii="Arial" w:eastAsia="Times New Roman" w:hAnsi="Arial" w:cs="Arial"/>
          <w:color w:val="000000" w:themeColor="text1"/>
          <w:kern w:val="0"/>
          <w:lang w:eastAsia="lv-LV"/>
          <w14:ligatures w14:val="none"/>
        </w:rPr>
        <w:t xml:space="preserve">1. </w:t>
      </w:r>
      <w:r w:rsidR="00D3717A" w:rsidRPr="004709EF">
        <w:rPr>
          <w:rFonts w:ascii="Arial" w:eastAsia="Times New Roman" w:hAnsi="Arial" w:cs="Arial"/>
          <w:color w:val="000000" w:themeColor="text1"/>
          <w:kern w:val="0"/>
          <w:lang w:eastAsia="lv-LV"/>
          <w14:ligatures w14:val="none"/>
        </w:rPr>
        <w:t>Saistošie </w:t>
      </w:r>
      <w:hyperlink r:id="rId8" w:tgtFrame="_blank" w:history="1">
        <w:r w:rsidR="00D3717A" w:rsidRPr="004709EF">
          <w:rPr>
            <w:rFonts w:ascii="Arial" w:eastAsia="Times New Roman" w:hAnsi="Arial" w:cs="Arial"/>
            <w:color w:val="000000" w:themeColor="text1"/>
            <w:kern w:val="0"/>
            <w:lang w:eastAsia="lv-LV"/>
            <w14:ligatures w14:val="none"/>
          </w:rPr>
          <w:t>noteikumi par koku ciršanu ārpus meža</w:t>
        </w:r>
      </w:hyperlink>
      <w:r w:rsidR="00D3717A" w:rsidRPr="004709EF">
        <w:rPr>
          <w:rFonts w:ascii="Arial" w:eastAsia="Times New Roman" w:hAnsi="Arial" w:cs="Arial"/>
          <w:color w:val="000000" w:themeColor="text1"/>
          <w:kern w:val="0"/>
          <w:lang w:eastAsia="lv-LV"/>
          <w14:ligatures w14:val="none"/>
        </w:rPr>
        <w:t> un apstādījumu aizsardzību Liepājas valstspilsētas pašvaldības teritorijā (turpmāk – saistošie noteikumi) nosaka:</w:t>
      </w:r>
    </w:p>
    <w:p w14:paraId="21E98199" w14:textId="0CC4CBAF" w:rsidR="00D3717A" w:rsidRDefault="004709EF" w:rsidP="004709EF">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1.1. </w:t>
      </w:r>
      <w:r w:rsidR="00D3717A" w:rsidRPr="004709EF">
        <w:rPr>
          <w:rFonts w:ascii="Arial" w:eastAsia="Times New Roman" w:hAnsi="Arial" w:cs="Arial"/>
          <w:color w:val="000000" w:themeColor="text1"/>
          <w:kern w:val="0"/>
          <w:lang w:eastAsia="lv-LV"/>
          <w14:ligatures w14:val="none"/>
        </w:rPr>
        <w:t>publisk</w:t>
      </w:r>
      <w:r w:rsidR="00CE147D" w:rsidRPr="004709EF">
        <w:rPr>
          <w:rFonts w:ascii="Arial" w:eastAsia="Times New Roman" w:hAnsi="Arial" w:cs="Arial"/>
          <w:color w:val="000000" w:themeColor="text1"/>
          <w:kern w:val="0"/>
          <w:lang w:eastAsia="lv-LV"/>
          <w14:ligatures w14:val="none"/>
        </w:rPr>
        <w:t>ai lietošanai nodotu apstādījumu (turpmāk – publisk</w:t>
      </w:r>
      <w:r w:rsidR="003C564A" w:rsidRPr="004709EF">
        <w:rPr>
          <w:rFonts w:ascii="Arial" w:eastAsia="Times New Roman" w:hAnsi="Arial" w:cs="Arial"/>
          <w:color w:val="000000" w:themeColor="text1"/>
          <w:kern w:val="0"/>
          <w:lang w:eastAsia="lv-LV"/>
          <w14:ligatures w14:val="none"/>
        </w:rPr>
        <w:t>ie</w:t>
      </w:r>
      <w:r w:rsidR="00CE147D" w:rsidRPr="004709EF">
        <w:rPr>
          <w:rFonts w:ascii="Arial" w:eastAsia="Times New Roman" w:hAnsi="Arial" w:cs="Arial"/>
          <w:color w:val="000000" w:themeColor="text1"/>
          <w:kern w:val="0"/>
          <w:lang w:eastAsia="lv-LV"/>
          <w14:ligatures w14:val="none"/>
        </w:rPr>
        <w:t xml:space="preserve"> apstādījum</w:t>
      </w:r>
      <w:r w:rsidR="003C564A" w:rsidRPr="004709EF">
        <w:rPr>
          <w:rFonts w:ascii="Arial" w:eastAsia="Times New Roman" w:hAnsi="Arial" w:cs="Arial"/>
          <w:color w:val="000000" w:themeColor="text1"/>
          <w:kern w:val="0"/>
          <w:lang w:eastAsia="lv-LV"/>
          <w14:ligatures w14:val="none"/>
        </w:rPr>
        <w:t>i</w:t>
      </w:r>
      <w:r w:rsidR="00CE147D" w:rsidRPr="004709EF">
        <w:rPr>
          <w:rFonts w:ascii="Arial" w:eastAsia="Times New Roman" w:hAnsi="Arial" w:cs="Arial"/>
          <w:color w:val="000000" w:themeColor="text1"/>
          <w:kern w:val="0"/>
          <w:lang w:eastAsia="lv-LV"/>
          <w14:ligatures w14:val="none"/>
        </w:rPr>
        <w:t>)</w:t>
      </w:r>
      <w:r w:rsidR="00D3717A" w:rsidRPr="004709EF">
        <w:rPr>
          <w:rFonts w:ascii="Arial" w:eastAsia="Times New Roman" w:hAnsi="Arial" w:cs="Arial"/>
          <w:color w:val="000000" w:themeColor="text1"/>
          <w:kern w:val="0"/>
          <w:lang w:eastAsia="lv-LV"/>
          <w14:ligatures w14:val="none"/>
        </w:rPr>
        <w:t xml:space="preserve"> uzturēšanas un aizsardzības kārtību Liepājas valstspilsētas (turpmāk – pilsēta) administratīvajā teritorijā;</w:t>
      </w:r>
    </w:p>
    <w:p w14:paraId="161D9789" w14:textId="173E0876" w:rsidR="00D3717A" w:rsidRDefault="004709EF" w:rsidP="004709EF">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1.2. </w:t>
      </w:r>
      <w:r w:rsidR="00D3717A" w:rsidRPr="004709EF">
        <w:rPr>
          <w:rFonts w:ascii="Arial" w:eastAsia="Times New Roman" w:hAnsi="Arial" w:cs="Arial"/>
          <w:color w:val="000000" w:themeColor="text1"/>
          <w:kern w:val="0"/>
          <w:lang w:eastAsia="lv-LV"/>
          <w14:ligatures w14:val="none"/>
        </w:rPr>
        <w:t>ārpus meža augošu koku (turpmāk – koki) ciršanas izvērtēšanas kārtību, publiskās apspriešanas procedūras kārtību un sabiedrībai nozīmīgus publiskās apspriešanas gadījumus;</w:t>
      </w:r>
    </w:p>
    <w:p w14:paraId="5D83160F" w14:textId="56AD51A5" w:rsidR="004709EF" w:rsidRDefault="004709EF" w:rsidP="00857E13">
      <w:pPr>
        <w:shd w:val="clear" w:color="auto" w:fill="FFFFFF"/>
        <w:spacing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1.3. </w:t>
      </w:r>
      <w:r w:rsidR="00D3717A" w:rsidRPr="004709EF">
        <w:rPr>
          <w:rFonts w:ascii="Arial" w:eastAsia="Times New Roman" w:hAnsi="Arial" w:cs="Arial"/>
          <w:color w:val="000000" w:themeColor="text1"/>
          <w:kern w:val="0"/>
          <w:lang w:eastAsia="lv-LV"/>
          <w14:ligatures w14:val="none"/>
        </w:rPr>
        <w:t>zaudējumu atlīdzības par dabas daudzveidības samazināšanu (turpmāk – zaudējum</w:t>
      </w:r>
      <w:r w:rsidR="00CF2785" w:rsidRPr="004709EF">
        <w:rPr>
          <w:rFonts w:ascii="Arial" w:eastAsia="Times New Roman" w:hAnsi="Arial" w:cs="Arial"/>
          <w:color w:val="000000" w:themeColor="text1"/>
          <w:kern w:val="0"/>
          <w:lang w:eastAsia="lv-LV"/>
          <w14:ligatures w14:val="none"/>
        </w:rPr>
        <w:t>u</w:t>
      </w:r>
      <w:r w:rsidR="00D3717A" w:rsidRPr="004709EF">
        <w:rPr>
          <w:rFonts w:ascii="Arial" w:eastAsia="Times New Roman" w:hAnsi="Arial" w:cs="Arial"/>
          <w:color w:val="000000" w:themeColor="text1"/>
          <w:kern w:val="0"/>
          <w:lang w:eastAsia="lv-LV"/>
          <w14:ligatures w14:val="none"/>
        </w:rPr>
        <w:t xml:space="preserve"> atlīdzība) aprēķināšanas un atlīdzināšanas kārtību.</w:t>
      </w:r>
    </w:p>
    <w:p w14:paraId="532A35C6" w14:textId="33BEF76F" w:rsidR="004709EF" w:rsidRDefault="004709EF" w:rsidP="00857E13">
      <w:pPr>
        <w:shd w:val="clear" w:color="auto" w:fill="FFFFFF"/>
        <w:spacing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2. </w:t>
      </w:r>
      <w:bookmarkStart w:id="2" w:name="p2"/>
      <w:bookmarkStart w:id="3" w:name="p-1049326"/>
      <w:bookmarkEnd w:id="2"/>
      <w:bookmarkEnd w:id="3"/>
      <w:r>
        <w:rPr>
          <w:rFonts w:ascii="Arial" w:eastAsia="Times New Roman" w:hAnsi="Arial" w:cs="Arial"/>
          <w:color w:val="000000" w:themeColor="text1"/>
          <w:kern w:val="0"/>
          <w:lang w:eastAsia="lv-LV"/>
          <w14:ligatures w14:val="none"/>
        </w:rPr>
        <w:t>P</w:t>
      </w:r>
      <w:r w:rsidR="00D3717A" w:rsidRPr="004709EF">
        <w:rPr>
          <w:rFonts w:ascii="Arial" w:eastAsia="Times New Roman" w:hAnsi="Arial" w:cs="Arial"/>
          <w:color w:val="000000" w:themeColor="text1"/>
          <w:kern w:val="0"/>
          <w:lang w:eastAsia="lv-LV"/>
          <w14:ligatures w14:val="none"/>
        </w:rPr>
        <w:t xml:space="preserve">ubliskie apstādījumi saistošo noteikumu izpratnē ir Liepājas </w:t>
      </w:r>
      <w:proofErr w:type="spellStart"/>
      <w:r w:rsidR="00D3717A" w:rsidRPr="004709EF">
        <w:rPr>
          <w:rFonts w:ascii="Arial" w:eastAsia="Times New Roman" w:hAnsi="Arial" w:cs="Arial"/>
          <w:color w:val="000000" w:themeColor="text1"/>
          <w:kern w:val="0"/>
          <w:lang w:eastAsia="lv-LV"/>
          <w14:ligatures w14:val="none"/>
        </w:rPr>
        <w:t>valstspilsētas</w:t>
      </w:r>
      <w:proofErr w:type="spellEnd"/>
      <w:r w:rsidR="00D3717A" w:rsidRPr="004709EF">
        <w:rPr>
          <w:rFonts w:ascii="Arial" w:eastAsia="Times New Roman" w:hAnsi="Arial" w:cs="Arial"/>
          <w:color w:val="000000" w:themeColor="text1"/>
          <w:kern w:val="0"/>
          <w:lang w:eastAsia="lv-LV"/>
          <w14:ligatures w14:val="none"/>
        </w:rPr>
        <w:t xml:space="preserve"> pašvaldības </w:t>
      </w:r>
      <w:r w:rsidR="000D7B67">
        <w:rPr>
          <w:rFonts w:ascii="Arial" w:eastAsia="Times New Roman" w:hAnsi="Arial" w:cs="Arial"/>
          <w:color w:val="000000" w:themeColor="text1"/>
          <w:kern w:val="0"/>
          <w:lang w:eastAsia="lv-LV"/>
          <w14:ligatures w14:val="none"/>
        </w:rPr>
        <w:t xml:space="preserve">(turpmāk arī – pašvaldība) </w:t>
      </w:r>
      <w:r w:rsidR="00D3717A" w:rsidRPr="004709EF">
        <w:rPr>
          <w:rFonts w:ascii="Arial" w:eastAsia="Times New Roman" w:hAnsi="Arial" w:cs="Arial"/>
          <w:color w:val="000000" w:themeColor="text1"/>
          <w:kern w:val="0"/>
          <w:lang w:eastAsia="lv-LV"/>
          <w14:ligatures w14:val="none"/>
        </w:rPr>
        <w:t xml:space="preserve">izveidotas un koptas zaļās teritorijas, ietverot </w:t>
      </w:r>
      <w:r w:rsidR="00452A70" w:rsidRPr="004709EF">
        <w:rPr>
          <w:rFonts w:ascii="Arial" w:eastAsia="Times New Roman" w:hAnsi="Arial" w:cs="Arial"/>
          <w:color w:val="000000" w:themeColor="text1"/>
          <w:kern w:val="0"/>
          <w:lang w:eastAsia="lv-LV"/>
          <w14:ligatures w14:val="none"/>
        </w:rPr>
        <w:t xml:space="preserve">koku, tostarp </w:t>
      </w:r>
      <w:r w:rsidR="00D3717A" w:rsidRPr="004709EF">
        <w:rPr>
          <w:rFonts w:ascii="Arial" w:eastAsia="Times New Roman" w:hAnsi="Arial" w:cs="Arial"/>
          <w:color w:val="000000" w:themeColor="text1"/>
          <w:kern w:val="0"/>
          <w:lang w:eastAsia="lv-LV"/>
          <w14:ligatures w14:val="none"/>
        </w:rPr>
        <w:t>augļu koku</w:t>
      </w:r>
      <w:r w:rsidR="00857E13">
        <w:rPr>
          <w:rFonts w:ascii="Arial" w:eastAsia="Times New Roman" w:hAnsi="Arial" w:cs="Arial"/>
          <w:color w:val="000000" w:themeColor="text1"/>
          <w:kern w:val="0"/>
          <w:lang w:eastAsia="lv-LV"/>
          <w14:ligatures w14:val="none"/>
        </w:rPr>
        <w:t>,</w:t>
      </w:r>
      <w:r w:rsidR="00D3717A" w:rsidRPr="004709EF">
        <w:rPr>
          <w:rFonts w:ascii="Arial" w:eastAsia="Times New Roman" w:hAnsi="Arial" w:cs="Arial"/>
          <w:color w:val="000000" w:themeColor="text1"/>
          <w:kern w:val="0"/>
          <w:lang w:eastAsia="lv-LV"/>
          <w14:ligatures w14:val="none"/>
        </w:rPr>
        <w:t xml:space="preserve"> </w:t>
      </w:r>
      <w:r w:rsidR="00452A70" w:rsidRPr="004709EF">
        <w:rPr>
          <w:rFonts w:ascii="Arial" w:eastAsia="Times New Roman" w:hAnsi="Arial" w:cs="Arial"/>
          <w:color w:val="000000" w:themeColor="text1"/>
          <w:kern w:val="0"/>
          <w:lang w:eastAsia="lv-LV"/>
          <w14:ligatures w14:val="none"/>
        </w:rPr>
        <w:t xml:space="preserve">un </w:t>
      </w:r>
      <w:r w:rsidR="00D3717A" w:rsidRPr="004709EF">
        <w:rPr>
          <w:rFonts w:ascii="Arial" w:eastAsia="Times New Roman" w:hAnsi="Arial" w:cs="Arial"/>
          <w:color w:val="000000" w:themeColor="text1"/>
          <w:kern w:val="0"/>
          <w:lang w:eastAsia="lv-LV"/>
          <w14:ligatures w14:val="none"/>
        </w:rPr>
        <w:t>krūmu stādījumus, zālienu un labiekārtojuma infrastruktūras elementus.</w:t>
      </w:r>
      <w:r w:rsidR="009870EB" w:rsidRPr="004709EF">
        <w:rPr>
          <w:rFonts w:ascii="Arial" w:eastAsia="Times New Roman" w:hAnsi="Arial" w:cs="Arial"/>
          <w:color w:val="000000" w:themeColor="text1"/>
          <w:kern w:val="0"/>
          <w:lang w:eastAsia="lv-LV"/>
          <w14:ligatures w14:val="none"/>
        </w:rPr>
        <w:t xml:space="preserve"> </w:t>
      </w:r>
      <w:r w:rsidR="00720CCC" w:rsidRPr="004709EF">
        <w:rPr>
          <w:rFonts w:ascii="Arial" w:eastAsia="Times New Roman" w:hAnsi="Arial" w:cs="Arial"/>
          <w:color w:val="000000" w:themeColor="text1"/>
          <w:kern w:val="0"/>
          <w:lang w:eastAsia="lv-LV"/>
          <w14:ligatures w14:val="none"/>
        </w:rPr>
        <w:t>Visi apstādījumi pilsētas administratīvajā teritorijā uz valsts, pašvaldības un privātīpašumā esošās zemes ir aizsargājami pilsētas apstādījumi. Visiem kokiem pilsētā ir sabiedriska vērtība.</w:t>
      </w:r>
    </w:p>
    <w:p w14:paraId="252797DD" w14:textId="69F68776" w:rsidR="004709EF" w:rsidRDefault="004709EF" w:rsidP="00FA27F6">
      <w:pPr>
        <w:shd w:val="clear" w:color="auto" w:fill="FFFFFF"/>
        <w:spacing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3. </w:t>
      </w:r>
      <w:bookmarkStart w:id="4" w:name="p3"/>
      <w:bookmarkStart w:id="5" w:name="p-1049327"/>
      <w:bookmarkEnd w:id="4"/>
      <w:bookmarkEnd w:id="5"/>
      <w:r w:rsidR="00D3717A" w:rsidRPr="004709EF">
        <w:rPr>
          <w:rFonts w:ascii="Arial" w:eastAsia="Times New Roman" w:hAnsi="Arial" w:cs="Arial"/>
          <w:color w:val="000000" w:themeColor="text1"/>
          <w:kern w:val="0"/>
          <w:lang w:eastAsia="lv-LV"/>
          <w14:ligatures w14:val="none"/>
        </w:rPr>
        <w:t>Iesniegumus par koku ciršanu izskata Liepājas valstspilsētas pašvaldības Apstādījumu uzraudzības komisija (turpmāk – Komisija).</w:t>
      </w:r>
    </w:p>
    <w:p w14:paraId="1F38F346" w14:textId="6521FA1F" w:rsidR="00CE147D" w:rsidRDefault="004709EF" w:rsidP="00FA27F6">
      <w:pPr>
        <w:shd w:val="clear" w:color="auto" w:fill="FFFFFF"/>
        <w:spacing w:line="240" w:lineRule="auto"/>
        <w:jc w:val="center"/>
        <w:rPr>
          <w:rFonts w:ascii="Arial" w:eastAsia="Times New Roman" w:hAnsi="Arial" w:cs="Arial"/>
          <w:b/>
          <w:bCs/>
          <w:color w:val="000000" w:themeColor="text1"/>
          <w:kern w:val="0"/>
          <w:lang w:eastAsia="lv-LV"/>
          <w14:ligatures w14:val="none"/>
        </w:rPr>
      </w:pPr>
      <w:r w:rsidRPr="004709EF">
        <w:rPr>
          <w:rFonts w:ascii="Arial" w:eastAsia="Times New Roman" w:hAnsi="Arial" w:cs="Arial"/>
          <w:b/>
          <w:bCs/>
          <w:color w:val="000000" w:themeColor="text1"/>
          <w:kern w:val="0"/>
          <w:lang w:eastAsia="lv-LV"/>
          <w14:ligatures w14:val="none"/>
        </w:rPr>
        <w:t>II.</w:t>
      </w:r>
      <w:r w:rsidRPr="004709EF">
        <w:rPr>
          <w:rFonts w:ascii="Arial" w:eastAsia="Times New Roman" w:hAnsi="Arial" w:cs="Arial"/>
          <w:color w:val="000000" w:themeColor="text1"/>
          <w:kern w:val="0"/>
          <w:lang w:eastAsia="lv-LV"/>
          <w14:ligatures w14:val="none"/>
        </w:rPr>
        <w:t xml:space="preserve"> </w:t>
      </w:r>
      <w:bookmarkStart w:id="6" w:name="n2"/>
      <w:bookmarkStart w:id="7" w:name="n-1049328"/>
      <w:bookmarkEnd w:id="6"/>
      <w:bookmarkEnd w:id="7"/>
      <w:r w:rsidR="00D3717A" w:rsidRPr="004709EF">
        <w:rPr>
          <w:rFonts w:ascii="Arial" w:eastAsia="Times New Roman" w:hAnsi="Arial" w:cs="Arial"/>
          <w:b/>
          <w:bCs/>
          <w:color w:val="000000" w:themeColor="text1"/>
          <w:kern w:val="0"/>
          <w:lang w:eastAsia="lv-LV"/>
          <w14:ligatures w14:val="none"/>
        </w:rPr>
        <w:t>Apstādījumu kopšana un aizsardzība</w:t>
      </w:r>
    </w:p>
    <w:p w14:paraId="243F8915" w14:textId="6DBC3F18" w:rsidR="00D3717A" w:rsidRDefault="004709EF" w:rsidP="004709E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sidRPr="004709EF">
        <w:rPr>
          <w:rFonts w:ascii="Arial" w:eastAsia="Times New Roman" w:hAnsi="Arial" w:cs="Arial"/>
          <w:color w:val="000000" w:themeColor="text1"/>
          <w:kern w:val="0"/>
          <w:lang w:eastAsia="lv-LV"/>
          <w14:ligatures w14:val="none"/>
        </w:rPr>
        <w:t xml:space="preserve">4. </w:t>
      </w:r>
      <w:bookmarkStart w:id="8" w:name="p4"/>
      <w:bookmarkStart w:id="9" w:name="p-1049329"/>
      <w:bookmarkEnd w:id="8"/>
      <w:bookmarkEnd w:id="9"/>
      <w:r w:rsidR="00D3717A" w:rsidRPr="004709EF">
        <w:rPr>
          <w:rFonts w:ascii="Arial" w:eastAsia="Times New Roman" w:hAnsi="Arial" w:cs="Arial"/>
          <w:color w:val="000000" w:themeColor="text1"/>
          <w:kern w:val="0"/>
          <w:lang w:eastAsia="lv-LV"/>
          <w14:ligatures w14:val="none"/>
        </w:rPr>
        <w:t xml:space="preserve">Aizliegts patvaļīgi bez Liepājas </w:t>
      </w:r>
      <w:r w:rsidR="00720CCC" w:rsidRPr="004709EF">
        <w:rPr>
          <w:rFonts w:ascii="Arial" w:eastAsia="Times New Roman" w:hAnsi="Arial" w:cs="Arial"/>
          <w:color w:val="000000" w:themeColor="text1"/>
          <w:kern w:val="0"/>
          <w:lang w:eastAsia="lv-LV"/>
          <w14:ligatures w14:val="none"/>
        </w:rPr>
        <w:t>būvvaldes</w:t>
      </w:r>
      <w:r w:rsidR="00D3717A" w:rsidRPr="004709EF">
        <w:rPr>
          <w:rFonts w:ascii="Arial" w:eastAsia="Times New Roman" w:hAnsi="Arial" w:cs="Arial"/>
          <w:color w:val="000000" w:themeColor="text1"/>
          <w:kern w:val="0"/>
          <w:lang w:eastAsia="lv-LV"/>
          <w14:ligatures w14:val="none"/>
        </w:rPr>
        <w:t xml:space="preserve"> saskaņojuma veidot apstādījumus pilsētas ielu</w:t>
      </w:r>
      <w:r>
        <w:rPr>
          <w:rFonts w:ascii="Arial" w:eastAsia="Times New Roman" w:hAnsi="Arial" w:cs="Arial"/>
          <w:color w:val="000000" w:themeColor="text1"/>
          <w:kern w:val="0"/>
          <w:lang w:eastAsia="lv-LV"/>
          <w14:ligatures w14:val="none"/>
        </w:rPr>
        <w:t xml:space="preserve"> s</w:t>
      </w:r>
      <w:r w:rsidR="00D3717A" w:rsidRPr="004709EF">
        <w:rPr>
          <w:rFonts w:ascii="Arial" w:eastAsia="Times New Roman" w:hAnsi="Arial" w:cs="Arial"/>
          <w:color w:val="000000" w:themeColor="text1"/>
          <w:kern w:val="0"/>
          <w:lang w:eastAsia="lv-LV"/>
          <w14:ligatures w14:val="none"/>
        </w:rPr>
        <w:t>arkanajās līnijās un citos valstij vai pašvaldībai piederošos vai piekrītošos zemes īpašumos.</w:t>
      </w:r>
    </w:p>
    <w:p w14:paraId="01C56BD2" w14:textId="77777777" w:rsidR="004709EF" w:rsidRDefault="004709EF" w:rsidP="004709E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p>
    <w:p w14:paraId="4BA33E57" w14:textId="4A06BCA2" w:rsidR="004709EF" w:rsidRDefault="004709EF" w:rsidP="00857E13">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lastRenderedPageBreak/>
        <w:t xml:space="preserve">5. </w:t>
      </w:r>
      <w:bookmarkStart w:id="10" w:name="p5"/>
      <w:bookmarkStart w:id="11" w:name="p-1049330"/>
      <w:bookmarkEnd w:id="10"/>
      <w:bookmarkEnd w:id="11"/>
      <w:r>
        <w:rPr>
          <w:rFonts w:ascii="Arial" w:eastAsia="Times New Roman" w:hAnsi="Arial" w:cs="Arial"/>
          <w:color w:val="000000" w:themeColor="text1"/>
          <w:kern w:val="0"/>
          <w:lang w:eastAsia="lv-LV"/>
          <w14:ligatures w14:val="none"/>
        </w:rPr>
        <w:t>S</w:t>
      </w:r>
      <w:r w:rsidR="00D3717A" w:rsidRPr="004709EF">
        <w:rPr>
          <w:rFonts w:ascii="Arial" w:eastAsia="Times New Roman" w:hAnsi="Arial" w:cs="Arial"/>
          <w:color w:val="000000" w:themeColor="text1"/>
          <w:kern w:val="0"/>
          <w:lang w:eastAsia="lv-LV"/>
          <w14:ligatures w14:val="none"/>
        </w:rPr>
        <w:t xml:space="preserve">tādījumu kopšanas darbi (vainaga veidošana, </w:t>
      </w:r>
      <w:proofErr w:type="spellStart"/>
      <w:r w:rsidR="00D3717A" w:rsidRPr="004709EF">
        <w:rPr>
          <w:rFonts w:ascii="Arial" w:eastAsia="Times New Roman" w:hAnsi="Arial" w:cs="Arial"/>
          <w:color w:val="000000" w:themeColor="text1"/>
          <w:kern w:val="0"/>
          <w:lang w:eastAsia="lv-LV"/>
          <w14:ligatures w14:val="none"/>
        </w:rPr>
        <w:t>apdobes</w:t>
      </w:r>
      <w:proofErr w:type="spellEnd"/>
      <w:r w:rsidR="00D3717A" w:rsidRPr="004709EF">
        <w:rPr>
          <w:rFonts w:ascii="Arial" w:eastAsia="Times New Roman" w:hAnsi="Arial" w:cs="Arial"/>
          <w:color w:val="000000" w:themeColor="text1"/>
          <w:kern w:val="0"/>
          <w:lang w:eastAsia="lv-LV"/>
          <w14:ligatures w14:val="none"/>
        </w:rPr>
        <w:t xml:space="preserve"> veidošana, stumbra aizsardzības nodrošināšana u.tml.) ir veicami, ievērojot ielas vai kvartāla robežās raksturīgo ainavu visā tās garumā.</w:t>
      </w:r>
    </w:p>
    <w:p w14:paraId="420B2D74" w14:textId="7F7F6E09" w:rsidR="004709EF" w:rsidRDefault="004709EF" w:rsidP="00857E13">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6. </w:t>
      </w:r>
      <w:bookmarkStart w:id="12" w:name="p6"/>
      <w:bookmarkStart w:id="13" w:name="p-1049331"/>
      <w:bookmarkEnd w:id="12"/>
      <w:bookmarkEnd w:id="13"/>
      <w:r w:rsidR="00D3717A" w:rsidRPr="004709EF">
        <w:rPr>
          <w:rFonts w:ascii="Arial" w:eastAsia="Times New Roman" w:hAnsi="Arial" w:cs="Arial"/>
          <w:color w:val="000000" w:themeColor="text1"/>
          <w:kern w:val="0"/>
          <w:lang w:eastAsia="lv-LV"/>
          <w14:ligatures w14:val="none"/>
        </w:rPr>
        <w:t xml:space="preserve">Koku vainagu apzāģēšanu apstādījumos drīkst veikt tikai </w:t>
      </w:r>
      <w:proofErr w:type="spellStart"/>
      <w:r w:rsidR="00D3717A" w:rsidRPr="004709EF">
        <w:rPr>
          <w:rFonts w:ascii="Arial" w:eastAsia="Times New Roman" w:hAnsi="Arial" w:cs="Arial"/>
          <w:color w:val="000000" w:themeColor="text1"/>
          <w:kern w:val="0"/>
          <w:lang w:eastAsia="lv-LV"/>
          <w14:ligatures w14:val="none"/>
        </w:rPr>
        <w:t>kokkopis</w:t>
      </w:r>
      <w:proofErr w:type="spellEnd"/>
      <w:r w:rsidR="00D3717A" w:rsidRPr="004709EF">
        <w:rPr>
          <w:rFonts w:ascii="Arial" w:eastAsia="Times New Roman" w:hAnsi="Arial" w:cs="Arial"/>
          <w:color w:val="000000" w:themeColor="text1"/>
          <w:kern w:val="0"/>
          <w:lang w:eastAsia="lv-LV"/>
          <w14:ligatures w14:val="none"/>
        </w:rPr>
        <w:t xml:space="preserve"> (</w:t>
      </w:r>
      <w:proofErr w:type="spellStart"/>
      <w:r w:rsidR="00D3717A" w:rsidRPr="004709EF">
        <w:rPr>
          <w:rFonts w:ascii="Arial" w:eastAsia="Times New Roman" w:hAnsi="Arial" w:cs="Arial"/>
          <w:color w:val="000000" w:themeColor="text1"/>
          <w:kern w:val="0"/>
          <w:lang w:eastAsia="lv-LV"/>
          <w14:ligatures w14:val="none"/>
        </w:rPr>
        <w:t>arborists</w:t>
      </w:r>
      <w:proofErr w:type="spellEnd"/>
      <w:r w:rsidR="00D3717A" w:rsidRPr="004709EF">
        <w:rPr>
          <w:rFonts w:ascii="Arial" w:eastAsia="Times New Roman" w:hAnsi="Arial" w:cs="Arial"/>
          <w:color w:val="000000" w:themeColor="text1"/>
          <w:kern w:val="0"/>
          <w:lang w:eastAsia="lv-LV"/>
          <w14:ligatures w14:val="none"/>
        </w:rPr>
        <w:t>).</w:t>
      </w:r>
      <w:r w:rsidR="009870EB" w:rsidRPr="004709EF">
        <w:rPr>
          <w:rFonts w:ascii="Arial" w:eastAsia="Times New Roman" w:hAnsi="Arial" w:cs="Arial"/>
          <w:color w:val="000000" w:themeColor="text1"/>
          <w:kern w:val="0"/>
          <w:lang w:eastAsia="lv-LV"/>
          <w14:ligatures w14:val="none"/>
        </w:rPr>
        <w:t xml:space="preserve"> </w:t>
      </w:r>
    </w:p>
    <w:p w14:paraId="49F075B6" w14:textId="3987EE6F" w:rsidR="004709EF" w:rsidRDefault="004709EF" w:rsidP="00857E13">
      <w:pPr>
        <w:shd w:val="clear" w:color="auto" w:fill="FFFFFF"/>
        <w:spacing w:line="240" w:lineRule="auto"/>
        <w:ind w:firstLine="567"/>
        <w:jc w:val="both"/>
        <w:rPr>
          <w:rFonts w:ascii="Arial" w:hAnsi="Arial" w:cs="Arial"/>
          <w:color w:val="000000" w:themeColor="text1"/>
          <w:shd w:val="clear" w:color="auto" w:fill="FFFFFF"/>
        </w:rPr>
      </w:pPr>
      <w:r>
        <w:rPr>
          <w:rFonts w:ascii="Arial" w:eastAsia="Times New Roman" w:hAnsi="Arial" w:cs="Arial"/>
          <w:color w:val="000000" w:themeColor="text1"/>
          <w:kern w:val="0"/>
          <w:lang w:eastAsia="lv-LV"/>
          <w14:ligatures w14:val="none"/>
        </w:rPr>
        <w:t xml:space="preserve">7. </w:t>
      </w:r>
      <w:r w:rsidR="00AD0088" w:rsidRPr="004709EF">
        <w:rPr>
          <w:rFonts w:ascii="Arial" w:hAnsi="Arial" w:cs="Arial"/>
          <w:color w:val="000000" w:themeColor="text1"/>
        </w:rPr>
        <w:t xml:space="preserve">Zemes īpašniekam vai tiesiskajam valdītājam ir pienākums </w:t>
      </w:r>
      <w:r w:rsidR="00AD0088" w:rsidRPr="004709EF">
        <w:rPr>
          <w:rFonts w:ascii="Arial" w:hAnsi="Arial" w:cs="Arial"/>
          <w:color w:val="000000" w:themeColor="text1"/>
          <w:shd w:val="clear" w:color="auto" w:fill="FFFFFF"/>
        </w:rPr>
        <w:t xml:space="preserve">nodrošināt nokaltušu koku, kuri pilnībā vai daļēji zaudējuši </w:t>
      </w:r>
      <w:proofErr w:type="spellStart"/>
      <w:r w:rsidR="00AD0088" w:rsidRPr="004709EF">
        <w:rPr>
          <w:rFonts w:ascii="Arial" w:hAnsi="Arial" w:cs="Arial"/>
          <w:color w:val="000000" w:themeColor="text1"/>
          <w:shd w:val="clear" w:color="auto" w:fill="FFFFFF"/>
        </w:rPr>
        <w:t>augtspēju</w:t>
      </w:r>
      <w:proofErr w:type="spellEnd"/>
      <w:r w:rsidR="00AD0088" w:rsidRPr="004709EF">
        <w:rPr>
          <w:rFonts w:ascii="Arial" w:hAnsi="Arial" w:cs="Arial"/>
          <w:color w:val="000000" w:themeColor="text1"/>
          <w:shd w:val="clear" w:color="auto" w:fill="FFFFFF"/>
        </w:rPr>
        <w:t>, bīstamu koku (koki ar vizuāli redzamiem bojājumiem</w:t>
      </w:r>
      <w:r w:rsidR="000D7B67">
        <w:rPr>
          <w:rFonts w:ascii="Arial" w:hAnsi="Arial" w:cs="Arial"/>
          <w:color w:val="000000" w:themeColor="text1"/>
          <w:shd w:val="clear" w:color="auto" w:fill="FFFFFF"/>
        </w:rPr>
        <w:t> </w:t>
      </w:r>
      <w:r w:rsidR="00AD0088" w:rsidRPr="004709EF">
        <w:rPr>
          <w:rFonts w:ascii="Arial" w:hAnsi="Arial" w:cs="Arial"/>
          <w:color w:val="000000" w:themeColor="text1"/>
          <w:shd w:val="clear" w:color="auto" w:fill="FFFFFF"/>
        </w:rPr>
        <w:t>– dabas apstākļu rezultātā iztrupējis (vairāk kā 80 %), aizlūzis, sašķelts, daļēji sasvēries ar aprautu vai paceltu sakņu sistēmu, pilnīgi izgāzies vai citādi bīstams koks) un koku, kas bojā citus īpašumus, nociršanu, pirms tam saņemot atļauju.</w:t>
      </w:r>
    </w:p>
    <w:p w14:paraId="388BE71F" w14:textId="2998FCA7" w:rsidR="00D3717A" w:rsidRDefault="004709EF" w:rsidP="004709E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Pr>
          <w:rFonts w:ascii="Arial" w:hAnsi="Arial" w:cs="Arial"/>
          <w:color w:val="000000" w:themeColor="text1"/>
          <w:shd w:val="clear" w:color="auto" w:fill="FFFFFF"/>
        </w:rPr>
        <w:t xml:space="preserve">8. </w:t>
      </w:r>
      <w:bookmarkStart w:id="14" w:name="p7"/>
      <w:bookmarkStart w:id="15" w:name="p-1049332"/>
      <w:bookmarkEnd w:id="14"/>
      <w:bookmarkEnd w:id="15"/>
      <w:r w:rsidR="00720CCC" w:rsidRPr="004709EF">
        <w:rPr>
          <w:rFonts w:ascii="Arial" w:eastAsia="Times New Roman" w:hAnsi="Arial" w:cs="Arial"/>
          <w:color w:val="000000" w:themeColor="text1"/>
          <w:kern w:val="0"/>
          <w:lang w:eastAsia="lv-LV"/>
          <w14:ligatures w14:val="none"/>
        </w:rPr>
        <w:t>P</w:t>
      </w:r>
      <w:r w:rsidR="00F3566A" w:rsidRPr="004709EF">
        <w:rPr>
          <w:rFonts w:ascii="Arial" w:eastAsia="Times New Roman" w:hAnsi="Arial" w:cs="Arial"/>
          <w:color w:val="000000" w:themeColor="text1"/>
          <w:kern w:val="0"/>
          <w:lang w:eastAsia="lv-LV"/>
          <w14:ligatures w14:val="none"/>
        </w:rPr>
        <w:t>ubliskajos</w:t>
      </w:r>
      <w:r w:rsidR="00D3717A" w:rsidRPr="004709EF">
        <w:rPr>
          <w:rFonts w:ascii="Arial" w:eastAsia="Times New Roman" w:hAnsi="Arial" w:cs="Arial"/>
          <w:color w:val="000000" w:themeColor="text1"/>
          <w:kern w:val="0"/>
          <w:lang w:eastAsia="lv-LV"/>
          <w14:ligatures w14:val="none"/>
        </w:rPr>
        <w:t xml:space="preserve"> apstādījumos ir aizliegts:</w:t>
      </w:r>
    </w:p>
    <w:p w14:paraId="6A2E5BA3" w14:textId="184CA280" w:rsidR="00D3717A" w:rsidRDefault="004709EF" w:rsidP="004709E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8.1. </w:t>
      </w:r>
      <w:r w:rsidR="00D3717A" w:rsidRPr="004709EF">
        <w:rPr>
          <w:rFonts w:ascii="Arial" w:eastAsia="Times New Roman" w:hAnsi="Arial" w:cs="Arial"/>
          <w:color w:val="000000" w:themeColor="text1"/>
          <w:kern w:val="0"/>
          <w:lang w:eastAsia="lv-LV"/>
          <w14:ligatures w14:val="none"/>
        </w:rPr>
        <w:t>veikt jebkādas darbības, kas bojā vai iznīcina apstādījumus</w:t>
      </w:r>
      <w:r w:rsidR="00D56F10" w:rsidRPr="004709EF">
        <w:rPr>
          <w:rFonts w:ascii="Arial" w:eastAsia="Times New Roman" w:hAnsi="Arial" w:cs="Arial"/>
          <w:color w:val="000000" w:themeColor="text1"/>
          <w:kern w:val="0"/>
          <w:lang w:eastAsia="lv-LV"/>
          <w14:ligatures w14:val="none"/>
        </w:rPr>
        <w:t xml:space="preserve">, tostarp, ja neprofesionālas kopšanas dēļ koki zaudē </w:t>
      </w:r>
      <w:proofErr w:type="spellStart"/>
      <w:r w:rsidR="00D56F10" w:rsidRPr="004709EF">
        <w:rPr>
          <w:rFonts w:ascii="Arial" w:eastAsia="Times New Roman" w:hAnsi="Arial" w:cs="Arial"/>
          <w:color w:val="000000" w:themeColor="text1"/>
          <w:kern w:val="0"/>
          <w:lang w:eastAsia="lv-LV"/>
          <w14:ligatures w14:val="none"/>
        </w:rPr>
        <w:t>dekorativitāti</w:t>
      </w:r>
      <w:proofErr w:type="spellEnd"/>
      <w:r w:rsidR="00D56F10" w:rsidRPr="004709EF">
        <w:rPr>
          <w:rFonts w:ascii="Arial" w:eastAsia="Times New Roman" w:hAnsi="Arial" w:cs="Arial"/>
          <w:color w:val="000000" w:themeColor="text1"/>
          <w:kern w:val="0"/>
          <w:lang w:eastAsia="lv-LV"/>
          <w14:ligatures w14:val="none"/>
        </w:rPr>
        <w:t xml:space="preserve">, noturību, kalst vai pilnībā zaudē </w:t>
      </w:r>
      <w:proofErr w:type="spellStart"/>
      <w:r w:rsidR="00D56F10" w:rsidRPr="004709EF">
        <w:rPr>
          <w:rFonts w:ascii="Arial" w:eastAsia="Times New Roman" w:hAnsi="Arial" w:cs="Arial"/>
          <w:color w:val="000000" w:themeColor="text1"/>
          <w:kern w:val="0"/>
          <w:lang w:eastAsia="lv-LV"/>
          <w14:ligatures w14:val="none"/>
        </w:rPr>
        <w:t>augtspēju</w:t>
      </w:r>
      <w:proofErr w:type="spellEnd"/>
      <w:r w:rsidR="00D3717A" w:rsidRPr="004709EF">
        <w:rPr>
          <w:rFonts w:ascii="Arial" w:eastAsia="Times New Roman" w:hAnsi="Arial" w:cs="Arial"/>
          <w:color w:val="000000" w:themeColor="text1"/>
          <w:kern w:val="0"/>
          <w:lang w:eastAsia="lv-LV"/>
          <w14:ligatures w14:val="none"/>
        </w:rPr>
        <w:t>;</w:t>
      </w:r>
      <w:r w:rsidR="00D56F10" w:rsidRPr="004709EF">
        <w:rPr>
          <w:rFonts w:ascii="Arial" w:eastAsia="Times New Roman" w:hAnsi="Arial" w:cs="Arial"/>
          <w:color w:val="000000" w:themeColor="text1"/>
          <w:kern w:val="0"/>
          <w:lang w:eastAsia="lv-LV"/>
          <w14:ligatures w14:val="none"/>
        </w:rPr>
        <w:t xml:space="preserve"> </w:t>
      </w:r>
    </w:p>
    <w:p w14:paraId="0F7E7215" w14:textId="2E8110F0" w:rsidR="00D3717A" w:rsidRDefault="004709EF" w:rsidP="004709E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8.2. </w:t>
      </w:r>
      <w:r w:rsidR="00D3717A" w:rsidRPr="004709EF">
        <w:rPr>
          <w:rFonts w:ascii="Arial" w:eastAsia="Times New Roman" w:hAnsi="Arial" w:cs="Arial"/>
          <w:color w:val="000000" w:themeColor="text1"/>
          <w:kern w:val="0"/>
          <w:lang w:eastAsia="lv-LV"/>
          <w14:ligatures w14:val="none"/>
        </w:rPr>
        <w:t>apcirst koku saknes vai bojāt mizu un stumbru</w:t>
      </w:r>
      <w:r w:rsidR="00310B26" w:rsidRPr="004709EF">
        <w:rPr>
          <w:rFonts w:ascii="Arial" w:eastAsia="Times New Roman" w:hAnsi="Arial" w:cs="Arial"/>
          <w:color w:val="000000" w:themeColor="text1"/>
          <w:kern w:val="0"/>
          <w:lang w:eastAsia="lv-LV"/>
          <w14:ligatures w14:val="none"/>
        </w:rPr>
        <w:t xml:space="preserve">, lauzt zarus; </w:t>
      </w:r>
    </w:p>
    <w:p w14:paraId="00EB3865" w14:textId="47DB42DD" w:rsidR="00D3717A" w:rsidRDefault="004709EF" w:rsidP="004709E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8.3. </w:t>
      </w:r>
      <w:r w:rsidR="00D3717A" w:rsidRPr="004709EF">
        <w:rPr>
          <w:rFonts w:ascii="Arial" w:eastAsia="Times New Roman" w:hAnsi="Arial" w:cs="Arial"/>
          <w:color w:val="000000" w:themeColor="text1"/>
          <w:kern w:val="0"/>
          <w:lang w:eastAsia="lv-LV"/>
          <w14:ligatures w14:val="none"/>
        </w:rPr>
        <w:t>aizmūrēt koku dobumus, dedzināt tos, aizzāģēt vai citādi izmainīt mikroklimatu koku dobumos;</w:t>
      </w:r>
    </w:p>
    <w:p w14:paraId="5ADF26F9" w14:textId="0DB96C7F" w:rsidR="00D3717A" w:rsidRDefault="004709EF" w:rsidP="004709E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8.4. </w:t>
      </w:r>
      <w:r w:rsidR="00D3717A" w:rsidRPr="004709EF">
        <w:rPr>
          <w:rFonts w:ascii="Arial" w:eastAsia="Times New Roman" w:hAnsi="Arial" w:cs="Arial"/>
          <w:color w:val="000000" w:themeColor="text1"/>
          <w:kern w:val="0"/>
          <w:lang w:eastAsia="lv-LV"/>
          <w14:ligatures w14:val="none"/>
        </w:rPr>
        <w:t>koku stumbrus apbērt ar zemi, apkraut ar būvgružiem, apliet ar augiem kaitīgām ķīmiskām vielām vai produktiem</w:t>
      </w:r>
      <w:r w:rsidR="002510AD" w:rsidRPr="004709EF">
        <w:rPr>
          <w:rFonts w:ascii="Arial" w:eastAsia="Times New Roman" w:hAnsi="Arial" w:cs="Arial"/>
          <w:color w:val="000000" w:themeColor="text1"/>
          <w:kern w:val="0"/>
          <w:lang w:eastAsia="lv-LV"/>
          <w14:ligatures w14:val="none"/>
        </w:rPr>
        <w:t>;</w:t>
      </w:r>
    </w:p>
    <w:p w14:paraId="45F0160E" w14:textId="614046BC" w:rsidR="00AD0088" w:rsidRPr="00FA27F6" w:rsidRDefault="004709EF"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8.5. </w:t>
      </w:r>
      <w:r w:rsidR="002510AD" w:rsidRPr="004709EF">
        <w:rPr>
          <w:rFonts w:ascii="Arial" w:eastAsia="Times New Roman" w:hAnsi="Arial" w:cs="Arial"/>
          <w:color w:val="000000" w:themeColor="text1"/>
          <w:kern w:val="0"/>
          <w:lang w:eastAsia="lv-LV"/>
          <w14:ligatures w14:val="none"/>
        </w:rPr>
        <w:t>braukt un novietot mehāniskos transportlīdzekļus, ja tas nav saistīts ar apstādījumu apsaimniekošanu.</w:t>
      </w:r>
    </w:p>
    <w:p w14:paraId="32B65D0C" w14:textId="02EBD7F1" w:rsidR="00AD0088" w:rsidRPr="004709EF" w:rsidRDefault="004709EF" w:rsidP="004709EF">
      <w:pPr>
        <w:pStyle w:val="tv213"/>
        <w:shd w:val="clear" w:color="auto" w:fill="FFFFFF"/>
        <w:spacing w:before="0" w:beforeAutospacing="0" w:after="0" w:afterAutospacing="0"/>
        <w:ind w:firstLine="567"/>
        <w:jc w:val="both"/>
        <w:rPr>
          <w:rFonts w:ascii="Arial" w:hAnsi="Arial" w:cs="Arial"/>
          <w:color w:val="000000" w:themeColor="text1"/>
          <w:sz w:val="22"/>
          <w:szCs w:val="22"/>
        </w:rPr>
      </w:pPr>
      <w:r w:rsidRPr="004709EF">
        <w:rPr>
          <w:rFonts w:ascii="Arial" w:hAnsi="Arial" w:cs="Arial"/>
          <w:color w:val="000000" w:themeColor="text1"/>
          <w:sz w:val="22"/>
          <w:szCs w:val="22"/>
        </w:rPr>
        <w:t xml:space="preserve">9. </w:t>
      </w:r>
      <w:r w:rsidR="00AD0088" w:rsidRPr="004709EF">
        <w:rPr>
          <w:rFonts w:ascii="Arial" w:hAnsi="Arial" w:cs="Arial"/>
          <w:color w:val="000000" w:themeColor="text1"/>
          <w:sz w:val="22"/>
          <w:szCs w:val="22"/>
        </w:rPr>
        <w:t>Būvdarbu laikā:</w:t>
      </w:r>
    </w:p>
    <w:p w14:paraId="191C6B28" w14:textId="305AAE91" w:rsidR="00AD0088" w:rsidRPr="004709EF" w:rsidRDefault="004709EF" w:rsidP="004709EF">
      <w:pPr>
        <w:pStyle w:val="tv213"/>
        <w:shd w:val="clear" w:color="auto" w:fill="FFFFFF"/>
        <w:spacing w:before="0" w:beforeAutospacing="0" w:after="0" w:afterAutospacing="0"/>
        <w:ind w:firstLine="567"/>
        <w:jc w:val="both"/>
        <w:rPr>
          <w:rFonts w:ascii="Arial" w:hAnsi="Arial" w:cs="Arial"/>
          <w:color w:val="000000" w:themeColor="text1"/>
          <w:sz w:val="22"/>
          <w:szCs w:val="22"/>
        </w:rPr>
      </w:pPr>
      <w:r w:rsidRPr="004709EF">
        <w:rPr>
          <w:rFonts w:ascii="Arial" w:hAnsi="Arial" w:cs="Arial"/>
          <w:color w:val="000000" w:themeColor="text1"/>
          <w:sz w:val="22"/>
          <w:szCs w:val="22"/>
        </w:rPr>
        <w:t xml:space="preserve">9.1. </w:t>
      </w:r>
      <w:r w:rsidR="00AD0088" w:rsidRPr="004709EF">
        <w:rPr>
          <w:rFonts w:ascii="Arial" w:hAnsi="Arial" w:cs="Arial"/>
          <w:color w:val="000000" w:themeColor="text1"/>
          <w:sz w:val="22"/>
          <w:szCs w:val="22"/>
        </w:rPr>
        <w:t xml:space="preserve">koku sakņu saglabāšanai jānorobežo minimālā (stumbra diametrs x 10) vai vismaz kritiskā (stumbra diametrs x 5) sakņu aizsardzības zona metros rādiusā no stumbra, uzbūvējot pagaidu žogus </w:t>
      </w:r>
      <w:r w:rsidR="00FE606C" w:rsidRPr="004709EF">
        <w:rPr>
          <w:rFonts w:ascii="Arial" w:hAnsi="Arial" w:cs="Arial"/>
          <w:color w:val="000000" w:themeColor="text1"/>
          <w:sz w:val="22"/>
          <w:szCs w:val="22"/>
        </w:rPr>
        <w:t xml:space="preserve">un </w:t>
      </w:r>
      <w:r w:rsidR="00AD0088" w:rsidRPr="004709EF">
        <w:rPr>
          <w:rFonts w:ascii="Arial" w:hAnsi="Arial" w:cs="Arial"/>
          <w:color w:val="000000" w:themeColor="text1"/>
          <w:sz w:val="22"/>
          <w:szCs w:val="22"/>
        </w:rPr>
        <w:t>izvietojot informatīvās zīmes;</w:t>
      </w:r>
    </w:p>
    <w:p w14:paraId="7247902E" w14:textId="0137653F" w:rsidR="00AD0088" w:rsidRPr="004709EF" w:rsidRDefault="004709EF" w:rsidP="004709EF">
      <w:pPr>
        <w:pStyle w:val="tv213"/>
        <w:shd w:val="clear" w:color="auto" w:fill="FFFFFF"/>
        <w:spacing w:before="0" w:beforeAutospacing="0" w:after="0" w:afterAutospacing="0"/>
        <w:ind w:firstLine="567"/>
        <w:jc w:val="both"/>
        <w:rPr>
          <w:rFonts w:ascii="Arial" w:hAnsi="Arial" w:cs="Arial"/>
          <w:color w:val="000000" w:themeColor="text1"/>
          <w:sz w:val="22"/>
          <w:szCs w:val="22"/>
        </w:rPr>
      </w:pPr>
      <w:r w:rsidRPr="004709EF">
        <w:rPr>
          <w:rFonts w:ascii="Arial" w:hAnsi="Arial" w:cs="Arial"/>
          <w:color w:val="000000" w:themeColor="text1"/>
          <w:sz w:val="22"/>
          <w:szCs w:val="22"/>
        </w:rPr>
        <w:t xml:space="preserve">9.2. </w:t>
      </w:r>
      <w:r w:rsidR="00FE606C" w:rsidRPr="004709EF">
        <w:rPr>
          <w:rFonts w:ascii="Arial" w:hAnsi="Arial" w:cs="Arial"/>
          <w:color w:val="000000" w:themeColor="text1"/>
          <w:sz w:val="22"/>
          <w:szCs w:val="22"/>
        </w:rPr>
        <w:t xml:space="preserve">ja nav iespējams norobežot ne minimālo, ne kritisko sakņu aizsardzības zonu, žogu uzstāda maksimāli iespējamā attālumā no stumbra vai nodrošina koka stumbra aizsardzības pasākumus </w:t>
      </w:r>
      <w:r w:rsidR="000D7B67">
        <w:rPr>
          <w:rFonts w:ascii="Arial" w:hAnsi="Arial" w:cs="Arial"/>
          <w:color w:val="000000" w:themeColor="text1"/>
          <w:sz w:val="22"/>
          <w:szCs w:val="22"/>
        </w:rPr>
        <w:t>–</w:t>
      </w:r>
      <w:r w:rsidR="00FE606C" w:rsidRPr="004709EF">
        <w:rPr>
          <w:rFonts w:ascii="Arial" w:hAnsi="Arial" w:cs="Arial"/>
          <w:color w:val="000000" w:themeColor="text1"/>
          <w:sz w:val="22"/>
          <w:szCs w:val="22"/>
        </w:rPr>
        <w:t xml:space="preserve"> </w:t>
      </w:r>
      <w:r w:rsidR="00AD0088" w:rsidRPr="004709EF">
        <w:rPr>
          <w:rFonts w:ascii="Arial" w:hAnsi="Arial" w:cs="Arial"/>
          <w:color w:val="000000" w:themeColor="text1"/>
          <w:sz w:val="22"/>
          <w:szCs w:val="22"/>
        </w:rPr>
        <w:t xml:space="preserve">koka stumbru apliek ar dēļu vairogu 2 metru augstumā, nebojājot koka mizu, bet koka sakņu sistēmas </w:t>
      </w:r>
      <w:r w:rsidR="005C01F6" w:rsidRPr="004709EF">
        <w:rPr>
          <w:rFonts w:ascii="Arial" w:hAnsi="Arial" w:cs="Arial"/>
          <w:color w:val="000000" w:themeColor="text1"/>
          <w:sz w:val="22"/>
          <w:szCs w:val="22"/>
        </w:rPr>
        <w:t>zon</w:t>
      </w:r>
      <w:r w:rsidR="00AD0088" w:rsidRPr="004709EF">
        <w:rPr>
          <w:rFonts w:ascii="Arial" w:hAnsi="Arial" w:cs="Arial"/>
          <w:color w:val="000000" w:themeColor="text1"/>
          <w:sz w:val="22"/>
          <w:szCs w:val="22"/>
        </w:rPr>
        <w:t>ā izvieto slodzi izlīdzinošas pagaidu laipas vai plāksne</w:t>
      </w:r>
      <w:r w:rsidR="00FE606C" w:rsidRPr="004709EF">
        <w:rPr>
          <w:rFonts w:ascii="Arial" w:hAnsi="Arial" w:cs="Arial"/>
          <w:color w:val="000000" w:themeColor="text1"/>
          <w:sz w:val="22"/>
          <w:szCs w:val="22"/>
        </w:rPr>
        <w:t>s. Zem laipām ieklājami materiāli, kas nodrošina gaisa un ūdens cirkulāciju (</w:t>
      </w:r>
      <w:r w:rsidR="00AD0088" w:rsidRPr="004709EF">
        <w:rPr>
          <w:rFonts w:ascii="Arial" w:hAnsi="Arial" w:cs="Arial"/>
          <w:color w:val="000000" w:themeColor="text1"/>
          <w:sz w:val="22"/>
          <w:szCs w:val="22"/>
        </w:rPr>
        <w:t>grants vai šķembu slāni</w:t>
      </w:r>
      <w:r w:rsidR="00FE606C" w:rsidRPr="004709EF">
        <w:rPr>
          <w:rFonts w:ascii="Arial" w:hAnsi="Arial" w:cs="Arial"/>
          <w:color w:val="000000" w:themeColor="text1"/>
          <w:sz w:val="22"/>
          <w:szCs w:val="22"/>
        </w:rPr>
        <w:t xml:space="preserve">s un </w:t>
      </w:r>
      <w:proofErr w:type="spellStart"/>
      <w:r w:rsidR="00FE606C" w:rsidRPr="004709EF">
        <w:rPr>
          <w:rFonts w:ascii="Arial" w:hAnsi="Arial" w:cs="Arial"/>
          <w:color w:val="000000" w:themeColor="text1"/>
          <w:sz w:val="22"/>
          <w:szCs w:val="22"/>
        </w:rPr>
        <w:t>ģeotekstils</w:t>
      </w:r>
      <w:proofErr w:type="spellEnd"/>
      <w:r w:rsidR="00FE606C" w:rsidRPr="004709EF">
        <w:rPr>
          <w:rFonts w:ascii="Arial" w:hAnsi="Arial" w:cs="Arial"/>
          <w:color w:val="000000" w:themeColor="text1"/>
          <w:sz w:val="22"/>
          <w:szCs w:val="22"/>
        </w:rPr>
        <w:t>)</w:t>
      </w:r>
      <w:r w:rsidR="00AD0088" w:rsidRPr="004709EF">
        <w:rPr>
          <w:rFonts w:ascii="Arial" w:hAnsi="Arial" w:cs="Arial"/>
          <w:color w:val="000000" w:themeColor="text1"/>
          <w:sz w:val="22"/>
          <w:szCs w:val="22"/>
        </w:rPr>
        <w:t>;</w:t>
      </w:r>
    </w:p>
    <w:p w14:paraId="4DB8ACAC" w14:textId="49B1DE76" w:rsidR="001B4904" w:rsidRPr="004709EF" w:rsidRDefault="004709EF" w:rsidP="004709EF">
      <w:pPr>
        <w:pStyle w:val="tv213"/>
        <w:shd w:val="clear" w:color="auto" w:fill="FFFFFF"/>
        <w:spacing w:before="0" w:beforeAutospacing="0" w:after="0" w:afterAutospacing="0"/>
        <w:ind w:firstLine="567"/>
        <w:jc w:val="both"/>
        <w:rPr>
          <w:rFonts w:ascii="Arial" w:hAnsi="Arial" w:cs="Arial"/>
          <w:color w:val="000000" w:themeColor="text1"/>
          <w:sz w:val="22"/>
          <w:szCs w:val="22"/>
        </w:rPr>
      </w:pPr>
      <w:r w:rsidRPr="004709EF">
        <w:rPr>
          <w:rFonts w:ascii="Arial" w:hAnsi="Arial" w:cs="Arial"/>
          <w:color w:val="000000" w:themeColor="text1"/>
          <w:sz w:val="22"/>
          <w:szCs w:val="22"/>
        </w:rPr>
        <w:t xml:space="preserve">9.3. </w:t>
      </w:r>
      <w:r w:rsidR="001B4904" w:rsidRPr="004709EF">
        <w:rPr>
          <w:rFonts w:ascii="Arial" w:hAnsi="Arial" w:cs="Arial"/>
          <w:color w:val="000000" w:themeColor="text1"/>
          <w:sz w:val="22"/>
          <w:szCs w:val="22"/>
        </w:rPr>
        <w:t xml:space="preserve">koka </w:t>
      </w:r>
      <w:r w:rsidR="000D72AF" w:rsidRPr="004709EF">
        <w:rPr>
          <w:rFonts w:ascii="Arial" w:hAnsi="Arial" w:cs="Arial"/>
          <w:color w:val="000000" w:themeColor="text1"/>
          <w:sz w:val="22"/>
          <w:szCs w:val="22"/>
        </w:rPr>
        <w:t xml:space="preserve">kritiskajā </w:t>
      </w:r>
      <w:r w:rsidR="001B4904" w:rsidRPr="004709EF">
        <w:rPr>
          <w:rFonts w:ascii="Arial" w:hAnsi="Arial" w:cs="Arial"/>
          <w:color w:val="000000" w:themeColor="text1"/>
          <w:sz w:val="22"/>
          <w:szCs w:val="22"/>
        </w:rPr>
        <w:t xml:space="preserve">sakņu </w:t>
      </w:r>
      <w:r w:rsidR="000D72AF" w:rsidRPr="004709EF">
        <w:rPr>
          <w:rFonts w:ascii="Arial" w:hAnsi="Arial" w:cs="Arial"/>
          <w:color w:val="000000" w:themeColor="text1"/>
          <w:sz w:val="22"/>
          <w:szCs w:val="22"/>
        </w:rPr>
        <w:t xml:space="preserve">aizsardzības </w:t>
      </w:r>
      <w:r w:rsidR="001B4904" w:rsidRPr="004709EF">
        <w:rPr>
          <w:rFonts w:ascii="Arial" w:hAnsi="Arial" w:cs="Arial"/>
          <w:color w:val="000000" w:themeColor="text1"/>
          <w:sz w:val="22"/>
          <w:szCs w:val="22"/>
        </w:rPr>
        <w:t xml:space="preserve">zonā rakšanas darbi veicami </w:t>
      </w:r>
      <w:r w:rsidR="000D72AF" w:rsidRPr="004709EF">
        <w:rPr>
          <w:rFonts w:ascii="Arial" w:hAnsi="Arial" w:cs="Arial"/>
          <w:color w:val="000000" w:themeColor="text1"/>
          <w:sz w:val="22"/>
          <w:szCs w:val="22"/>
        </w:rPr>
        <w:t>ar</w:t>
      </w:r>
      <w:r w:rsidR="001B4904" w:rsidRPr="004709EF">
        <w:rPr>
          <w:rFonts w:ascii="Arial" w:hAnsi="Arial" w:cs="Arial"/>
          <w:color w:val="000000" w:themeColor="text1"/>
          <w:sz w:val="22"/>
          <w:szCs w:val="22"/>
        </w:rPr>
        <w:t xml:space="preserve"> rokām</w:t>
      </w:r>
      <w:r w:rsidR="00820038" w:rsidRPr="004709EF">
        <w:rPr>
          <w:rFonts w:ascii="Arial" w:hAnsi="Arial" w:cs="Arial"/>
          <w:color w:val="000000" w:themeColor="text1"/>
          <w:sz w:val="22"/>
          <w:szCs w:val="22"/>
        </w:rPr>
        <w:t>, nebojājot koka saknes.</w:t>
      </w:r>
      <w:r w:rsidR="00F24E1B" w:rsidRPr="004709EF">
        <w:rPr>
          <w:rFonts w:ascii="Arial" w:hAnsi="Arial" w:cs="Arial"/>
          <w:color w:val="000000" w:themeColor="text1"/>
          <w:sz w:val="22"/>
          <w:szCs w:val="22"/>
        </w:rPr>
        <w:t xml:space="preserve"> </w:t>
      </w:r>
      <w:r w:rsidR="000D72AF" w:rsidRPr="004709EF">
        <w:rPr>
          <w:rFonts w:ascii="Arial" w:hAnsi="Arial" w:cs="Arial"/>
          <w:color w:val="000000" w:themeColor="text1"/>
          <w:sz w:val="22"/>
          <w:szCs w:val="22"/>
        </w:rPr>
        <w:t xml:space="preserve">Atraktās saknes, ja nepieciešams, uzmanīgi nozāģē perpendikulāri ar rokas zāģi. </w:t>
      </w:r>
      <w:r w:rsidR="00820038" w:rsidRPr="004709EF">
        <w:rPr>
          <w:rFonts w:ascii="Arial" w:hAnsi="Arial" w:cs="Arial"/>
          <w:color w:val="000000" w:themeColor="text1"/>
          <w:sz w:val="22"/>
          <w:szCs w:val="22"/>
        </w:rPr>
        <w:t>Tranšeju piepilda ar barības vielām bagātu augsni</w:t>
      </w:r>
      <w:r w:rsidR="000D72AF" w:rsidRPr="004709EF">
        <w:rPr>
          <w:rFonts w:ascii="Arial" w:hAnsi="Arial" w:cs="Arial"/>
          <w:color w:val="000000" w:themeColor="text1"/>
          <w:sz w:val="22"/>
          <w:szCs w:val="22"/>
        </w:rPr>
        <w:t>;</w:t>
      </w:r>
      <w:r w:rsidR="001B4904" w:rsidRPr="004709EF">
        <w:rPr>
          <w:rFonts w:ascii="Arial" w:hAnsi="Arial" w:cs="Arial"/>
          <w:color w:val="000000" w:themeColor="text1"/>
          <w:sz w:val="22"/>
          <w:szCs w:val="22"/>
        </w:rPr>
        <w:t xml:space="preserve"> </w:t>
      </w:r>
    </w:p>
    <w:p w14:paraId="638B54B8" w14:textId="32E55406" w:rsidR="00AD0088" w:rsidRPr="004709EF" w:rsidRDefault="004709EF" w:rsidP="004709EF">
      <w:pPr>
        <w:pStyle w:val="tv213"/>
        <w:shd w:val="clear" w:color="auto" w:fill="FFFFFF"/>
        <w:spacing w:before="0" w:beforeAutospacing="0" w:after="0" w:afterAutospacing="0"/>
        <w:ind w:firstLine="567"/>
        <w:jc w:val="both"/>
        <w:rPr>
          <w:rFonts w:ascii="Arial" w:hAnsi="Arial" w:cs="Arial"/>
          <w:color w:val="000000" w:themeColor="text1"/>
          <w:sz w:val="22"/>
          <w:szCs w:val="22"/>
        </w:rPr>
      </w:pPr>
      <w:r w:rsidRPr="004709EF">
        <w:rPr>
          <w:rFonts w:ascii="Arial" w:hAnsi="Arial" w:cs="Arial"/>
          <w:color w:val="000000" w:themeColor="text1"/>
          <w:sz w:val="22"/>
          <w:szCs w:val="22"/>
        </w:rPr>
        <w:t xml:space="preserve">9.4. </w:t>
      </w:r>
      <w:r w:rsidR="00AD0088" w:rsidRPr="004709EF">
        <w:rPr>
          <w:rFonts w:ascii="Arial" w:hAnsi="Arial" w:cs="Arial"/>
          <w:color w:val="000000" w:themeColor="text1"/>
          <w:sz w:val="22"/>
          <w:szCs w:val="22"/>
        </w:rPr>
        <w:t>atraktās saknes jāpasargā no izžūšanas un saules staru iedarbības – jāietin elpojošā audumā un jāmitrina;</w:t>
      </w:r>
    </w:p>
    <w:p w14:paraId="733E0E47" w14:textId="05351747" w:rsidR="00AD0088" w:rsidRPr="004709EF" w:rsidRDefault="004709EF" w:rsidP="004709EF">
      <w:pPr>
        <w:pStyle w:val="tv213"/>
        <w:shd w:val="clear" w:color="auto" w:fill="FFFFFF"/>
        <w:spacing w:before="0" w:beforeAutospacing="0" w:after="0" w:afterAutospacing="0"/>
        <w:ind w:firstLine="567"/>
        <w:jc w:val="both"/>
        <w:rPr>
          <w:rFonts w:ascii="Arial" w:hAnsi="Arial" w:cs="Arial"/>
          <w:color w:val="000000" w:themeColor="text1"/>
          <w:sz w:val="22"/>
          <w:szCs w:val="22"/>
        </w:rPr>
      </w:pPr>
      <w:r w:rsidRPr="004709EF">
        <w:rPr>
          <w:rFonts w:ascii="Arial" w:hAnsi="Arial" w:cs="Arial"/>
          <w:color w:val="000000" w:themeColor="text1"/>
          <w:sz w:val="22"/>
          <w:szCs w:val="22"/>
        </w:rPr>
        <w:t xml:space="preserve">9.5. </w:t>
      </w:r>
      <w:r w:rsidR="00AD0088" w:rsidRPr="004709EF">
        <w:rPr>
          <w:rFonts w:ascii="Arial" w:hAnsi="Arial" w:cs="Arial"/>
          <w:color w:val="000000" w:themeColor="text1"/>
          <w:sz w:val="22"/>
          <w:szCs w:val="22"/>
        </w:rPr>
        <w:t>nepieļaut koku un krūmu apbēršanu vai atrakšanu;</w:t>
      </w:r>
    </w:p>
    <w:p w14:paraId="1B35A786" w14:textId="7F653694" w:rsidR="004709EF" w:rsidRDefault="004709EF" w:rsidP="00FA27F6">
      <w:pPr>
        <w:pStyle w:val="tv213"/>
        <w:shd w:val="clear" w:color="auto" w:fill="FFFFFF"/>
        <w:spacing w:before="0" w:beforeAutospacing="0" w:after="240" w:afterAutospacing="0"/>
        <w:ind w:firstLine="567"/>
        <w:jc w:val="both"/>
        <w:rPr>
          <w:rFonts w:ascii="Arial" w:hAnsi="Arial" w:cs="Arial"/>
          <w:color w:val="000000" w:themeColor="text1"/>
          <w:sz w:val="22"/>
          <w:szCs w:val="22"/>
        </w:rPr>
      </w:pPr>
      <w:r w:rsidRPr="004709EF">
        <w:rPr>
          <w:rFonts w:ascii="Arial" w:hAnsi="Arial" w:cs="Arial"/>
          <w:color w:val="000000" w:themeColor="text1"/>
          <w:sz w:val="22"/>
          <w:szCs w:val="22"/>
        </w:rPr>
        <w:t xml:space="preserve">9.6. </w:t>
      </w:r>
      <w:r w:rsidR="00AD0088" w:rsidRPr="004709EF">
        <w:rPr>
          <w:rFonts w:ascii="Arial" w:hAnsi="Arial" w:cs="Arial"/>
          <w:color w:val="000000" w:themeColor="text1"/>
          <w:sz w:val="22"/>
          <w:szCs w:val="22"/>
        </w:rPr>
        <w:t>būvmateriālus aizliegts nokraut tuvāk par 2</w:t>
      </w:r>
      <w:r w:rsidR="001915FA">
        <w:rPr>
          <w:rFonts w:ascii="Arial" w:hAnsi="Arial" w:cs="Arial"/>
          <w:color w:val="000000" w:themeColor="text1"/>
          <w:sz w:val="22"/>
          <w:szCs w:val="22"/>
        </w:rPr>
        <w:t xml:space="preserve"> (diviem)</w:t>
      </w:r>
      <w:r w:rsidR="00AD0088" w:rsidRPr="004709EF">
        <w:rPr>
          <w:rFonts w:ascii="Arial" w:hAnsi="Arial" w:cs="Arial"/>
          <w:color w:val="000000" w:themeColor="text1"/>
          <w:sz w:val="22"/>
          <w:szCs w:val="22"/>
        </w:rPr>
        <w:t xml:space="preserve"> metriem no augošiem kokiem.</w:t>
      </w:r>
    </w:p>
    <w:p w14:paraId="3029727A" w14:textId="39F344BA" w:rsidR="004709EF" w:rsidRPr="004709EF" w:rsidRDefault="004709EF" w:rsidP="00FA27F6">
      <w:pPr>
        <w:pStyle w:val="tv213"/>
        <w:shd w:val="clear" w:color="auto" w:fill="FFFFFF"/>
        <w:spacing w:before="0" w:beforeAutospacing="0" w:after="240" w:afterAutospacing="0"/>
        <w:jc w:val="center"/>
        <w:rPr>
          <w:rFonts w:ascii="Arial" w:hAnsi="Arial" w:cs="Arial"/>
          <w:b/>
          <w:bCs/>
          <w:color w:val="000000" w:themeColor="text1"/>
          <w:sz w:val="22"/>
          <w:szCs w:val="22"/>
        </w:rPr>
      </w:pPr>
      <w:r w:rsidRPr="004709EF">
        <w:rPr>
          <w:rFonts w:ascii="Arial" w:hAnsi="Arial" w:cs="Arial"/>
          <w:b/>
          <w:bCs/>
          <w:color w:val="000000" w:themeColor="text1"/>
          <w:sz w:val="22"/>
          <w:szCs w:val="22"/>
        </w:rPr>
        <w:t>I</w:t>
      </w:r>
      <w:r w:rsidR="00EF4674">
        <w:rPr>
          <w:rFonts w:ascii="Arial" w:hAnsi="Arial" w:cs="Arial"/>
          <w:b/>
          <w:bCs/>
          <w:color w:val="000000" w:themeColor="text1"/>
          <w:sz w:val="22"/>
          <w:szCs w:val="22"/>
        </w:rPr>
        <w:t>II</w:t>
      </w:r>
      <w:r w:rsidRPr="004709EF">
        <w:rPr>
          <w:rFonts w:ascii="Arial" w:hAnsi="Arial" w:cs="Arial"/>
          <w:b/>
          <w:bCs/>
          <w:color w:val="000000" w:themeColor="text1"/>
          <w:sz w:val="22"/>
          <w:szCs w:val="22"/>
        </w:rPr>
        <w:t xml:space="preserve">. </w:t>
      </w:r>
      <w:r w:rsidR="00D3717A" w:rsidRPr="004709EF">
        <w:rPr>
          <w:rFonts w:ascii="Arial" w:hAnsi="Arial" w:cs="Arial"/>
          <w:b/>
          <w:bCs/>
          <w:color w:val="000000" w:themeColor="text1"/>
          <w:sz w:val="22"/>
          <w:szCs w:val="22"/>
        </w:rPr>
        <w:t>Ārpus meža augošu koku ciršanas izvērtēšanas kārtība</w:t>
      </w:r>
    </w:p>
    <w:p w14:paraId="62D2E198" w14:textId="2981710D" w:rsidR="00D3717A" w:rsidRDefault="003139D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bookmarkStart w:id="16" w:name="p8"/>
      <w:bookmarkStart w:id="17" w:name="p-1049335"/>
      <w:bookmarkEnd w:id="16"/>
      <w:bookmarkEnd w:id="17"/>
      <w:r w:rsidRPr="004709EF">
        <w:rPr>
          <w:rFonts w:ascii="Arial" w:eastAsia="Times New Roman" w:hAnsi="Arial" w:cs="Arial"/>
          <w:color w:val="000000" w:themeColor="text1"/>
          <w:kern w:val="0"/>
          <w:lang w:eastAsia="lv-LV"/>
          <w14:ligatures w14:val="none"/>
        </w:rPr>
        <w:t>10</w:t>
      </w:r>
      <w:r w:rsidR="00D3717A" w:rsidRPr="004709EF">
        <w:rPr>
          <w:rFonts w:ascii="Arial" w:eastAsia="Times New Roman" w:hAnsi="Arial" w:cs="Arial"/>
          <w:color w:val="000000" w:themeColor="text1"/>
          <w:kern w:val="0"/>
          <w:lang w:eastAsia="lv-LV"/>
          <w14:ligatures w14:val="none"/>
        </w:rPr>
        <w:t>. Lai saņemtu atļauju ārpus meža augošu koku ciršanai (turpmāk – atļauja), zemes īpašnieks vai tiesiskais valdītājs Komisijā iesniedz:</w:t>
      </w:r>
    </w:p>
    <w:p w14:paraId="4F257330" w14:textId="491344B0" w:rsidR="00D3717A" w:rsidRDefault="00842DF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10.1. </w:t>
      </w:r>
      <w:r w:rsidR="00D3717A" w:rsidRPr="004709EF">
        <w:rPr>
          <w:rFonts w:ascii="Arial" w:eastAsia="Times New Roman" w:hAnsi="Arial" w:cs="Arial"/>
          <w:color w:val="000000" w:themeColor="text1"/>
          <w:kern w:val="0"/>
          <w:lang w:eastAsia="lv-LV"/>
          <w14:ligatures w14:val="none"/>
        </w:rPr>
        <w:t>motivētu rakstveida iesniegumu, norādot cērtamo koku atrašanās vietu (zemesgabala kadastra apzīmējums vai adrese), ģinti vai sugu, daudzumu un ciršanas iemeslu;</w:t>
      </w:r>
    </w:p>
    <w:p w14:paraId="6AC0D2A6" w14:textId="4FF6B1B8" w:rsidR="00D3717A" w:rsidRDefault="00842DF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10.2. </w:t>
      </w:r>
      <w:r w:rsidR="00D3717A" w:rsidRPr="004709EF">
        <w:rPr>
          <w:rFonts w:ascii="Arial" w:eastAsia="Times New Roman" w:hAnsi="Arial" w:cs="Arial"/>
          <w:color w:val="000000" w:themeColor="text1"/>
          <w:kern w:val="0"/>
          <w:lang w:eastAsia="lv-LV"/>
          <w14:ligatures w14:val="none"/>
        </w:rPr>
        <w:t>īpašuma vai valdījuma tiesību apliecinošus dokumentus, ja attiecīgā informācija nav pieejama valsts informācijas sistēmās;</w:t>
      </w:r>
    </w:p>
    <w:p w14:paraId="025E1ED3" w14:textId="395DAA8E" w:rsidR="00D3717A" w:rsidRDefault="00842DF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10.3. </w:t>
      </w:r>
      <w:r w:rsidR="00D3717A" w:rsidRPr="004709EF">
        <w:rPr>
          <w:rFonts w:ascii="Arial" w:eastAsia="Times New Roman" w:hAnsi="Arial" w:cs="Arial"/>
          <w:color w:val="000000" w:themeColor="text1"/>
          <w:kern w:val="0"/>
          <w:lang w:eastAsia="lv-LV"/>
          <w14:ligatures w14:val="none"/>
        </w:rPr>
        <w:t xml:space="preserve">zemesgabala robežu vai situācijas plāna kopiju ar atzīmētiem cērtamajiem kokiem. Gadījumā, ja plānota vairāku koku ciršana, zemesgabala robežu vai situācijas plāns papildināms ar </w:t>
      </w:r>
      <w:proofErr w:type="spellStart"/>
      <w:r w:rsidR="00DD5FFE" w:rsidRPr="004709EF">
        <w:rPr>
          <w:rFonts w:ascii="Arial" w:eastAsia="Times New Roman" w:hAnsi="Arial" w:cs="Arial"/>
          <w:color w:val="000000" w:themeColor="text1"/>
          <w:kern w:val="0"/>
          <w:lang w:eastAsia="lv-LV"/>
          <w14:ligatures w14:val="none"/>
        </w:rPr>
        <w:t>arborista</w:t>
      </w:r>
      <w:proofErr w:type="spellEnd"/>
      <w:r w:rsidR="00DD5FFE" w:rsidRPr="004709EF">
        <w:rPr>
          <w:rFonts w:ascii="Arial" w:eastAsia="Times New Roman" w:hAnsi="Arial" w:cs="Arial"/>
          <w:color w:val="000000" w:themeColor="text1"/>
          <w:kern w:val="0"/>
          <w:lang w:eastAsia="lv-LV"/>
          <w14:ligatures w14:val="none"/>
        </w:rPr>
        <w:t xml:space="preserve"> sagatavotu </w:t>
      </w:r>
      <w:r w:rsidR="00D3717A" w:rsidRPr="004709EF">
        <w:rPr>
          <w:rFonts w:ascii="Arial" w:eastAsia="Times New Roman" w:hAnsi="Arial" w:cs="Arial"/>
          <w:color w:val="000000" w:themeColor="text1"/>
          <w:kern w:val="0"/>
          <w:lang w:eastAsia="lv-LV"/>
          <w14:ligatures w14:val="none"/>
        </w:rPr>
        <w:t>informāciju ar cērtamo koku numerāciju, to sugu un stumbra apkārtmēru 1,3 m augstumā no sakņu kakla;</w:t>
      </w:r>
    </w:p>
    <w:p w14:paraId="6FD12312" w14:textId="3D39FDA7" w:rsidR="00D3717A" w:rsidRDefault="00842DF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10.4. </w:t>
      </w:r>
      <w:r w:rsidR="00D3717A" w:rsidRPr="004709EF">
        <w:rPr>
          <w:rFonts w:ascii="Arial" w:eastAsia="Times New Roman" w:hAnsi="Arial" w:cs="Arial"/>
          <w:color w:val="000000" w:themeColor="text1"/>
          <w:kern w:val="0"/>
          <w:lang w:eastAsia="lv-LV"/>
          <w14:ligatures w14:val="none"/>
        </w:rPr>
        <w:t>daudzdzīvokļu dzīvojamās mājas dzīvokļu īpašnieku kopības lēmumu par koku ciršanu;</w:t>
      </w:r>
    </w:p>
    <w:p w14:paraId="453B6001" w14:textId="0B46DD1F" w:rsidR="00D3717A" w:rsidRDefault="00842DF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lastRenderedPageBreak/>
        <w:t xml:space="preserve">10.5. </w:t>
      </w:r>
      <w:r w:rsidR="00D3717A" w:rsidRPr="004709EF">
        <w:rPr>
          <w:rFonts w:ascii="Arial" w:eastAsia="Times New Roman" w:hAnsi="Arial" w:cs="Arial"/>
          <w:color w:val="000000" w:themeColor="text1"/>
          <w:kern w:val="0"/>
          <w:lang w:eastAsia="lv-LV"/>
          <w14:ligatures w14:val="none"/>
        </w:rPr>
        <w:t>kopīpašuma gadījumā zemesgabala kopīpašnieku saskaņojum</w:t>
      </w:r>
      <w:r w:rsidR="000D7B67">
        <w:rPr>
          <w:rFonts w:ascii="Arial" w:eastAsia="Times New Roman" w:hAnsi="Arial" w:cs="Arial"/>
          <w:color w:val="000000" w:themeColor="text1"/>
          <w:kern w:val="0"/>
          <w:lang w:eastAsia="lv-LV"/>
          <w14:ligatures w14:val="none"/>
        </w:rPr>
        <w:t>a</w:t>
      </w:r>
      <w:r w:rsidR="00D3717A" w:rsidRPr="004709EF">
        <w:rPr>
          <w:rFonts w:ascii="Arial" w:eastAsia="Times New Roman" w:hAnsi="Arial" w:cs="Arial"/>
          <w:color w:val="000000" w:themeColor="text1"/>
          <w:kern w:val="0"/>
          <w:lang w:eastAsia="lv-LV"/>
          <w14:ligatures w14:val="none"/>
        </w:rPr>
        <w:t xml:space="preserve"> apliecinošu dokumentu;</w:t>
      </w:r>
    </w:p>
    <w:p w14:paraId="6C57D0DC" w14:textId="57A03463" w:rsidR="00842DF4" w:rsidRPr="004709EF" w:rsidRDefault="00842DF4" w:rsidP="00FA27F6">
      <w:pPr>
        <w:shd w:val="clear" w:color="auto" w:fill="FFFFFF"/>
        <w:spacing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10.6. </w:t>
      </w:r>
      <w:proofErr w:type="spellStart"/>
      <w:r w:rsidR="00D3717A" w:rsidRPr="004709EF">
        <w:rPr>
          <w:rFonts w:ascii="Arial" w:eastAsia="Times New Roman" w:hAnsi="Arial" w:cs="Arial"/>
          <w:color w:val="000000" w:themeColor="text1"/>
          <w:kern w:val="0"/>
          <w:lang w:eastAsia="lv-LV"/>
          <w14:ligatures w14:val="none"/>
        </w:rPr>
        <w:t>būveksperta</w:t>
      </w:r>
      <w:proofErr w:type="spellEnd"/>
      <w:r w:rsidR="00D3717A" w:rsidRPr="004709EF">
        <w:rPr>
          <w:rFonts w:ascii="Arial" w:eastAsia="Times New Roman" w:hAnsi="Arial" w:cs="Arial"/>
          <w:color w:val="000000" w:themeColor="text1"/>
          <w:kern w:val="0"/>
          <w:lang w:eastAsia="lv-LV"/>
          <w14:ligatures w14:val="none"/>
        </w:rPr>
        <w:t xml:space="preserve"> slēdzienu, ja koks bojā ēku, inženierkomunikācijas vai traucē to darbību.</w:t>
      </w:r>
    </w:p>
    <w:p w14:paraId="2CFE8B91" w14:textId="7F3D0478" w:rsidR="00D3717A" w:rsidRDefault="00842DF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bookmarkStart w:id="18" w:name="p9"/>
      <w:bookmarkStart w:id="19" w:name="p-1049336"/>
      <w:bookmarkEnd w:id="18"/>
      <w:bookmarkEnd w:id="19"/>
      <w:r>
        <w:rPr>
          <w:rFonts w:ascii="Arial" w:eastAsia="Times New Roman" w:hAnsi="Arial" w:cs="Arial"/>
          <w:color w:val="000000" w:themeColor="text1"/>
          <w:kern w:val="0"/>
          <w:lang w:eastAsia="lv-LV"/>
          <w14:ligatures w14:val="none"/>
        </w:rPr>
        <w:t xml:space="preserve">11. </w:t>
      </w:r>
      <w:r w:rsidR="00D3717A" w:rsidRPr="004709EF">
        <w:rPr>
          <w:rFonts w:ascii="Arial" w:eastAsia="Times New Roman" w:hAnsi="Arial" w:cs="Arial"/>
          <w:color w:val="000000" w:themeColor="text1"/>
          <w:kern w:val="0"/>
          <w:lang w:eastAsia="lv-LV"/>
          <w14:ligatures w14:val="none"/>
        </w:rPr>
        <w:t>Komisija veic koku apskati dabā un pieņem lēmumu par:</w:t>
      </w:r>
    </w:p>
    <w:p w14:paraId="3C3CFE63" w14:textId="6A1FC321" w:rsidR="00D3717A" w:rsidRDefault="00842DF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11.1. </w:t>
      </w:r>
      <w:r w:rsidR="00D3717A" w:rsidRPr="004709EF">
        <w:rPr>
          <w:rFonts w:ascii="Arial" w:eastAsia="Times New Roman" w:hAnsi="Arial" w:cs="Arial"/>
          <w:color w:val="000000" w:themeColor="text1"/>
          <w:kern w:val="0"/>
          <w:lang w:eastAsia="lv-LV"/>
          <w14:ligatures w14:val="none"/>
        </w:rPr>
        <w:t>zaudējumu atlīdzības apmēru;</w:t>
      </w:r>
    </w:p>
    <w:p w14:paraId="0AF7E519" w14:textId="38951908" w:rsidR="00D3717A" w:rsidRDefault="00842DF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11.2. </w:t>
      </w:r>
      <w:r w:rsidR="00D3717A" w:rsidRPr="004709EF">
        <w:rPr>
          <w:rFonts w:ascii="Arial" w:eastAsia="Times New Roman" w:hAnsi="Arial" w:cs="Arial"/>
          <w:color w:val="000000" w:themeColor="text1"/>
          <w:kern w:val="0"/>
          <w:lang w:eastAsia="lv-LV"/>
          <w14:ligatures w14:val="none"/>
        </w:rPr>
        <w:t>publiskās apspriešanas rīkošanu;</w:t>
      </w:r>
    </w:p>
    <w:p w14:paraId="6C8D8A1B" w14:textId="72BD85F4" w:rsidR="00842DF4" w:rsidRPr="004709EF" w:rsidRDefault="00842DF4" w:rsidP="00FA27F6">
      <w:pPr>
        <w:shd w:val="clear" w:color="auto" w:fill="FFFFFF"/>
        <w:spacing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11.3. </w:t>
      </w:r>
      <w:r w:rsidR="00D3717A" w:rsidRPr="004709EF">
        <w:rPr>
          <w:rFonts w:ascii="Arial" w:eastAsia="Times New Roman" w:hAnsi="Arial" w:cs="Arial"/>
          <w:color w:val="000000" w:themeColor="text1"/>
          <w:kern w:val="0"/>
          <w:lang w:eastAsia="lv-LV"/>
          <w14:ligatures w14:val="none"/>
        </w:rPr>
        <w:t>atļaujas izsniegšanu vai atteikumu izsniegt atļauju.</w:t>
      </w:r>
    </w:p>
    <w:p w14:paraId="5E5963FF" w14:textId="040E15D2" w:rsidR="00D3717A" w:rsidRDefault="00842DF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bookmarkStart w:id="20" w:name="p10"/>
      <w:bookmarkStart w:id="21" w:name="p-1049338"/>
      <w:bookmarkEnd w:id="20"/>
      <w:bookmarkEnd w:id="21"/>
      <w:r>
        <w:rPr>
          <w:rFonts w:ascii="Arial" w:eastAsia="Times New Roman" w:hAnsi="Arial" w:cs="Arial"/>
          <w:color w:val="000000" w:themeColor="text1"/>
          <w:kern w:val="0"/>
          <w:lang w:eastAsia="lv-LV"/>
          <w14:ligatures w14:val="none"/>
        </w:rPr>
        <w:t xml:space="preserve">12. </w:t>
      </w:r>
      <w:r w:rsidR="00D3717A" w:rsidRPr="004709EF">
        <w:rPr>
          <w:rFonts w:ascii="Arial" w:eastAsia="Times New Roman" w:hAnsi="Arial" w:cs="Arial"/>
          <w:color w:val="000000" w:themeColor="text1"/>
          <w:kern w:val="0"/>
          <w:lang w:eastAsia="lv-LV"/>
          <w14:ligatures w14:val="none"/>
        </w:rPr>
        <w:t>Par dabas daudzveidības samazināšanu pilsētā tiek noteikti šādi koeficienti:</w:t>
      </w:r>
    </w:p>
    <w:p w14:paraId="265E1B69" w14:textId="4723BEF8" w:rsidR="00D3717A" w:rsidRDefault="00842DF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12.1. </w:t>
      </w:r>
      <w:r w:rsidR="00D3717A" w:rsidRPr="004709EF">
        <w:rPr>
          <w:rFonts w:ascii="Arial" w:eastAsia="Times New Roman" w:hAnsi="Arial" w:cs="Arial"/>
          <w:color w:val="000000" w:themeColor="text1"/>
          <w:kern w:val="0"/>
          <w:lang w:eastAsia="lv-LV"/>
          <w14:ligatures w14:val="none"/>
        </w:rPr>
        <w:t xml:space="preserve">k=0, ja paredzēts nocirst koku, kura </w:t>
      </w:r>
      <w:proofErr w:type="spellStart"/>
      <w:r w:rsidR="00D3717A" w:rsidRPr="004709EF">
        <w:rPr>
          <w:rFonts w:ascii="Arial" w:eastAsia="Times New Roman" w:hAnsi="Arial" w:cs="Arial"/>
          <w:color w:val="000000" w:themeColor="text1"/>
          <w:kern w:val="0"/>
          <w:lang w:eastAsia="lv-LV"/>
          <w14:ligatures w14:val="none"/>
        </w:rPr>
        <w:t>augtspēja</w:t>
      </w:r>
      <w:proofErr w:type="spellEnd"/>
      <w:r w:rsidR="00D3717A" w:rsidRPr="004709EF">
        <w:rPr>
          <w:rFonts w:ascii="Arial" w:eastAsia="Times New Roman" w:hAnsi="Arial" w:cs="Arial"/>
          <w:color w:val="000000" w:themeColor="text1"/>
          <w:kern w:val="0"/>
          <w:lang w:eastAsia="lv-LV"/>
          <w14:ligatures w14:val="none"/>
        </w:rPr>
        <w:t xml:space="preserve"> ir pilnīgi vai daļēji zudusi. Koki, kuru </w:t>
      </w:r>
      <w:proofErr w:type="spellStart"/>
      <w:r w:rsidR="00D3717A" w:rsidRPr="004709EF">
        <w:rPr>
          <w:rFonts w:ascii="Arial" w:eastAsia="Times New Roman" w:hAnsi="Arial" w:cs="Arial"/>
          <w:color w:val="000000" w:themeColor="text1"/>
          <w:kern w:val="0"/>
          <w:lang w:eastAsia="lv-LV"/>
          <w14:ligatures w14:val="none"/>
        </w:rPr>
        <w:t>augtspēja</w:t>
      </w:r>
      <w:proofErr w:type="spellEnd"/>
      <w:r w:rsidR="00D3717A" w:rsidRPr="004709EF">
        <w:rPr>
          <w:rFonts w:ascii="Arial" w:eastAsia="Times New Roman" w:hAnsi="Arial" w:cs="Arial"/>
          <w:color w:val="000000" w:themeColor="text1"/>
          <w:kern w:val="0"/>
          <w:lang w:eastAsia="lv-LV"/>
          <w14:ligatures w14:val="none"/>
        </w:rPr>
        <w:t xml:space="preserve"> ir pilnīgi vai daļēji zudusi, nosakāmi atbilstoši meža apsaimniekošanu regulējošiem normatīvajiem aktiem;</w:t>
      </w:r>
    </w:p>
    <w:p w14:paraId="034E4298" w14:textId="74291DE8" w:rsidR="00D3717A" w:rsidRDefault="00842DF4" w:rsidP="00842DF4">
      <w:pPr>
        <w:shd w:val="clear" w:color="auto" w:fill="FFFFFF"/>
        <w:spacing w:after="0"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12.2. </w:t>
      </w:r>
      <w:r w:rsidR="00D3717A" w:rsidRPr="004709EF">
        <w:rPr>
          <w:rFonts w:ascii="Arial" w:eastAsia="Times New Roman" w:hAnsi="Arial" w:cs="Arial"/>
          <w:color w:val="000000" w:themeColor="text1"/>
          <w:kern w:val="0"/>
          <w:lang w:eastAsia="lv-LV"/>
          <w14:ligatures w14:val="none"/>
        </w:rPr>
        <w:t>k=0,5, ja koka nociršana būtiski nesamazina vides kvalitāti vai tiek likvidēts retināšanas nolūkos;</w:t>
      </w:r>
    </w:p>
    <w:p w14:paraId="12F6362F" w14:textId="701636CD" w:rsidR="00842DF4" w:rsidRDefault="00842DF4" w:rsidP="00FA27F6">
      <w:pPr>
        <w:shd w:val="clear" w:color="auto" w:fill="FFFFFF"/>
        <w:spacing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12.3. </w:t>
      </w:r>
      <w:r w:rsidR="00D3717A" w:rsidRPr="004709EF">
        <w:rPr>
          <w:rFonts w:ascii="Arial" w:eastAsia="Times New Roman" w:hAnsi="Arial" w:cs="Arial"/>
          <w:color w:val="000000" w:themeColor="text1"/>
          <w:kern w:val="0"/>
          <w:lang w:eastAsia="lv-LV"/>
          <w14:ligatures w14:val="none"/>
        </w:rPr>
        <w:t>k=1, ja tiek cirsts pilsētvidei vērtīgs koks (vesels, ainaviski un ekoloģiski augstvērtīgs koks).</w:t>
      </w:r>
    </w:p>
    <w:p w14:paraId="3CC44443" w14:textId="24E0C503" w:rsidR="00842DF4" w:rsidRDefault="00842DF4" w:rsidP="00FA27F6">
      <w:pPr>
        <w:shd w:val="clear" w:color="auto" w:fill="FFFFFF"/>
        <w:spacing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13. </w:t>
      </w:r>
      <w:bookmarkStart w:id="22" w:name="p11"/>
      <w:bookmarkStart w:id="23" w:name="p-1049339"/>
      <w:bookmarkEnd w:id="22"/>
      <w:bookmarkEnd w:id="23"/>
      <w:r w:rsidR="00D3717A" w:rsidRPr="004709EF">
        <w:rPr>
          <w:rFonts w:ascii="Arial" w:eastAsia="Times New Roman" w:hAnsi="Arial" w:cs="Arial"/>
          <w:color w:val="000000" w:themeColor="text1"/>
          <w:kern w:val="0"/>
          <w:lang w:eastAsia="lv-LV"/>
          <w14:ligatures w14:val="none"/>
        </w:rPr>
        <w:t>Atļauja derīga vienu gadu no izsniegšanas dienas. Ja beidzies atļaujas derīguma termiņš, pamatojoties uz ierosinātāja iesniegumu, kurš iesniegts līdz atļaujas derīguma termiņa beigām, atļauju var pagarināt uz gadu.</w:t>
      </w:r>
      <w:r w:rsidR="009870EB" w:rsidRPr="004709EF">
        <w:rPr>
          <w:rFonts w:ascii="Arial" w:eastAsia="Times New Roman" w:hAnsi="Arial" w:cs="Arial"/>
          <w:color w:val="000000" w:themeColor="text1"/>
          <w:kern w:val="0"/>
          <w:lang w:eastAsia="lv-LV"/>
          <w14:ligatures w14:val="none"/>
        </w:rPr>
        <w:t xml:space="preserve"> </w:t>
      </w:r>
      <w:r w:rsidR="00720CCC" w:rsidRPr="004709EF">
        <w:rPr>
          <w:rFonts w:ascii="Arial" w:eastAsia="Times New Roman" w:hAnsi="Arial" w:cs="Arial"/>
          <w:color w:val="000000" w:themeColor="text1"/>
          <w:kern w:val="0"/>
          <w:lang w:eastAsia="lv-LV"/>
          <w14:ligatures w14:val="none"/>
        </w:rPr>
        <w:t xml:space="preserve">Ja gada laikā netiek veikta </w:t>
      </w:r>
      <w:r w:rsidR="00D71308" w:rsidRPr="004709EF">
        <w:rPr>
          <w:rFonts w:ascii="Arial" w:eastAsia="Times New Roman" w:hAnsi="Arial" w:cs="Arial"/>
          <w:color w:val="000000" w:themeColor="text1"/>
          <w:kern w:val="0"/>
          <w:lang w:eastAsia="lv-LV"/>
          <w14:ligatures w14:val="none"/>
        </w:rPr>
        <w:t xml:space="preserve">lēmumā noteiktā </w:t>
      </w:r>
      <w:r w:rsidR="00720CCC" w:rsidRPr="004709EF">
        <w:rPr>
          <w:rFonts w:ascii="Arial" w:eastAsia="Times New Roman" w:hAnsi="Arial" w:cs="Arial"/>
          <w:color w:val="000000" w:themeColor="text1"/>
          <w:kern w:val="0"/>
          <w:lang w:eastAsia="lv-LV"/>
          <w14:ligatures w14:val="none"/>
        </w:rPr>
        <w:t>zaudējumu atlīdzības apmaksa, pamatojoties uz ierosinātāja iesniegumu, jautājums par koku ciršanu tiek izskatīts atkārtoti</w:t>
      </w:r>
      <w:r w:rsidR="00DD5FFE" w:rsidRPr="004709EF">
        <w:rPr>
          <w:rFonts w:ascii="Arial" w:eastAsia="Times New Roman" w:hAnsi="Arial" w:cs="Arial"/>
          <w:color w:val="000000" w:themeColor="text1"/>
          <w:kern w:val="0"/>
          <w:lang w:eastAsia="lv-LV"/>
          <w14:ligatures w14:val="none"/>
        </w:rPr>
        <w:t xml:space="preserve"> (no jauna).</w:t>
      </w:r>
    </w:p>
    <w:p w14:paraId="4F0D33DE" w14:textId="5FAA2726" w:rsidR="00842DF4" w:rsidRDefault="00842DF4" w:rsidP="00FA27F6">
      <w:pPr>
        <w:shd w:val="clear" w:color="auto" w:fill="FFFFFF"/>
        <w:spacing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14. </w:t>
      </w:r>
      <w:bookmarkStart w:id="24" w:name="p12"/>
      <w:bookmarkStart w:id="25" w:name="p-1049340"/>
      <w:bookmarkEnd w:id="24"/>
      <w:bookmarkEnd w:id="25"/>
      <w:r w:rsidR="00D3717A" w:rsidRPr="004709EF">
        <w:rPr>
          <w:rFonts w:ascii="Arial" w:eastAsia="Times New Roman" w:hAnsi="Arial" w:cs="Arial"/>
          <w:color w:val="000000" w:themeColor="text1"/>
          <w:kern w:val="0"/>
          <w:lang w:eastAsia="lv-LV"/>
          <w14:ligatures w14:val="none"/>
        </w:rPr>
        <w:t>Ja koku ciršana ir paredzēta būvniecību regulējošos normatīvajos aktos noteiktā kārtībā izstrādātā un akceptētā būvniecības ieceres dokumentācijā, tad atļauja ir derīga uz būvniecības ieceres realizācijas termiņa laiku.</w:t>
      </w:r>
    </w:p>
    <w:p w14:paraId="52B4EDB2" w14:textId="76FC9C4A" w:rsidR="00CE324F" w:rsidRPr="00CE324F" w:rsidRDefault="00842DF4" w:rsidP="00FA27F6">
      <w:pPr>
        <w:shd w:val="clear" w:color="auto" w:fill="FFFFFF"/>
        <w:spacing w:line="240" w:lineRule="auto"/>
        <w:ind w:firstLine="60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15. </w:t>
      </w:r>
      <w:bookmarkStart w:id="26" w:name="p13"/>
      <w:bookmarkStart w:id="27" w:name="p-1049341"/>
      <w:bookmarkEnd w:id="26"/>
      <w:bookmarkEnd w:id="27"/>
      <w:r>
        <w:rPr>
          <w:rFonts w:ascii="Arial" w:eastAsia="Times New Roman" w:hAnsi="Arial" w:cs="Arial"/>
          <w:color w:val="000000" w:themeColor="text1"/>
          <w:kern w:val="0"/>
          <w:lang w:eastAsia="lv-LV"/>
          <w14:ligatures w14:val="none"/>
        </w:rPr>
        <w:t>K</w:t>
      </w:r>
      <w:r w:rsidR="00D3717A" w:rsidRPr="004709EF">
        <w:rPr>
          <w:rFonts w:ascii="Arial" w:eastAsia="Times New Roman" w:hAnsi="Arial" w:cs="Arial"/>
          <w:color w:val="000000" w:themeColor="text1"/>
          <w:kern w:val="0"/>
          <w:lang w:eastAsia="lv-LV"/>
          <w14:ligatures w14:val="none"/>
        </w:rPr>
        <w:t>omisijas pieņemtos lēmumus var apstrīdēt </w:t>
      </w:r>
      <w:hyperlink r:id="rId9" w:tgtFrame="_blank" w:history="1">
        <w:r w:rsidR="00D3717A" w:rsidRPr="004709EF">
          <w:rPr>
            <w:rFonts w:ascii="Arial" w:eastAsia="Times New Roman" w:hAnsi="Arial" w:cs="Arial"/>
            <w:color w:val="000000" w:themeColor="text1"/>
            <w:kern w:val="0"/>
            <w:lang w:eastAsia="lv-LV"/>
            <w14:ligatures w14:val="none"/>
          </w:rPr>
          <w:t>Administratīvā procesa likuma</w:t>
        </w:r>
      </w:hyperlink>
      <w:r w:rsidR="00D3717A" w:rsidRPr="004709EF">
        <w:rPr>
          <w:rFonts w:ascii="Arial" w:eastAsia="Times New Roman" w:hAnsi="Arial" w:cs="Arial"/>
          <w:color w:val="000000" w:themeColor="text1"/>
          <w:kern w:val="0"/>
          <w:lang w:eastAsia="lv-LV"/>
          <w14:ligatures w14:val="none"/>
        </w:rPr>
        <w:t> noteiktajā kārtībā un termiņā padotības kārtībā Liepājas valstspilsētas pašvaldības domē.</w:t>
      </w:r>
    </w:p>
    <w:p w14:paraId="4A30B2E3" w14:textId="44A05B5A" w:rsidR="00CE324F" w:rsidRDefault="00EF4674" w:rsidP="00FA27F6">
      <w:pPr>
        <w:shd w:val="clear" w:color="auto" w:fill="FFFFFF"/>
        <w:spacing w:line="240" w:lineRule="auto"/>
        <w:jc w:val="center"/>
        <w:rPr>
          <w:rFonts w:ascii="Arial" w:eastAsia="Times New Roman" w:hAnsi="Arial" w:cs="Arial"/>
          <w:b/>
          <w:bCs/>
          <w:color w:val="000000" w:themeColor="text1"/>
          <w:kern w:val="0"/>
          <w:lang w:eastAsia="lv-LV"/>
          <w14:ligatures w14:val="none"/>
        </w:rPr>
      </w:pPr>
      <w:r>
        <w:rPr>
          <w:rFonts w:ascii="Arial" w:eastAsia="Times New Roman" w:hAnsi="Arial" w:cs="Arial"/>
          <w:b/>
          <w:bCs/>
          <w:color w:val="000000" w:themeColor="text1"/>
          <w:kern w:val="0"/>
          <w:lang w:eastAsia="lv-LV"/>
          <w14:ligatures w14:val="none"/>
        </w:rPr>
        <w:t>I</w:t>
      </w:r>
      <w:r w:rsidR="00CE324F" w:rsidRPr="00CE324F">
        <w:rPr>
          <w:rFonts w:ascii="Arial" w:eastAsia="Times New Roman" w:hAnsi="Arial" w:cs="Arial"/>
          <w:b/>
          <w:bCs/>
          <w:color w:val="000000" w:themeColor="text1"/>
          <w:kern w:val="0"/>
          <w:lang w:eastAsia="lv-LV"/>
          <w14:ligatures w14:val="none"/>
        </w:rPr>
        <w:t xml:space="preserve">V. </w:t>
      </w:r>
      <w:bookmarkStart w:id="28" w:name="n4"/>
      <w:bookmarkStart w:id="29" w:name="n-1049342"/>
      <w:bookmarkEnd w:id="28"/>
      <w:bookmarkEnd w:id="29"/>
      <w:r w:rsidR="00D3717A" w:rsidRPr="00CE324F">
        <w:rPr>
          <w:rFonts w:ascii="Arial" w:eastAsia="Times New Roman" w:hAnsi="Arial" w:cs="Arial"/>
          <w:b/>
          <w:bCs/>
          <w:color w:val="000000" w:themeColor="text1"/>
          <w:kern w:val="0"/>
          <w:lang w:eastAsia="lv-LV"/>
          <w14:ligatures w14:val="none"/>
        </w:rPr>
        <w:t>Publiskās apspriešanas procedūras kārtība</w:t>
      </w:r>
      <w:bookmarkStart w:id="30" w:name="p14"/>
      <w:bookmarkStart w:id="31" w:name="p-1049343"/>
      <w:bookmarkEnd w:id="30"/>
      <w:bookmarkEnd w:id="31"/>
    </w:p>
    <w:p w14:paraId="521EE8B8" w14:textId="2BF70AED" w:rsidR="00CE324F" w:rsidRDefault="00CE324F"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sidRPr="00CE324F">
        <w:rPr>
          <w:rFonts w:ascii="Arial" w:eastAsia="Times New Roman" w:hAnsi="Arial" w:cs="Arial"/>
          <w:color w:val="000000" w:themeColor="text1"/>
          <w:kern w:val="0"/>
          <w:lang w:eastAsia="lv-LV"/>
          <w14:ligatures w14:val="none"/>
        </w:rPr>
        <w:t xml:space="preserve">16. </w:t>
      </w:r>
      <w:r w:rsidR="00D3717A" w:rsidRPr="00CE324F">
        <w:rPr>
          <w:rFonts w:ascii="Arial" w:eastAsia="Times New Roman" w:hAnsi="Arial" w:cs="Arial"/>
          <w:color w:val="000000" w:themeColor="text1"/>
          <w:kern w:val="0"/>
          <w:lang w:eastAsia="lv-LV"/>
          <w14:ligatures w14:val="none"/>
        </w:rPr>
        <w:t>Komisija lēmumā par publiskās apspriešanas procedūras organizēšanu nosaka publiskās apspriešanas procedūras termiņu, kas nepārsniedz 20 (divdesmit) dienas.</w:t>
      </w:r>
    </w:p>
    <w:p w14:paraId="3DF7F12B" w14:textId="6607CF2F" w:rsidR="00CE324F" w:rsidRDefault="00CE324F"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17. </w:t>
      </w:r>
      <w:bookmarkStart w:id="32" w:name="p15"/>
      <w:bookmarkStart w:id="33" w:name="p-1049344"/>
      <w:bookmarkEnd w:id="32"/>
      <w:bookmarkEnd w:id="33"/>
      <w:r w:rsidR="00D3717A" w:rsidRPr="00CE324F">
        <w:rPr>
          <w:rFonts w:ascii="Arial" w:eastAsia="Times New Roman" w:hAnsi="Arial" w:cs="Arial"/>
          <w:color w:val="000000" w:themeColor="text1"/>
          <w:kern w:val="0"/>
          <w:lang w:eastAsia="lv-LV"/>
          <w14:ligatures w14:val="none"/>
        </w:rPr>
        <w:t>Par sabiedrībai nozīmīgiem gadījumiem, kad atbilstoši Ministru kabineta 2012. gada 2. maija noteikumu Nr.309 "</w:t>
      </w:r>
      <w:hyperlink r:id="rId10" w:tgtFrame="_blank" w:history="1">
        <w:r w:rsidR="00D3717A" w:rsidRPr="00CE324F">
          <w:rPr>
            <w:rFonts w:ascii="Arial" w:eastAsia="Times New Roman" w:hAnsi="Arial" w:cs="Arial"/>
            <w:color w:val="000000" w:themeColor="text1"/>
            <w:kern w:val="0"/>
            <w:lang w:eastAsia="lv-LV"/>
            <w14:ligatures w14:val="none"/>
          </w:rPr>
          <w:t>Noteikumi par koku ciršanu ārpus meža</w:t>
        </w:r>
      </w:hyperlink>
      <w:r w:rsidR="00D3717A" w:rsidRPr="00CE324F">
        <w:rPr>
          <w:rFonts w:ascii="Arial" w:eastAsia="Times New Roman" w:hAnsi="Arial" w:cs="Arial"/>
          <w:color w:val="000000" w:themeColor="text1"/>
          <w:kern w:val="0"/>
          <w:lang w:eastAsia="lv-LV"/>
          <w14:ligatures w14:val="none"/>
        </w:rPr>
        <w:t>" </w:t>
      </w:r>
      <w:hyperlink r:id="rId11" w:anchor="p17" w:tgtFrame="_blank" w:history="1">
        <w:r w:rsidR="00D3717A" w:rsidRPr="00CE324F">
          <w:rPr>
            <w:rFonts w:ascii="Arial" w:eastAsia="Times New Roman" w:hAnsi="Arial" w:cs="Arial"/>
            <w:color w:val="000000" w:themeColor="text1"/>
            <w:kern w:val="0"/>
            <w:lang w:eastAsia="lv-LV"/>
            <w14:ligatures w14:val="none"/>
          </w:rPr>
          <w:t>17.</w:t>
        </w:r>
      </w:hyperlink>
      <w:r w:rsidR="00D3717A" w:rsidRPr="00CE324F">
        <w:rPr>
          <w:rFonts w:ascii="Arial" w:eastAsia="Times New Roman" w:hAnsi="Arial" w:cs="Arial"/>
          <w:color w:val="000000" w:themeColor="text1"/>
          <w:kern w:val="0"/>
          <w:lang w:eastAsia="lv-LV"/>
          <w14:ligatures w14:val="none"/>
        </w:rPr>
        <w:t> punktam rīkojama publiskā apspriešana, uzskatāmi gadījumi, kad koka ciršana paredzēta pilsētas teritorijā esošā publiski nepieejamā valstij vai pašvaldībai piederošā vai piekrītošā objektā un Komisija konstatējusi koka ainavisko, dendroloģisko vai ekoloģisko nozīmīgumu un koka nozīmi dabas daudzveidības saglabāšanā.</w:t>
      </w:r>
    </w:p>
    <w:p w14:paraId="33A720A2" w14:textId="5070BDBB" w:rsidR="00D3717A" w:rsidRDefault="00CE324F" w:rsidP="00CE324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18. </w:t>
      </w:r>
      <w:bookmarkStart w:id="34" w:name="p16"/>
      <w:bookmarkStart w:id="35" w:name="p-1049345"/>
      <w:bookmarkEnd w:id="34"/>
      <w:bookmarkEnd w:id="35"/>
      <w:r w:rsidR="00D3717A" w:rsidRPr="00CE324F">
        <w:rPr>
          <w:rFonts w:ascii="Arial" w:eastAsia="Times New Roman" w:hAnsi="Arial" w:cs="Arial"/>
          <w:color w:val="000000" w:themeColor="text1"/>
          <w:kern w:val="0"/>
          <w:lang w:eastAsia="lv-LV"/>
          <w14:ligatures w14:val="none"/>
        </w:rPr>
        <w:t xml:space="preserve">Koku ciršanas ierosinātājs publiskās apspriešanas vajadzībām par saviem līdzekļiem izgatavo planšeti divos eksemplāros (ne mazāku kā A1 formātā), kurā iekļauta ciršanai plānoto koku </w:t>
      </w:r>
      <w:proofErr w:type="spellStart"/>
      <w:r w:rsidR="00D3717A" w:rsidRPr="00CE324F">
        <w:rPr>
          <w:rFonts w:ascii="Arial" w:eastAsia="Times New Roman" w:hAnsi="Arial" w:cs="Arial"/>
          <w:color w:val="000000" w:themeColor="text1"/>
          <w:kern w:val="0"/>
          <w:lang w:eastAsia="lv-LV"/>
          <w14:ligatures w14:val="none"/>
        </w:rPr>
        <w:t>fotofiksācija</w:t>
      </w:r>
      <w:proofErr w:type="spellEnd"/>
      <w:r w:rsidR="00D3717A" w:rsidRPr="00CE324F">
        <w:rPr>
          <w:rFonts w:ascii="Arial" w:eastAsia="Times New Roman" w:hAnsi="Arial" w:cs="Arial"/>
          <w:color w:val="000000" w:themeColor="text1"/>
          <w:kern w:val="0"/>
          <w:lang w:eastAsia="lv-LV"/>
          <w14:ligatures w14:val="none"/>
        </w:rPr>
        <w:t xml:space="preserve"> (</w:t>
      </w:r>
      <w:proofErr w:type="spellStart"/>
      <w:r w:rsidR="00D3717A" w:rsidRPr="00CE324F">
        <w:rPr>
          <w:rFonts w:ascii="Arial" w:eastAsia="Times New Roman" w:hAnsi="Arial" w:cs="Arial"/>
          <w:color w:val="000000" w:themeColor="text1"/>
          <w:kern w:val="0"/>
          <w:lang w:eastAsia="lv-LV"/>
          <w14:ligatures w14:val="none"/>
        </w:rPr>
        <w:t>fotofiksācija</w:t>
      </w:r>
      <w:proofErr w:type="spellEnd"/>
      <w:r w:rsidR="00D3717A" w:rsidRPr="00CE324F">
        <w:rPr>
          <w:rFonts w:ascii="Arial" w:eastAsia="Times New Roman" w:hAnsi="Arial" w:cs="Arial"/>
          <w:color w:val="000000" w:themeColor="text1"/>
          <w:kern w:val="0"/>
          <w:lang w:eastAsia="lv-LV"/>
          <w14:ligatures w14:val="none"/>
        </w:rPr>
        <w:t xml:space="preserve"> nedrīkst būt vecāka par vienu mēnesi), teritorijas </w:t>
      </w:r>
      <w:proofErr w:type="spellStart"/>
      <w:r w:rsidR="00D3717A" w:rsidRPr="00CE324F">
        <w:rPr>
          <w:rFonts w:ascii="Arial" w:eastAsia="Times New Roman" w:hAnsi="Arial" w:cs="Arial"/>
          <w:color w:val="000000" w:themeColor="text1"/>
          <w:kern w:val="0"/>
          <w:lang w:eastAsia="lv-LV"/>
          <w14:ligatures w14:val="none"/>
        </w:rPr>
        <w:t>fotofiksācija</w:t>
      </w:r>
      <w:proofErr w:type="spellEnd"/>
      <w:r w:rsidR="00D3717A" w:rsidRPr="00CE324F">
        <w:rPr>
          <w:rFonts w:ascii="Arial" w:eastAsia="Times New Roman" w:hAnsi="Arial" w:cs="Arial"/>
          <w:color w:val="000000" w:themeColor="text1"/>
          <w:kern w:val="0"/>
          <w:lang w:eastAsia="lv-LV"/>
          <w14:ligatures w14:val="none"/>
        </w:rPr>
        <w:t xml:space="preserve"> (</w:t>
      </w:r>
      <w:proofErr w:type="spellStart"/>
      <w:r w:rsidR="00D3717A" w:rsidRPr="00CE324F">
        <w:rPr>
          <w:rFonts w:ascii="Arial" w:eastAsia="Times New Roman" w:hAnsi="Arial" w:cs="Arial"/>
          <w:color w:val="000000" w:themeColor="text1"/>
          <w:kern w:val="0"/>
          <w:lang w:eastAsia="lv-LV"/>
          <w14:ligatures w14:val="none"/>
        </w:rPr>
        <w:t>fotofiksācija</w:t>
      </w:r>
      <w:proofErr w:type="spellEnd"/>
      <w:r w:rsidR="00D3717A" w:rsidRPr="00CE324F">
        <w:rPr>
          <w:rFonts w:ascii="Arial" w:eastAsia="Times New Roman" w:hAnsi="Arial" w:cs="Arial"/>
          <w:color w:val="000000" w:themeColor="text1"/>
          <w:kern w:val="0"/>
          <w:lang w:eastAsia="lv-LV"/>
          <w14:ligatures w14:val="none"/>
        </w:rPr>
        <w:t xml:space="preserve"> nedrīkst būt vecāka par vienu mēnesi) un ģenerālplāns ar likvidējamiem kokiem. Planšetē papildus jānorāda šādas ziņas:</w:t>
      </w:r>
    </w:p>
    <w:p w14:paraId="2D9BA8DD" w14:textId="6A135260" w:rsidR="00D3717A" w:rsidRDefault="00CE324F" w:rsidP="00CE324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18.1. </w:t>
      </w:r>
      <w:r w:rsidR="00D3717A" w:rsidRPr="00CE324F">
        <w:rPr>
          <w:rFonts w:ascii="Arial" w:eastAsia="Times New Roman" w:hAnsi="Arial" w:cs="Arial"/>
          <w:color w:val="000000" w:themeColor="text1"/>
          <w:kern w:val="0"/>
          <w:lang w:eastAsia="lv-LV"/>
          <w14:ligatures w14:val="none"/>
        </w:rPr>
        <w:t>koku ciršanas ierosinātājs (fiziskās personas vārds, uzvārds vai juridiskās personas nosaukums, reģistrācijas numurs un juridiskā adrese) un kontakttālrunis;</w:t>
      </w:r>
    </w:p>
    <w:p w14:paraId="47AA0119" w14:textId="0522D3FF" w:rsidR="00D3717A" w:rsidRDefault="00CE324F" w:rsidP="00CE324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18.2. </w:t>
      </w:r>
      <w:r w:rsidR="00D3717A" w:rsidRPr="00CE324F">
        <w:rPr>
          <w:rFonts w:ascii="Arial" w:eastAsia="Times New Roman" w:hAnsi="Arial" w:cs="Arial"/>
          <w:color w:val="000000" w:themeColor="text1"/>
          <w:kern w:val="0"/>
          <w:lang w:eastAsia="lv-LV"/>
          <w14:ligatures w14:val="none"/>
        </w:rPr>
        <w:t>zemesgabala, kurā plānots cirst kokus, adrese un kadastra apzīmējums;</w:t>
      </w:r>
    </w:p>
    <w:p w14:paraId="5FF8FB9D" w14:textId="37EAD84B" w:rsidR="00D3717A" w:rsidRDefault="00CE324F" w:rsidP="00CE324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18.3. </w:t>
      </w:r>
      <w:r w:rsidR="00D3717A" w:rsidRPr="00CE324F">
        <w:rPr>
          <w:rFonts w:ascii="Arial" w:eastAsia="Times New Roman" w:hAnsi="Arial" w:cs="Arial"/>
          <w:color w:val="000000" w:themeColor="text1"/>
          <w:kern w:val="0"/>
          <w:lang w:eastAsia="lv-LV"/>
          <w14:ligatures w14:val="none"/>
        </w:rPr>
        <w:t>informācija par ciršanai plānotajiem kokiem (koku suga, skaits, celma diametrs) un koku ciršanas pamatojums;</w:t>
      </w:r>
    </w:p>
    <w:p w14:paraId="6DD9A693" w14:textId="28E17299" w:rsidR="00D3717A" w:rsidRDefault="00CE324F" w:rsidP="00CE324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18.4. </w:t>
      </w:r>
      <w:r w:rsidR="00D3717A" w:rsidRPr="00CE324F">
        <w:rPr>
          <w:rFonts w:ascii="Arial" w:eastAsia="Times New Roman" w:hAnsi="Arial" w:cs="Arial"/>
          <w:color w:val="000000" w:themeColor="text1"/>
          <w:kern w:val="0"/>
          <w:lang w:eastAsia="lv-LV"/>
          <w14:ligatures w14:val="none"/>
        </w:rPr>
        <w:t>informācija par plānoto būvniecību vai citiem sabiedrībai nozīmīgiem gadījumiem (ieceres nosaukums, projektētājs);</w:t>
      </w:r>
    </w:p>
    <w:p w14:paraId="51D84EDC" w14:textId="5C4471A7" w:rsidR="00D3717A" w:rsidRDefault="00CE324F" w:rsidP="00CE324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18.5. </w:t>
      </w:r>
      <w:r w:rsidR="00D3717A" w:rsidRPr="00CE324F">
        <w:rPr>
          <w:rFonts w:ascii="Arial" w:eastAsia="Times New Roman" w:hAnsi="Arial" w:cs="Arial"/>
          <w:color w:val="000000" w:themeColor="text1"/>
          <w:kern w:val="0"/>
          <w:lang w:eastAsia="lv-LV"/>
          <w14:ligatures w14:val="none"/>
        </w:rPr>
        <w:t>informācija (koku suga, skaits) ģenerālplānā un skaidrojošajā aprakstā, ja paredzēti jauni stādījumi.</w:t>
      </w:r>
    </w:p>
    <w:p w14:paraId="63E13122" w14:textId="77777777" w:rsidR="00CE324F" w:rsidRDefault="00CE324F" w:rsidP="00CE324F">
      <w:pPr>
        <w:shd w:val="clear" w:color="auto" w:fill="FFFFFF"/>
        <w:spacing w:after="0" w:line="240" w:lineRule="auto"/>
        <w:ind w:firstLine="567"/>
        <w:jc w:val="both"/>
        <w:rPr>
          <w:rFonts w:ascii="Arial" w:eastAsia="Times New Roman" w:hAnsi="Arial" w:cs="Arial"/>
          <w:color w:val="000000" w:themeColor="text1"/>
          <w:kern w:val="0"/>
          <w:lang w:eastAsia="lv-LV"/>
          <w14:ligatures w14:val="none"/>
        </w:rPr>
      </w:pPr>
    </w:p>
    <w:p w14:paraId="750424DF" w14:textId="02CB1064" w:rsidR="00CE324F" w:rsidRDefault="00CE324F"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lastRenderedPageBreak/>
        <w:t xml:space="preserve">19. </w:t>
      </w:r>
      <w:bookmarkStart w:id="36" w:name="p17"/>
      <w:bookmarkStart w:id="37" w:name="p-1049346"/>
      <w:bookmarkEnd w:id="36"/>
      <w:bookmarkEnd w:id="37"/>
      <w:r w:rsidR="00D3717A" w:rsidRPr="00CE324F">
        <w:rPr>
          <w:rFonts w:ascii="Arial" w:eastAsia="Times New Roman" w:hAnsi="Arial" w:cs="Arial"/>
          <w:color w:val="000000" w:themeColor="text1"/>
          <w:kern w:val="0"/>
          <w:lang w:eastAsia="lv-LV"/>
          <w14:ligatures w14:val="none"/>
        </w:rPr>
        <w:t xml:space="preserve">Koku ciršanas ierosinātājs ne vēlāk kā 5 </w:t>
      </w:r>
      <w:r>
        <w:rPr>
          <w:rFonts w:ascii="Arial" w:eastAsia="Times New Roman" w:hAnsi="Arial" w:cs="Arial"/>
          <w:color w:val="000000" w:themeColor="text1"/>
          <w:kern w:val="0"/>
          <w:lang w:eastAsia="lv-LV"/>
          <w14:ligatures w14:val="none"/>
        </w:rPr>
        <w:t xml:space="preserve">(piecas) </w:t>
      </w:r>
      <w:r w:rsidR="00D3717A" w:rsidRPr="00CE324F">
        <w:rPr>
          <w:rFonts w:ascii="Arial" w:eastAsia="Times New Roman" w:hAnsi="Arial" w:cs="Arial"/>
          <w:color w:val="000000" w:themeColor="text1"/>
          <w:kern w:val="0"/>
          <w:lang w:eastAsia="lv-LV"/>
          <w14:ligatures w14:val="none"/>
        </w:rPr>
        <w:t>darba dienas pirms publiskās apspriešanas procedūras uzsākšanas iesniedz Komisijai saskaņošanai </w:t>
      </w:r>
      <w:hyperlink r:id="rId12" w:anchor="p16" w:history="1">
        <w:r w:rsidR="00D3717A" w:rsidRPr="00CE324F">
          <w:rPr>
            <w:rFonts w:ascii="Arial" w:eastAsia="Times New Roman" w:hAnsi="Arial" w:cs="Arial"/>
            <w:color w:val="000000" w:themeColor="text1"/>
            <w:kern w:val="0"/>
            <w:lang w:eastAsia="lv-LV"/>
            <w14:ligatures w14:val="none"/>
          </w:rPr>
          <w:t>1</w:t>
        </w:r>
        <w:r>
          <w:rPr>
            <w:rFonts w:ascii="Arial" w:eastAsia="Times New Roman" w:hAnsi="Arial" w:cs="Arial"/>
            <w:color w:val="000000" w:themeColor="text1"/>
            <w:kern w:val="0"/>
            <w:lang w:eastAsia="lv-LV"/>
            <w14:ligatures w14:val="none"/>
          </w:rPr>
          <w:t>8</w:t>
        </w:r>
        <w:r w:rsidR="00D3717A" w:rsidRPr="00CE324F">
          <w:rPr>
            <w:rFonts w:ascii="Arial" w:eastAsia="Times New Roman" w:hAnsi="Arial" w:cs="Arial"/>
            <w:color w:val="000000" w:themeColor="text1"/>
            <w:kern w:val="0"/>
            <w:lang w:eastAsia="lv-LV"/>
            <w14:ligatures w14:val="none"/>
          </w:rPr>
          <w:t>. punktā</w:t>
        </w:r>
      </w:hyperlink>
      <w:r w:rsidR="00D3717A" w:rsidRPr="00CE324F">
        <w:rPr>
          <w:rFonts w:ascii="Arial" w:eastAsia="Times New Roman" w:hAnsi="Arial" w:cs="Arial"/>
          <w:color w:val="000000" w:themeColor="text1"/>
          <w:kern w:val="0"/>
          <w:lang w:eastAsia="lv-LV"/>
          <w14:ligatures w14:val="none"/>
        </w:rPr>
        <w:t xml:space="preserve"> minētās planšetes skici, nosūtot to uz </w:t>
      </w:r>
      <w:r w:rsidR="00994588">
        <w:rPr>
          <w:rFonts w:ascii="Arial" w:eastAsia="Times New Roman" w:hAnsi="Arial" w:cs="Arial"/>
          <w:color w:val="000000" w:themeColor="text1"/>
          <w:kern w:val="0"/>
          <w:lang w:eastAsia="lv-LV"/>
          <w14:ligatures w14:val="none"/>
        </w:rPr>
        <w:t xml:space="preserve">Komisijas </w:t>
      </w:r>
      <w:r w:rsidR="00D3717A" w:rsidRPr="00CE324F">
        <w:rPr>
          <w:rFonts w:ascii="Arial" w:eastAsia="Times New Roman" w:hAnsi="Arial" w:cs="Arial"/>
          <w:color w:val="000000" w:themeColor="text1"/>
          <w:kern w:val="0"/>
          <w:lang w:eastAsia="lv-LV"/>
          <w14:ligatures w14:val="none"/>
        </w:rPr>
        <w:t>elektroniskā pasta adresi</w:t>
      </w:r>
      <w:r w:rsidR="00994588">
        <w:rPr>
          <w:rFonts w:ascii="Arial" w:eastAsia="Times New Roman" w:hAnsi="Arial" w:cs="Arial"/>
          <w:color w:val="000000" w:themeColor="text1"/>
          <w:kern w:val="0"/>
          <w:lang w:eastAsia="lv-LV"/>
          <w14:ligatures w14:val="none"/>
        </w:rPr>
        <w:t>.</w:t>
      </w:r>
    </w:p>
    <w:p w14:paraId="71B2F84F" w14:textId="62C6F1B1" w:rsidR="001915FA" w:rsidRDefault="00CE324F"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20. </w:t>
      </w:r>
      <w:bookmarkStart w:id="38" w:name="p18"/>
      <w:bookmarkStart w:id="39" w:name="p-1049347"/>
      <w:bookmarkEnd w:id="38"/>
      <w:bookmarkEnd w:id="39"/>
      <w:r w:rsidR="00D3717A" w:rsidRPr="00CE324F">
        <w:rPr>
          <w:rFonts w:ascii="Arial" w:eastAsia="Times New Roman" w:hAnsi="Arial" w:cs="Arial"/>
          <w:color w:val="000000" w:themeColor="text1"/>
          <w:kern w:val="0"/>
          <w:lang w:eastAsia="lv-LV"/>
          <w14:ligatures w14:val="none"/>
        </w:rPr>
        <w:t xml:space="preserve">Vienu planšeti izgatavo no ūdensnecaurlaidīga un pret apkārtējās vides ietekmi noturīga materiāla. Planšeti koku ciršanas ierosinātājs novieto tuvumā pie nociršanai paredzētiem kokiem labi redzamā vietā, kur tā ir pamanāma, skaidri izlasāma un vietā, kur ir vislielākā iedzīvotāju plūsma. Planšeti var izvietot pie ciršanai plānotā koka (nebojājot koku), pie ēkas, žoga vai citas būves, kas atrodas attiecīgajā zemesgabalā, vai kā </w:t>
      </w:r>
      <w:proofErr w:type="spellStart"/>
      <w:r w:rsidR="00D3717A" w:rsidRPr="00CE324F">
        <w:rPr>
          <w:rFonts w:ascii="Arial" w:eastAsia="Times New Roman" w:hAnsi="Arial" w:cs="Arial"/>
          <w:color w:val="000000" w:themeColor="text1"/>
          <w:kern w:val="0"/>
          <w:lang w:eastAsia="lv-LV"/>
          <w14:ligatures w14:val="none"/>
        </w:rPr>
        <w:t>brīvstāvošu</w:t>
      </w:r>
      <w:proofErr w:type="spellEnd"/>
      <w:r w:rsidR="00D3717A" w:rsidRPr="00CE324F">
        <w:rPr>
          <w:rFonts w:ascii="Arial" w:eastAsia="Times New Roman" w:hAnsi="Arial" w:cs="Arial"/>
          <w:color w:val="000000" w:themeColor="text1"/>
          <w:kern w:val="0"/>
          <w:lang w:eastAsia="lv-LV"/>
          <w14:ligatures w14:val="none"/>
        </w:rPr>
        <w:t xml:space="preserve"> objektu, neparedzot rakšanas darbus.</w:t>
      </w:r>
    </w:p>
    <w:p w14:paraId="358CB6F7" w14:textId="43407264" w:rsidR="001915FA" w:rsidRDefault="001915FA"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21. </w:t>
      </w:r>
      <w:bookmarkStart w:id="40" w:name="p19"/>
      <w:bookmarkStart w:id="41" w:name="p-1049348"/>
      <w:bookmarkEnd w:id="40"/>
      <w:bookmarkEnd w:id="41"/>
      <w:r w:rsidR="00D3717A" w:rsidRPr="00CE324F">
        <w:rPr>
          <w:rFonts w:ascii="Arial" w:eastAsia="Times New Roman" w:hAnsi="Arial" w:cs="Arial"/>
          <w:color w:val="000000" w:themeColor="text1"/>
          <w:kern w:val="0"/>
          <w:lang w:eastAsia="lv-LV"/>
          <w14:ligatures w14:val="none"/>
        </w:rPr>
        <w:t xml:space="preserve">Koku ciršanas ierosinātājs ne vēlāk kā nākamajā dienā pēc planšetes izvietošanas </w:t>
      </w:r>
      <w:proofErr w:type="spellStart"/>
      <w:r w:rsidR="00D3717A" w:rsidRPr="00CE324F">
        <w:rPr>
          <w:rFonts w:ascii="Arial" w:eastAsia="Times New Roman" w:hAnsi="Arial" w:cs="Arial"/>
          <w:color w:val="000000" w:themeColor="text1"/>
          <w:kern w:val="0"/>
          <w:lang w:eastAsia="lv-LV"/>
          <w14:ligatures w14:val="none"/>
        </w:rPr>
        <w:t>nosūta</w:t>
      </w:r>
      <w:proofErr w:type="spellEnd"/>
      <w:r w:rsidR="00D3717A" w:rsidRPr="00CE324F">
        <w:rPr>
          <w:rFonts w:ascii="Arial" w:eastAsia="Times New Roman" w:hAnsi="Arial" w:cs="Arial"/>
          <w:color w:val="000000" w:themeColor="text1"/>
          <w:kern w:val="0"/>
          <w:lang w:eastAsia="lv-LV"/>
          <w14:ligatures w14:val="none"/>
        </w:rPr>
        <w:t xml:space="preserve"> izvietotās planšetes un izvietošanas vietas </w:t>
      </w:r>
      <w:proofErr w:type="spellStart"/>
      <w:r w:rsidR="00D3717A" w:rsidRPr="00CE324F">
        <w:rPr>
          <w:rFonts w:ascii="Arial" w:eastAsia="Times New Roman" w:hAnsi="Arial" w:cs="Arial"/>
          <w:color w:val="000000" w:themeColor="text1"/>
          <w:kern w:val="0"/>
          <w:lang w:eastAsia="lv-LV"/>
          <w14:ligatures w14:val="none"/>
        </w:rPr>
        <w:t>fotofiksāciju</w:t>
      </w:r>
      <w:proofErr w:type="spellEnd"/>
      <w:r w:rsidR="00D3717A" w:rsidRPr="00CE324F">
        <w:rPr>
          <w:rFonts w:ascii="Arial" w:eastAsia="Times New Roman" w:hAnsi="Arial" w:cs="Arial"/>
          <w:color w:val="000000" w:themeColor="text1"/>
          <w:kern w:val="0"/>
          <w:lang w:eastAsia="lv-LV"/>
          <w14:ligatures w14:val="none"/>
        </w:rPr>
        <w:t xml:space="preserve"> Komisijai uz elektroniskā pasta adresi.</w:t>
      </w:r>
    </w:p>
    <w:p w14:paraId="69676A98" w14:textId="383D227C" w:rsidR="001915FA" w:rsidRDefault="001915FA"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22. </w:t>
      </w:r>
      <w:bookmarkStart w:id="42" w:name="p20"/>
      <w:bookmarkStart w:id="43" w:name="p-1049349"/>
      <w:bookmarkEnd w:id="42"/>
      <w:bookmarkEnd w:id="43"/>
      <w:r>
        <w:rPr>
          <w:rFonts w:ascii="Arial" w:eastAsia="Times New Roman" w:hAnsi="Arial" w:cs="Arial"/>
          <w:color w:val="000000" w:themeColor="text1"/>
          <w:kern w:val="0"/>
          <w:lang w:eastAsia="lv-LV"/>
          <w14:ligatures w14:val="none"/>
        </w:rPr>
        <w:t>K</w:t>
      </w:r>
      <w:r w:rsidR="00D3717A" w:rsidRPr="00CE324F">
        <w:rPr>
          <w:rFonts w:ascii="Arial" w:eastAsia="Times New Roman" w:hAnsi="Arial" w:cs="Arial"/>
          <w:color w:val="000000" w:themeColor="text1"/>
          <w:kern w:val="0"/>
          <w:lang w:eastAsia="lv-LV"/>
          <w14:ligatures w14:val="none"/>
        </w:rPr>
        <w:t>oku ciršanas ierosinātājs veic koku, par kuru nociršanu rīkojama publiskā apspriešana, marķēšanu dabā, tā stumbru apsienot ar košas krāsas auklu vai lentu.</w:t>
      </w:r>
    </w:p>
    <w:p w14:paraId="0ABAF078" w14:textId="54A4209B" w:rsidR="001915FA" w:rsidRDefault="001915FA"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23. </w:t>
      </w:r>
      <w:bookmarkStart w:id="44" w:name="p21"/>
      <w:bookmarkStart w:id="45" w:name="p-1049350"/>
      <w:bookmarkEnd w:id="44"/>
      <w:bookmarkEnd w:id="45"/>
      <w:r w:rsidR="00D3717A" w:rsidRPr="00CE324F">
        <w:rPr>
          <w:rFonts w:ascii="Arial" w:eastAsia="Times New Roman" w:hAnsi="Arial" w:cs="Arial"/>
          <w:color w:val="000000" w:themeColor="text1"/>
          <w:kern w:val="0"/>
          <w:lang w:eastAsia="lv-LV"/>
          <w14:ligatures w14:val="none"/>
        </w:rPr>
        <w:t xml:space="preserve">Koku ciršanas ierosinātājs ne vēlāk kā 2 (divas) darba dienas pirms publiskās apspriešanas procedūras uzsākšanas, vienu no saskaņotajām planšetēm iesniedz Komisijā izvietošanai Liepājas valstspilsētas pašvaldības ēkas vestibilā </w:t>
      </w:r>
      <w:r w:rsidR="0027512A">
        <w:rPr>
          <w:rFonts w:ascii="Arial" w:eastAsia="Times New Roman" w:hAnsi="Arial" w:cs="Arial"/>
          <w:color w:val="000000" w:themeColor="text1"/>
          <w:kern w:val="0"/>
          <w:lang w:eastAsia="lv-LV"/>
          <w14:ligatures w14:val="none"/>
        </w:rPr>
        <w:t>Peldu</w:t>
      </w:r>
      <w:r w:rsidR="00D3717A" w:rsidRPr="00CE324F">
        <w:rPr>
          <w:rFonts w:ascii="Arial" w:eastAsia="Times New Roman" w:hAnsi="Arial" w:cs="Arial"/>
          <w:color w:val="000000" w:themeColor="text1"/>
          <w:kern w:val="0"/>
          <w:lang w:eastAsia="lv-LV"/>
          <w14:ligatures w14:val="none"/>
        </w:rPr>
        <w:t xml:space="preserve"> ielā </w:t>
      </w:r>
      <w:r w:rsidR="0027512A">
        <w:rPr>
          <w:rFonts w:ascii="Arial" w:eastAsia="Times New Roman" w:hAnsi="Arial" w:cs="Arial"/>
          <w:color w:val="000000" w:themeColor="text1"/>
          <w:kern w:val="0"/>
          <w:lang w:eastAsia="lv-LV"/>
          <w14:ligatures w14:val="none"/>
        </w:rPr>
        <w:t>5</w:t>
      </w:r>
      <w:r w:rsidR="00D3717A" w:rsidRPr="00CE324F">
        <w:rPr>
          <w:rFonts w:ascii="Arial" w:eastAsia="Times New Roman" w:hAnsi="Arial" w:cs="Arial"/>
          <w:color w:val="000000" w:themeColor="text1"/>
          <w:kern w:val="0"/>
          <w:lang w:eastAsia="lv-LV"/>
          <w14:ligatures w14:val="none"/>
        </w:rPr>
        <w:t xml:space="preserve">, Liepājā, kā arī </w:t>
      </w:r>
      <w:proofErr w:type="spellStart"/>
      <w:r w:rsidR="00D3717A" w:rsidRPr="00CE324F">
        <w:rPr>
          <w:rFonts w:ascii="Arial" w:eastAsia="Times New Roman" w:hAnsi="Arial" w:cs="Arial"/>
          <w:color w:val="000000" w:themeColor="text1"/>
          <w:kern w:val="0"/>
          <w:lang w:eastAsia="lv-LV"/>
          <w14:ligatures w14:val="none"/>
        </w:rPr>
        <w:t>nosūta</w:t>
      </w:r>
      <w:proofErr w:type="spellEnd"/>
      <w:r w:rsidR="00D3717A" w:rsidRPr="00CE324F">
        <w:rPr>
          <w:rFonts w:ascii="Arial" w:eastAsia="Times New Roman" w:hAnsi="Arial" w:cs="Arial"/>
          <w:color w:val="000000" w:themeColor="text1"/>
          <w:kern w:val="0"/>
          <w:lang w:eastAsia="lv-LV"/>
          <w14:ligatures w14:val="none"/>
        </w:rPr>
        <w:t xml:space="preserve"> </w:t>
      </w:r>
      <w:r w:rsidR="00994588">
        <w:rPr>
          <w:rFonts w:ascii="Arial" w:eastAsia="Times New Roman" w:hAnsi="Arial" w:cs="Arial"/>
          <w:color w:val="000000" w:themeColor="text1"/>
          <w:kern w:val="0"/>
          <w:lang w:eastAsia="lv-LV"/>
          <w14:ligatures w14:val="none"/>
        </w:rPr>
        <w:t>Komisijai uz</w:t>
      </w:r>
      <w:r w:rsidR="00D3717A" w:rsidRPr="00CE324F">
        <w:rPr>
          <w:rFonts w:ascii="Arial" w:eastAsia="Times New Roman" w:hAnsi="Arial" w:cs="Arial"/>
          <w:color w:val="000000" w:themeColor="text1"/>
          <w:kern w:val="0"/>
          <w:lang w:eastAsia="lv-LV"/>
          <w14:ligatures w14:val="none"/>
        </w:rPr>
        <w:t xml:space="preserve"> elektroniskā pasta adresi.</w:t>
      </w:r>
    </w:p>
    <w:p w14:paraId="31697C00" w14:textId="1003F002" w:rsidR="001915FA" w:rsidRDefault="001915FA"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24. </w:t>
      </w:r>
      <w:bookmarkStart w:id="46" w:name="p22"/>
      <w:bookmarkStart w:id="47" w:name="p-1049351"/>
      <w:bookmarkEnd w:id="46"/>
      <w:bookmarkEnd w:id="47"/>
      <w:r w:rsidR="00D3717A" w:rsidRPr="00CE324F">
        <w:rPr>
          <w:rFonts w:ascii="Arial" w:eastAsia="Times New Roman" w:hAnsi="Arial" w:cs="Arial"/>
          <w:color w:val="000000" w:themeColor="text1"/>
          <w:kern w:val="0"/>
          <w:lang w:eastAsia="lv-LV"/>
          <w14:ligatures w14:val="none"/>
        </w:rPr>
        <w:t>Koku ciršanas ierosinātājam ir pienākums nodrošināt planšetes atrašanos pie nociršanai plānotajiem kokiem vai to tuvumā visu publiskās apspriešanas procedūras laiku un atjaunot to sākotnējā izskatā, ja planšete ir pazudusi vai bojāta. Gadījumā, ja planšete ir pazudusi vai bojāta tādā veidā, ka nav salasāma, Komisija var pagarināt publiskās apspriešanas laiku par tik dienām, cik planšete vai tajā esošā informācija nav bijusi pieejama sabiedrībai.</w:t>
      </w:r>
    </w:p>
    <w:p w14:paraId="1A77466B" w14:textId="6D409003" w:rsidR="001915FA" w:rsidRDefault="001915FA"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25. </w:t>
      </w:r>
      <w:bookmarkStart w:id="48" w:name="p23"/>
      <w:bookmarkStart w:id="49" w:name="p-1049352"/>
      <w:bookmarkEnd w:id="48"/>
      <w:bookmarkEnd w:id="49"/>
      <w:r w:rsidR="00D3717A" w:rsidRPr="00CE324F">
        <w:rPr>
          <w:rFonts w:ascii="Arial" w:eastAsia="Times New Roman" w:hAnsi="Arial" w:cs="Arial"/>
          <w:color w:val="000000" w:themeColor="text1"/>
          <w:kern w:val="0"/>
          <w:lang w:eastAsia="lv-LV"/>
          <w14:ligatures w14:val="none"/>
        </w:rPr>
        <w:t xml:space="preserve">Komisija ne vēlāk kā 1 (vienu) darba dienu pirms publiskās apspriešanas procedūras uzsākšanas paziņojumu par publiskās apspriešanas procedūras rīkošanu </w:t>
      </w:r>
      <w:proofErr w:type="spellStart"/>
      <w:r w:rsidR="00D3717A" w:rsidRPr="00CE324F">
        <w:rPr>
          <w:rFonts w:ascii="Arial" w:eastAsia="Times New Roman" w:hAnsi="Arial" w:cs="Arial"/>
          <w:color w:val="000000" w:themeColor="text1"/>
          <w:kern w:val="0"/>
          <w:lang w:eastAsia="lv-LV"/>
          <w14:ligatures w14:val="none"/>
        </w:rPr>
        <w:t>nosūta</w:t>
      </w:r>
      <w:proofErr w:type="spellEnd"/>
      <w:r w:rsidR="00D3717A" w:rsidRPr="00CE324F">
        <w:rPr>
          <w:rFonts w:ascii="Arial" w:eastAsia="Times New Roman" w:hAnsi="Arial" w:cs="Arial"/>
          <w:color w:val="000000" w:themeColor="text1"/>
          <w:kern w:val="0"/>
          <w:lang w:eastAsia="lv-LV"/>
          <w14:ligatures w14:val="none"/>
        </w:rPr>
        <w:t xml:space="preserve"> ievietošanai pašvaldības tīmekļvietnē </w:t>
      </w:r>
      <w:hyperlink r:id="rId13" w:history="1">
        <w:r w:rsidRPr="001915FA">
          <w:rPr>
            <w:rStyle w:val="Hipersaite"/>
            <w:rFonts w:ascii="Arial" w:eastAsia="Times New Roman" w:hAnsi="Arial" w:cs="Arial"/>
            <w:color w:val="000000" w:themeColor="text1"/>
            <w:kern w:val="0"/>
            <w:u w:val="none"/>
            <w:lang w:eastAsia="lv-LV"/>
            <w14:ligatures w14:val="none"/>
          </w:rPr>
          <w:t>www.liepaja.lv</w:t>
        </w:r>
      </w:hyperlink>
    </w:p>
    <w:p w14:paraId="2EAA370D" w14:textId="1F89B673" w:rsidR="001915FA" w:rsidRDefault="001915FA"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26. </w:t>
      </w:r>
      <w:bookmarkStart w:id="50" w:name="p24"/>
      <w:bookmarkStart w:id="51" w:name="p-1049353"/>
      <w:bookmarkEnd w:id="50"/>
      <w:bookmarkEnd w:id="51"/>
      <w:r w:rsidR="00D3717A" w:rsidRPr="00CE324F">
        <w:rPr>
          <w:rFonts w:ascii="Arial" w:eastAsia="Times New Roman" w:hAnsi="Arial" w:cs="Arial"/>
          <w:color w:val="000000" w:themeColor="text1"/>
          <w:kern w:val="0"/>
          <w:lang w:eastAsia="lv-LV"/>
          <w14:ligatures w14:val="none"/>
        </w:rPr>
        <w:t>Rakstveida atsauksmes par publisko apspriešanu koku ciršanai iesniedzamas Komisijā publiskās apspriešanas laikā.</w:t>
      </w:r>
    </w:p>
    <w:p w14:paraId="7B6445A1" w14:textId="5CB14C17" w:rsidR="001915FA" w:rsidRDefault="001915FA"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27. </w:t>
      </w:r>
      <w:bookmarkStart w:id="52" w:name="p25"/>
      <w:bookmarkStart w:id="53" w:name="p-1049354"/>
      <w:bookmarkEnd w:id="52"/>
      <w:bookmarkEnd w:id="53"/>
      <w:r w:rsidR="00D3717A" w:rsidRPr="00CE324F">
        <w:rPr>
          <w:rFonts w:ascii="Arial" w:eastAsia="Times New Roman" w:hAnsi="Arial" w:cs="Arial"/>
          <w:color w:val="000000" w:themeColor="text1"/>
          <w:kern w:val="0"/>
          <w:lang w:eastAsia="lv-LV"/>
          <w14:ligatures w14:val="none"/>
        </w:rPr>
        <w:t xml:space="preserve">Komisija ne vēlāk kā 2 (divu) nedēļu laikā pēc publiskās apspriešanas procedūras pabeigšanas apkopo publiskās apspriešanas rezultātus (saņemtos priekšlikumus, iebildumus, atsauksmes u.tml.), atkārtoti izskata jautājumu par koku ciršanu un pieņem lēmumu atbilstoši saistošo noteikumu </w:t>
      </w:r>
      <w:r w:rsidR="0027512A">
        <w:rPr>
          <w:rFonts w:ascii="Arial" w:eastAsia="Times New Roman" w:hAnsi="Arial" w:cs="Arial"/>
          <w:color w:val="000000" w:themeColor="text1"/>
          <w:kern w:val="0"/>
          <w:lang w:eastAsia="lv-LV"/>
          <w14:ligatures w14:val="none"/>
        </w:rPr>
        <w:t>11</w:t>
      </w:r>
      <w:r w:rsidR="00D3717A" w:rsidRPr="00CE324F">
        <w:rPr>
          <w:rFonts w:ascii="Arial" w:eastAsia="Times New Roman" w:hAnsi="Arial" w:cs="Arial"/>
          <w:color w:val="000000" w:themeColor="text1"/>
          <w:kern w:val="0"/>
          <w:lang w:eastAsia="lv-LV"/>
          <w14:ligatures w14:val="none"/>
        </w:rPr>
        <w:t>. punktam.</w:t>
      </w:r>
    </w:p>
    <w:p w14:paraId="3A7B92F5" w14:textId="4F8522FC" w:rsidR="0027512A" w:rsidRDefault="001915FA"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28. </w:t>
      </w:r>
      <w:bookmarkStart w:id="54" w:name="p26"/>
      <w:bookmarkStart w:id="55" w:name="p-1049355"/>
      <w:bookmarkEnd w:id="54"/>
      <w:bookmarkEnd w:id="55"/>
      <w:r w:rsidR="00D3717A" w:rsidRPr="00CE324F">
        <w:rPr>
          <w:rFonts w:ascii="Arial" w:eastAsia="Times New Roman" w:hAnsi="Arial" w:cs="Arial"/>
          <w:color w:val="000000" w:themeColor="text1"/>
          <w:kern w:val="0"/>
          <w:lang w:eastAsia="lv-LV"/>
          <w14:ligatures w14:val="none"/>
        </w:rPr>
        <w:t>Ja notikusi būvniecības ieceres, kurā paredzēta arī koku ciršana, publiskā apspriešana, tad papildu publiskā apspriešana saistībā ar koku ciršanu nav nepieciešama.</w:t>
      </w:r>
    </w:p>
    <w:p w14:paraId="62F50BF5" w14:textId="2502BC5A" w:rsidR="0027512A" w:rsidRDefault="0027512A" w:rsidP="00FA27F6">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29. </w:t>
      </w:r>
      <w:bookmarkStart w:id="56" w:name="p27"/>
      <w:bookmarkStart w:id="57" w:name="p-1049356"/>
      <w:bookmarkEnd w:id="56"/>
      <w:bookmarkEnd w:id="57"/>
      <w:r w:rsidR="00D3717A" w:rsidRPr="00CE324F">
        <w:rPr>
          <w:rFonts w:ascii="Arial" w:eastAsia="Times New Roman" w:hAnsi="Arial" w:cs="Arial"/>
          <w:color w:val="000000" w:themeColor="text1"/>
          <w:kern w:val="0"/>
          <w:lang w:eastAsia="lv-LV"/>
          <w14:ligatures w14:val="none"/>
        </w:rPr>
        <w:t>Publiskās apspriešanas procedūra uzskatāma par notikušu arī tad, ja pēc publiskās apspriešanas nav saņemts neviens sabiedrības ierosinājums. Publiskās apspriešanas rezultātus apstiprina Komisija.</w:t>
      </w:r>
    </w:p>
    <w:p w14:paraId="40979915" w14:textId="12D88C87" w:rsidR="000C3437" w:rsidRPr="0027512A" w:rsidRDefault="0027512A" w:rsidP="000C3437">
      <w:pPr>
        <w:shd w:val="clear" w:color="auto" w:fill="FFFFFF"/>
        <w:spacing w:line="240" w:lineRule="auto"/>
        <w:ind w:firstLine="567"/>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30. </w:t>
      </w:r>
      <w:bookmarkStart w:id="58" w:name="p28"/>
      <w:bookmarkStart w:id="59" w:name="p-1049357"/>
      <w:bookmarkEnd w:id="58"/>
      <w:bookmarkEnd w:id="59"/>
      <w:r w:rsidR="00D3717A" w:rsidRPr="00CE324F">
        <w:rPr>
          <w:rFonts w:ascii="Arial" w:eastAsia="Times New Roman" w:hAnsi="Arial" w:cs="Arial"/>
          <w:color w:val="000000" w:themeColor="text1"/>
          <w:kern w:val="0"/>
          <w:lang w:eastAsia="lv-LV"/>
          <w14:ligatures w14:val="none"/>
        </w:rPr>
        <w:t>Publiskās apspriešanas procedūrai beidzoties, koku ciršanas ierosinātājam ir pienākums noņemt saistošo noteikumu 18. punktā minēto novietoto planšeti un 2</w:t>
      </w:r>
      <w:r>
        <w:rPr>
          <w:rFonts w:ascii="Arial" w:eastAsia="Times New Roman" w:hAnsi="Arial" w:cs="Arial"/>
          <w:color w:val="000000" w:themeColor="text1"/>
          <w:kern w:val="0"/>
          <w:lang w:eastAsia="lv-LV"/>
          <w14:ligatures w14:val="none"/>
        </w:rPr>
        <w:t>2</w:t>
      </w:r>
      <w:r w:rsidR="00D3717A" w:rsidRPr="00CE324F">
        <w:rPr>
          <w:rFonts w:ascii="Arial" w:eastAsia="Times New Roman" w:hAnsi="Arial" w:cs="Arial"/>
          <w:color w:val="000000" w:themeColor="text1"/>
          <w:kern w:val="0"/>
          <w:lang w:eastAsia="lv-LV"/>
          <w14:ligatures w14:val="none"/>
        </w:rPr>
        <w:t>. punktā minētos koku marķējumus.</w:t>
      </w:r>
    </w:p>
    <w:p w14:paraId="63AAF0C4" w14:textId="60E1B4AE" w:rsidR="002510AD" w:rsidRPr="0027512A" w:rsidRDefault="0027512A" w:rsidP="000C3437">
      <w:pPr>
        <w:shd w:val="clear" w:color="auto" w:fill="FFFFFF"/>
        <w:spacing w:after="0" w:line="240" w:lineRule="auto"/>
        <w:jc w:val="center"/>
        <w:rPr>
          <w:rFonts w:ascii="Arial" w:eastAsia="Times New Roman" w:hAnsi="Arial" w:cs="Arial"/>
          <w:b/>
          <w:bCs/>
          <w:color w:val="000000" w:themeColor="text1"/>
          <w:kern w:val="0"/>
          <w:lang w:eastAsia="lv-LV"/>
          <w14:ligatures w14:val="none"/>
        </w:rPr>
      </w:pPr>
      <w:r w:rsidRPr="0027512A">
        <w:rPr>
          <w:rFonts w:ascii="Arial" w:eastAsia="Times New Roman" w:hAnsi="Arial" w:cs="Arial"/>
          <w:b/>
          <w:bCs/>
          <w:color w:val="000000" w:themeColor="text1"/>
          <w:kern w:val="0"/>
          <w:lang w:eastAsia="lv-LV"/>
          <w14:ligatures w14:val="none"/>
        </w:rPr>
        <w:t xml:space="preserve">V. </w:t>
      </w:r>
      <w:bookmarkStart w:id="60" w:name="n5"/>
      <w:bookmarkStart w:id="61" w:name="n-1049358"/>
      <w:bookmarkEnd w:id="60"/>
      <w:bookmarkEnd w:id="61"/>
      <w:r w:rsidR="002510AD" w:rsidRPr="0027512A">
        <w:rPr>
          <w:rFonts w:ascii="Arial" w:eastAsia="Times New Roman" w:hAnsi="Arial" w:cs="Arial"/>
          <w:b/>
          <w:bCs/>
          <w:color w:val="000000" w:themeColor="text1"/>
          <w:kern w:val="0"/>
          <w:lang w:eastAsia="lv-LV"/>
          <w14:ligatures w14:val="none"/>
        </w:rPr>
        <w:t>Administratīvā atbildība</w:t>
      </w:r>
      <w:r w:rsidR="00922DF0">
        <w:rPr>
          <w:rFonts w:ascii="Arial" w:eastAsia="Times New Roman" w:hAnsi="Arial" w:cs="Arial"/>
          <w:b/>
          <w:bCs/>
          <w:color w:val="000000" w:themeColor="text1"/>
          <w:kern w:val="0"/>
          <w:lang w:eastAsia="lv-LV"/>
          <w14:ligatures w14:val="none"/>
        </w:rPr>
        <w:t xml:space="preserve"> par saistošo noteikumu neievērošanu</w:t>
      </w:r>
    </w:p>
    <w:p w14:paraId="3BCB8634" w14:textId="77777777" w:rsidR="002510AD" w:rsidRPr="0027512A" w:rsidRDefault="002510AD" w:rsidP="0027512A">
      <w:pPr>
        <w:shd w:val="clear" w:color="auto" w:fill="FFFFFF"/>
        <w:spacing w:after="0" w:line="240" w:lineRule="auto"/>
        <w:jc w:val="center"/>
        <w:rPr>
          <w:rFonts w:ascii="Arial" w:eastAsia="Times New Roman" w:hAnsi="Arial" w:cs="Arial"/>
          <w:b/>
          <w:bCs/>
          <w:color w:val="000000" w:themeColor="text1"/>
          <w:kern w:val="0"/>
          <w:lang w:eastAsia="lv-LV"/>
          <w14:ligatures w14:val="none"/>
        </w:rPr>
      </w:pPr>
    </w:p>
    <w:p w14:paraId="11D2F9C1" w14:textId="4364FFC1" w:rsidR="0027512A" w:rsidRDefault="0027512A" w:rsidP="00EF4674">
      <w:pPr>
        <w:shd w:val="clear" w:color="auto" w:fill="FFFFFF"/>
        <w:spacing w:after="0" w:line="240" w:lineRule="auto"/>
        <w:ind w:firstLine="720"/>
        <w:jc w:val="both"/>
        <w:rPr>
          <w:rFonts w:ascii="Arial" w:eastAsia="Times New Roman" w:hAnsi="Arial" w:cs="Arial"/>
          <w:color w:val="000000" w:themeColor="text1"/>
          <w:kern w:val="0"/>
          <w:lang w:eastAsia="lv-LV"/>
          <w14:ligatures w14:val="none"/>
        </w:rPr>
      </w:pPr>
      <w:r>
        <w:rPr>
          <w:rFonts w:ascii="Arial" w:eastAsia="Times New Roman" w:hAnsi="Arial" w:cs="Arial"/>
          <w:color w:val="000000" w:themeColor="text1"/>
          <w:kern w:val="0"/>
          <w:lang w:eastAsia="lv-LV"/>
          <w14:ligatures w14:val="none"/>
        </w:rPr>
        <w:t xml:space="preserve">31. </w:t>
      </w:r>
      <w:r w:rsidR="002510AD" w:rsidRPr="0027512A">
        <w:rPr>
          <w:rFonts w:ascii="Arial" w:eastAsia="Times New Roman" w:hAnsi="Arial" w:cs="Arial"/>
          <w:color w:val="000000" w:themeColor="text1"/>
          <w:kern w:val="0"/>
          <w:lang w:eastAsia="lv-LV"/>
          <w14:ligatures w14:val="none"/>
        </w:rPr>
        <w:t>Par saistošo noteikumu neievērošanu fiziskas un juridiskas personas var tikt sauktas pie administratīvās atbildības saskaņā ar attiecīgās nozares tiesību aktiem.</w:t>
      </w:r>
    </w:p>
    <w:p w14:paraId="2CF24691" w14:textId="77777777" w:rsidR="0027512A" w:rsidRDefault="0027512A" w:rsidP="0027512A">
      <w:pPr>
        <w:shd w:val="clear" w:color="auto" w:fill="FFFFFF"/>
        <w:spacing w:after="0" w:line="240" w:lineRule="auto"/>
        <w:jc w:val="both"/>
        <w:rPr>
          <w:rFonts w:ascii="Arial" w:eastAsia="Times New Roman" w:hAnsi="Arial" w:cs="Arial"/>
          <w:color w:val="000000" w:themeColor="text1"/>
          <w:kern w:val="0"/>
          <w:lang w:eastAsia="lv-LV"/>
          <w14:ligatures w14:val="none"/>
        </w:rPr>
      </w:pPr>
    </w:p>
    <w:p w14:paraId="7BDDDEAE" w14:textId="77777777" w:rsidR="000C3437" w:rsidRDefault="000C3437" w:rsidP="0027512A">
      <w:pPr>
        <w:shd w:val="clear" w:color="auto" w:fill="FFFFFF"/>
        <w:spacing w:after="0" w:line="240" w:lineRule="auto"/>
        <w:jc w:val="both"/>
        <w:rPr>
          <w:rFonts w:ascii="Arial" w:eastAsia="Times New Roman" w:hAnsi="Arial" w:cs="Arial"/>
          <w:color w:val="000000" w:themeColor="text1"/>
          <w:kern w:val="0"/>
          <w:lang w:eastAsia="lv-LV"/>
          <w14:ligatures w14:val="none"/>
        </w:rPr>
      </w:pPr>
    </w:p>
    <w:p w14:paraId="73489FB3" w14:textId="77777777" w:rsidR="000C3437" w:rsidRDefault="000C3437" w:rsidP="0027512A">
      <w:pPr>
        <w:shd w:val="clear" w:color="auto" w:fill="FFFFFF"/>
        <w:spacing w:after="0" w:line="240" w:lineRule="auto"/>
        <w:jc w:val="both"/>
        <w:rPr>
          <w:rFonts w:ascii="Arial" w:eastAsia="Times New Roman" w:hAnsi="Arial" w:cs="Arial"/>
          <w:color w:val="000000" w:themeColor="text1"/>
          <w:kern w:val="0"/>
          <w:lang w:eastAsia="lv-LV"/>
          <w14:ligatures w14:val="none"/>
        </w:rPr>
      </w:pPr>
    </w:p>
    <w:p w14:paraId="23E84B86" w14:textId="77777777" w:rsidR="000C3437" w:rsidRPr="0027512A" w:rsidRDefault="000C3437" w:rsidP="0027512A">
      <w:pPr>
        <w:shd w:val="clear" w:color="auto" w:fill="FFFFFF"/>
        <w:spacing w:after="0" w:line="240" w:lineRule="auto"/>
        <w:jc w:val="both"/>
        <w:rPr>
          <w:rFonts w:ascii="Arial" w:eastAsia="Times New Roman" w:hAnsi="Arial" w:cs="Arial"/>
          <w:color w:val="000000" w:themeColor="text1"/>
          <w:kern w:val="0"/>
          <w:lang w:eastAsia="lv-LV"/>
          <w14:ligatures w14:val="none"/>
        </w:rPr>
      </w:pPr>
    </w:p>
    <w:p w14:paraId="4DFB2E36" w14:textId="069E49AB" w:rsidR="00D3717A" w:rsidRPr="0027512A" w:rsidRDefault="0027512A" w:rsidP="0027512A">
      <w:pPr>
        <w:shd w:val="clear" w:color="auto" w:fill="FFFFFF"/>
        <w:spacing w:after="0" w:line="240" w:lineRule="auto"/>
        <w:jc w:val="center"/>
        <w:rPr>
          <w:rFonts w:ascii="Arial" w:eastAsia="Times New Roman" w:hAnsi="Arial" w:cs="Arial"/>
          <w:b/>
          <w:bCs/>
          <w:color w:val="000000" w:themeColor="text1"/>
          <w:kern w:val="0"/>
          <w:lang w:eastAsia="lv-LV"/>
          <w14:ligatures w14:val="none"/>
        </w:rPr>
      </w:pPr>
      <w:r w:rsidRPr="0027512A">
        <w:rPr>
          <w:rFonts w:ascii="Arial" w:eastAsia="Times New Roman" w:hAnsi="Arial" w:cs="Arial"/>
          <w:b/>
          <w:bCs/>
          <w:color w:val="000000" w:themeColor="text1"/>
          <w:kern w:val="0"/>
          <w:lang w:eastAsia="lv-LV"/>
          <w14:ligatures w14:val="none"/>
        </w:rPr>
        <w:lastRenderedPageBreak/>
        <w:t xml:space="preserve">VI. </w:t>
      </w:r>
      <w:r w:rsidR="00D3717A" w:rsidRPr="0027512A">
        <w:rPr>
          <w:rFonts w:ascii="Arial" w:eastAsia="Times New Roman" w:hAnsi="Arial" w:cs="Arial"/>
          <w:b/>
          <w:bCs/>
          <w:color w:val="000000" w:themeColor="text1"/>
          <w:kern w:val="0"/>
          <w:lang w:eastAsia="lv-LV"/>
          <w14:ligatures w14:val="none"/>
        </w:rPr>
        <w:t>Noslēguma jautājum</w:t>
      </w:r>
      <w:r w:rsidR="00A2714B">
        <w:rPr>
          <w:rFonts w:ascii="Arial" w:eastAsia="Times New Roman" w:hAnsi="Arial" w:cs="Arial"/>
          <w:b/>
          <w:bCs/>
          <w:color w:val="000000" w:themeColor="text1"/>
          <w:kern w:val="0"/>
          <w:lang w:eastAsia="lv-LV"/>
          <w14:ligatures w14:val="none"/>
        </w:rPr>
        <w:t>s</w:t>
      </w:r>
    </w:p>
    <w:p w14:paraId="6AD088B3" w14:textId="77777777" w:rsidR="0027512A" w:rsidRDefault="0027512A" w:rsidP="0027512A">
      <w:pPr>
        <w:shd w:val="clear" w:color="auto" w:fill="FFFFFF"/>
        <w:spacing w:after="0" w:line="240" w:lineRule="auto"/>
        <w:jc w:val="both"/>
        <w:rPr>
          <w:rFonts w:ascii="Arial" w:eastAsia="Times New Roman" w:hAnsi="Arial" w:cs="Arial"/>
          <w:b/>
          <w:bCs/>
          <w:color w:val="000000" w:themeColor="text1"/>
          <w:kern w:val="0"/>
          <w:lang w:eastAsia="lv-LV"/>
          <w14:ligatures w14:val="none"/>
        </w:rPr>
      </w:pPr>
      <w:bookmarkStart w:id="62" w:name="p29"/>
      <w:bookmarkStart w:id="63" w:name="p-1049359"/>
      <w:bookmarkEnd w:id="62"/>
      <w:bookmarkEnd w:id="63"/>
    </w:p>
    <w:p w14:paraId="420B23BD" w14:textId="21A6298D" w:rsidR="00F86374" w:rsidRDefault="0027512A" w:rsidP="0027512A">
      <w:pPr>
        <w:shd w:val="clear" w:color="auto" w:fill="FFFFFF"/>
        <w:spacing w:after="0" w:line="240" w:lineRule="auto"/>
        <w:ind w:firstLine="720"/>
        <w:jc w:val="both"/>
        <w:rPr>
          <w:rFonts w:ascii="Arial" w:eastAsia="Times New Roman" w:hAnsi="Arial" w:cs="Arial"/>
          <w:color w:val="000000" w:themeColor="text1"/>
          <w:kern w:val="0"/>
          <w:lang w:eastAsia="lv-LV"/>
          <w14:ligatures w14:val="none"/>
        </w:rPr>
      </w:pPr>
      <w:r w:rsidRPr="0027512A">
        <w:rPr>
          <w:rFonts w:ascii="Arial" w:eastAsia="Times New Roman" w:hAnsi="Arial" w:cs="Arial"/>
          <w:color w:val="000000" w:themeColor="text1"/>
          <w:kern w:val="0"/>
          <w:lang w:eastAsia="lv-LV"/>
          <w14:ligatures w14:val="none"/>
        </w:rPr>
        <w:t xml:space="preserve">32. </w:t>
      </w:r>
      <w:r w:rsidR="00B63102" w:rsidRPr="00D10731">
        <w:rPr>
          <w:rFonts w:ascii="Arial" w:hAnsi="Arial" w:cs="Arial"/>
        </w:rPr>
        <w:t xml:space="preserve">Ar </w:t>
      </w:r>
      <w:r w:rsidR="00B63102">
        <w:rPr>
          <w:rFonts w:ascii="Arial" w:hAnsi="Arial" w:cs="Arial"/>
        </w:rPr>
        <w:t>saistošo n</w:t>
      </w:r>
      <w:r w:rsidR="00B63102" w:rsidRPr="00D10731">
        <w:rPr>
          <w:rFonts w:ascii="Arial" w:hAnsi="Arial" w:cs="Arial"/>
        </w:rPr>
        <w:t xml:space="preserve">oteikumu spēkā stāšanās brīdi spēku zaudē </w:t>
      </w:r>
      <w:bookmarkStart w:id="64" w:name="_Hlk163046963"/>
      <w:r w:rsidR="00D3717A" w:rsidRPr="0027512A">
        <w:rPr>
          <w:rFonts w:ascii="Arial" w:eastAsia="Times New Roman" w:hAnsi="Arial" w:cs="Arial"/>
          <w:color w:val="000000" w:themeColor="text1"/>
          <w:kern w:val="0"/>
          <w:lang w:eastAsia="lv-LV"/>
          <w14:ligatures w14:val="none"/>
        </w:rPr>
        <w:t xml:space="preserve">Liepājas </w:t>
      </w:r>
      <w:r w:rsidR="001E31AA">
        <w:rPr>
          <w:rFonts w:ascii="Arial" w:eastAsia="Times New Roman" w:hAnsi="Arial" w:cs="Arial"/>
          <w:color w:val="000000" w:themeColor="text1"/>
          <w:kern w:val="0"/>
          <w:lang w:eastAsia="lv-LV"/>
          <w14:ligatures w14:val="none"/>
        </w:rPr>
        <w:t>valsts</w:t>
      </w:r>
      <w:r w:rsidR="00B63102">
        <w:rPr>
          <w:rFonts w:ascii="Arial" w:eastAsia="Times New Roman" w:hAnsi="Arial" w:cs="Arial"/>
          <w:color w:val="000000" w:themeColor="text1"/>
          <w:kern w:val="0"/>
          <w:lang w:eastAsia="lv-LV"/>
          <w14:ligatures w14:val="none"/>
        </w:rPr>
        <w:t>pilsētas</w:t>
      </w:r>
      <w:r w:rsidR="00C24667" w:rsidRPr="0027512A">
        <w:rPr>
          <w:rFonts w:ascii="Arial" w:eastAsia="Times New Roman" w:hAnsi="Arial" w:cs="Arial"/>
          <w:color w:val="000000" w:themeColor="text1"/>
          <w:kern w:val="0"/>
          <w:lang w:eastAsia="lv-LV"/>
          <w14:ligatures w14:val="none"/>
        </w:rPr>
        <w:t xml:space="preserve"> </w:t>
      </w:r>
      <w:r w:rsidR="001E31AA">
        <w:rPr>
          <w:rFonts w:ascii="Arial" w:eastAsia="Times New Roman" w:hAnsi="Arial" w:cs="Arial"/>
          <w:color w:val="000000" w:themeColor="text1"/>
          <w:kern w:val="0"/>
          <w:lang w:eastAsia="lv-LV"/>
          <w14:ligatures w14:val="none"/>
        </w:rPr>
        <w:t xml:space="preserve">pašvaldības </w:t>
      </w:r>
      <w:r w:rsidR="00D3717A" w:rsidRPr="0027512A">
        <w:rPr>
          <w:rFonts w:ascii="Arial" w:eastAsia="Times New Roman" w:hAnsi="Arial" w:cs="Arial"/>
          <w:color w:val="000000" w:themeColor="text1"/>
          <w:kern w:val="0"/>
          <w:lang w:eastAsia="lv-LV"/>
          <w14:ligatures w14:val="none"/>
        </w:rPr>
        <w:t>domes 20</w:t>
      </w:r>
      <w:r w:rsidR="00C24667" w:rsidRPr="0027512A">
        <w:rPr>
          <w:rFonts w:ascii="Arial" w:eastAsia="Times New Roman" w:hAnsi="Arial" w:cs="Arial"/>
          <w:color w:val="000000" w:themeColor="text1"/>
          <w:kern w:val="0"/>
          <w:lang w:eastAsia="lv-LV"/>
          <w14:ligatures w14:val="none"/>
        </w:rPr>
        <w:t>21</w:t>
      </w:r>
      <w:r w:rsidR="00D3717A" w:rsidRPr="0027512A">
        <w:rPr>
          <w:rFonts w:ascii="Arial" w:eastAsia="Times New Roman" w:hAnsi="Arial" w:cs="Arial"/>
          <w:color w:val="000000" w:themeColor="text1"/>
          <w:kern w:val="0"/>
          <w:lang w:eastAsia="lv-LV"/>
          <w14:ligatures w14:val="none"/>
        </w:rPr>
        <w:t xml:space="preserve">. gada </w:t>
      </w:r>
      <w:r w:rsidR="00C24667" w:rsidRPr="0027512A">
        <w:rPr>
          <w:rFonts w:ascii="Arial" w:eastAsia="Times New Roman" w:hAnsi="Arial" w:cs="Arial"/>
          <w:color w:val="000000" w:themeColor="text1"/>
          <w:kern w:val="0"/>
          <w:lang w:eastAsia="lv-LV"/>
          <w14:ligatures w14:val="none"/>
        </w:rPr>
        <w:t>16.</w:t>
      </w:r>
      <w:r w:rsidR="000D7B67">
        <w:rPr>
          <w:rFonts w:ascii="Arial" w:eastAsia="Times New Roman" w:hAnsi="Arial" w:cs="Arial"/>
          <w:color w:val="000000" w:themeColor="text1"/>
          <w:kern w:val="0"/>
          <w:lang w:eastAsia="lv-LV"/>
          <w14:ligatures w14:val="none"/>
        </w:rPr>
        <w:t> </w:t>
      </w:r>
      <w:r w:rsidR="00C24667" w:rsidRPr="0027512A">
        <w:rPr>
          <w:rFonts w:ascii="Arial" w:eastAsia="Times New Roman" w:hAnsi="Arial" w:cs="Arial"/>
          <w:color w:val="000000" w:themeColor="text1"/>
          <w:kern w:val="0"/>
          <w:lang w:eastAsia="lv-LV"/>
          <w14:ligatures w14:val="none"/>
        </w:rPr>
        <w:t>decembra</w:t>
      </w:r>
      <w:r w:rsidR="00D3717A" w:rsidRPr="0027512A">
        <w:rPr>
          <w:rFonts w:ascii="Arial" w:eastAsia="Times New Roman" w:hAnsi="Arial" w:cs="Arial"/>
          <w:color w:val="000000" w:themeColor="text1"/>
          <w:kern w:val="0"/>
          <w:lang w:eastAsia="lv-LV"/>
          <w14:ligatures w14:val="none"/>
        </w:rPr>
        <w:t xml:space="preserve"> saistošie noteikumi Nr.</w:t>
      </w:r>
      <w:r w:rsidR="00C24667" w:rsidRPr="0027512A">
        <w:rPr>
          <w:rFonts w:ascii="Arial" w:eastAsia="Times New Roman" w:hAnsi="Arial" w:cs="Arial"/>
          <w:color w:val="000000" w:themeColor="text1"/>
          <w:kern w:val="0"/>
          <w:lang w:eastAsia="lv-LV"/>
          <w14:ligatures w14:val="none"/>
        </w:rPr>
        <w:t>22</w:t>
      </w:r>
      <w:r w:rsidR="00D3717A" w:rsidRPr="0027512A">
        <w:rPr>
          <w:rFonts w:ascii="Arial" w:eastAsia="Times New Roman" w:hAnsi="Arial" w:cs="Arial"/>
          <w:color w:val="000000" w:themeColor="text1"/>
          <w:kern w:val="0"/>
          <w:lang w:eastAsia="lv-LV"/>
          <w14:ligatures w14:val="none"/>
        </w:rPr>
        <w:t xml:space="preserve"> "</w:t>
      </w:r>
      <w:r w:rsidR="00C24667" w:rsidRPr="0027512A">
        <w:rPr>
          <w:rFonts w:ascii="Arial" w:eastAsia="Times New Roman" w:hAnsi="Arial" w:cs="Arial"/>
          <w:color w:val="000000" w:themeColor="text1"/>
          <w:kern w:val="0"/>
          <w:lang w:eastAsia="lv-LV"/>
          <w14:ligatures w14:val="none"/>
        </w:rPr>
        <w:t>Saistošie noteikumi par koku ciršanu ārpus meža un apstādījumu aizsardzību Liepājas valstspilsētas pašvaldības teritorijā</w:t>
      </w:r>
      <w:r w:rsidR="00D3717A" w:rsidRPr="0027512A">
        <w:rPr>
          <w:rFonts w:ascii="Arial" w:eastAsia="Times New Roman" w:hAnsi="Arial" w:cs="Arial"/>
          <w:color w:val="000000" w:themeColor="text1"/>
          <w:kern w:val="0"/>
          <w:lang w:eastAsia="lv-LV"/>
          <w14:ligatures w14:val="none"/>
        </w:rPr>
        <w:t>"</w:t>
      </w:r>
      <w:r w:rsidR="000D59BF">
        <w:rPr>
          <w:rFonts w:ascii="Arial" w:eastAsia="Times New Roman" w:hAnsi="Arial" w:cs="Arial"/>
          <w:color w:val="000000" w:themeColor="text1"/>
          <w:kern w:val="0"/>
          <w:lang w:eastAsia="lv-LV"/>
          <w14:ligatures w14:val="none"/>
        </w:rPr>
        <w:t xml:space="preserve"> </w:t>
      </w:r>
      <w:r w:rsidR="000D59BF" w:rsidRPr="000D59BF">
        <w:rPr>
          <w:rFonts w:ascii="Arial" w:eastAsia="Times New Roman" w:hAnsi="Arial" w:cs="Arial"/>
          <w:color w:val="000000" w:themeColor="text1"/>
          <w:kern w:val="0"/>
          <w:lang w:eastAsia="lv-LV"/>
          <w14:ligatures w14:val="none"/>
        </w:rPr>
        <w:t>(Latvijas Vēstnesis, 202</w:t>
      </w:r>
      <w:r w:rsidR="000D59BF">
        <w:rPr>
          <w:rFonts w:ascii="Arial" w:eastAsia="Times New Roman" w:hAnsi="Arial" w:cs="Arial"/>
          <w:color w:val="000000" w:themeColor="text1"/>
          <w:kern w:val="0"/>
          <w:lang w:eastAsia="lv-LV"/>
          <w14:ligatures w14:val="none"/>
        </w:rPr>
        <w:t>2</w:t>
      </w:r>
      <w:r w:rsidR="000D59BF" w:rsidRPr="000D59BF">
        <w:rPr>
          <w:rFonts w:ascii="Arial" w:eastAsia="Times New Roman" w:hAnsi="Arial" w:cs="Arial"/>
          <w:color w:val="000000" w:themeColor="text1"/>
          <w:kern w:val="0"/>
          <w:lang w:eastAsia="lv-LV"/>
          <w14:ligatures w14:val="none"/>
        </w:rPr>
        <w:t>., 3</w:t>
      </w:r>
      <w:r w:rsidR="000D59BF">
        <w:rPr>
          <w:rFonts w:ascii="Arial" w:eastAsia="Times New Roman" w:hAnsi="Arial" w:cs="Arial"/>
          <w:color w:val="000000" w:themeColor="text1"/>
          <w:kern w:val="0"/>
          <w:lang w:eastAsia="lv-LV"/>
          <w14:ligatures w14:val="none"/>
        </w:rPr>
        <w:t>6</w:t>
      </w:r>
      <w:r w:rsidR="000D59BF" w:rsidRPr="000D59BF">
        <w:rPr>
          <w:rFonts w:ascii="Arial" w:eastAsia="Times New Roman" w:hAnsi="Arial" w:cs="Arial"/>
          <w:color w:val="000000" w:themeColor="text1"/>
          <w:kern w:val="0"/>
          <w:lang w:eastAsia="lv-LV"/>
          <w14:ligatures w14:val="none"/>
        </w:rPr>
        <w:t>.nr.)</w:t>
      </w:r>
      <w:r w:rsidR="00D3717A" w:rsidRPr="0027512A">
        <w:rPr>
          <w:rFonts w:ascii="Arial" w:eastAsia="Times New Roman" w:hAnsi="Arial" w:cs="Arial"/>
          <w:color w:val="000000" w:themeColor="text1"/>
          <w:kern w:val="0"/>
          <w:lang w:eastAsia="lv-LV"/>
          <w14:ligatures w14:val="none"/>
        </w:rPr>
        <w:t>.</w:t>
      </w:r>
      <w:bookmarkStart w:id="65" w:name="p30"/>
      <w:bookmarkStart w:id="66" w:name="p-1049360"/>
      <w:bookmarkEnd w:id="64"/>
      <w:bookmarkEnd w:id="65"/>
      <w:bookmarkEnd w:id="66"/>
    </w:p>
    <w:p w14:paraId="372107A2" w14:textId="77777777" w:rsidR="00B63102" w:rsidRDefault="00B63102" w:rsidP="00B63102">
      <w:pPr>
        <w:shd w:val="clear" w:color="auto" w:fill="FFFFFF"/>
        <w:spacing w:after="0" w:line="240" w:lineRule="auto"/>
        <w:jc w:val="both"/>
        <w:rPr>
          <w:rFonts w:ascii="Arial" w:eastAsia="Times New Roman" w:hAnsi="Arial" w:cs="Arial"/>
          <w:color w:val="000000" w:themeColor="text1"/>
          <w:kern w:val="0"/>
          <w:lang w:eastAsia="lv-LV"/>
          <w14:ligatures w14:val="none"/>
        </w:rPr>
      </w:pPr>
    </w:p>
    <w:p w14:paraId="17463185" w14:textId="77777777" w:rsidR="00B63102" w:rsidRDefault="00B63102" w:rsidP="00B63102">
      <w:pPr>
        <w:shd w:val="clear" w:color="auto" w:fill="FFFFFF"/>
        <w:spacing w:after="0" w:line="240" w:lineRule="auto"/>
        <w:jc w:val="both"/>
        <w:rPr>
          <w:rFonts w:ascii="Arial" w:eastAsia="Times New Roman" w:hAnsi="Arial" w:cs="Arial"/>
          <w:color w:val="000000" w:themeColor="text1"/>
          <w:kern w:val="0"/>
          <w:lang w:eastAsia="lv-LV"/>
          <w14:ligatures w14:val="none"/>
        </w:rPr>
      </w:pPr>
    </w:p>
    <w:p w14:paraId="57174459" w14:textId="0941170D" w:rsidR="00B63102" w:rsidRPr="00D10731" w:rsidRDefault="00B63102" w:rsidP="00B63102">
      <w:pPr>
        <w:pStyle w:val="Sarakstarindkopa"/>
        <w:ind w:left="0"/>
        <w:rPr>
          <w:rFonts w:ascii="Arial" w:hAnsi="Arial" w:cs="Arial"/>
        </w:rPr>
      </w:pPr>
      <w:r>
        <w:rPr>
          <w:rFonts w:ascii="Arial" w:hAnsi="Arial" w:cs="Arial"/>
        </w:rPr>
        <w:t xml:space="preserve">Priekšsēdētājs                                                                                                     Gunārs </w:t>
      </w:r>
      <w:proofErr w:type="spellStart"/>
      <w:r>
        <w:rPr>
          <w:rFonts w:ascii="Arial" w:hAnsi="Arial" w:cs="Arial"/>
        </w:rPr>
        <w:t>Ansiņš</w:t>
      </w:r>
      <w:proofErr w:type="spellEnd"/>
    </w:p>
    <w:p w14:paraId="5ED972D5" w14:textId="77777777" w:rsidR="00B63102" w:rsidRPr="0027512A" w:rsidRDefault="00B63102" w:rsidP="00B63102">
      <w:pPr>
        <w:shd w:val="clear" w:color="auto" w:fill="FFFFFF"/>
        <w:spacing w:after="0" w:line="240" w:lineRule="auto"/>
        <w:jc w:val="both"/>
        <w:rPr>
          <w:color w:val="000000" w:themeColor="text1"/>
        </w:rPr>
      </w:pPr>
    </w:p>
    <w:sectPr w:rsidR="00B63102" w:rsidRPr="0027512A" w:rsidSect="00140F8B">
      <w:head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C66A3" w14:textId="77777777" w:rsidR="00140F8B" w:rsidRDefault="00140F8B" w:rsidP="00C24667">
      <w:pPr>
        <w:spacing w:after="0" w:line="240" w:lineRule="auto"/>
      </w:pPr>
      <w:r>
        <w:separator/>
      </w:r>
    </w:p>
  </w:endnote>
  <w:endnote w:type="continuationSeparator" w:id="0">
    <w:p w14:paraId="7586DD58" w14:textId="77777777" w:rsidR="00140F8B" w:rsidRDefault="00140F8B" w:rsidP="00C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8CA8C" w14:textId="77777777" w:rsidR="00140F8B" w:rsidRDefault="00140F8B" w:rsidP="00C24667">
      <w:pPr>
        <w:spacing w:after="0" w:line="240" w:lineRule="auto"/>
      </w:pPr>
      <w:r>
        <w:separator/>
      </w:r>
    </w:p>
  </w:footnote>
  <w:footnote w:type="continuationSeparator" w:id="0">
    <w:p w14:paraId="393730F1" w14:textId="77777777" w:rsidR="00140F8B" w:rsidRDefault="00140F8B" w:rsidP="00C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9215550"/>
      <w:docPartObj>
        <w:docPartGallery w:val="Page Numbers (Top of Page)"/>
        <w:docPartUnique/>
      </w:docPartObj>
    </w:sdtPr>
    <w:sdtContent>
      <w:p w14:paraId="38FBCD6C" w14:textId="4E703565" w:rsidR="00C24667" w:rsidRDefault="00C24667">
        <w:pPr>
          <w:pStyle w:val="Galvene"/>
          <w:jc w:val="center"/>
        </w:pPr>
        <w:r>
          <w:fldChar w:fldCharType="begin"/>
        </w:r>
        <w:r>
          <w:instrText>PAGE   \* MERGEFORMAT</w:instrText>
        </w:r>
        <w:r>
          <w:fldChar w:fldCharType="separate"/>
        </w:r>
        <w:r>
          <w:t>2</w:t>
        </w:r>
        <w:r>
          <w:fldChar w:fldCharType="end"/>
        </w:r>
      </w:p>
    </w:sdtContent>
  </w:sdt>
  <w:p w14:paraId="6ECC3748" w14:textId="77777777" w:rsidR="00C24667" w:rsidRDefault="00C246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E5762"/>
    <w:multiLevelType w:val="hybridMultilevel"/>
    <w:tmpl w:val="12246B1C"/>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 w15:restartNumberingAfterBreak="0">
    <w:nsid w:val="14AD5993"/>
    <w:multiLevelType w:val="hybridMultilevel"/>
    <w:tmpl w:val="6B22772E"/>
    <w:lvl w:ilvl="0" w:tplc="6DA4A6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CC4820"/>
    <w:multiLevelType w:val="multilevel"/>
    <w:tmpl w:val="8D9E8E68"/>
    <w:lvl w:ilvl="0">
      <w:start w:val="8"/>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 w15:restartNumberingAfterBreak="0">
    <w:nsid w:val="761D1892"/>
    <w:multiLevelType w:val="hybridMultilevel"/>
    <w:tmpl w:val="7D4EB712"/>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num w:numId="1" w16cid:durableId="209847430">
    <w:abstractNumId w:val="1"/>
  </w:num>
  <w:num w:numId="2" w16cid:durableId="1087073250">
    <w:abstractNumId w:val="0"/>
  </w:num>
  <w:num w:numId="3" w16cid:durableId="1688671632">
    <w:abstractNumId w:val="3"/>
  </w:num>
  <w:num w:numId="4" w16cid:durableId="1704477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7A"/>
    <w:rsid w:val="000C3437"/>
    <w:rsid w:val="000C5C51"/>
    <w:rsid w:val="000D59BF"/>
    <w:rsid w:val="000D72AF"/>
    <w:rsid w:val="000D7B67"/>
    <w:rsid w:val="0013687A"/>
    <w:rsid w:val="00140F8B"/>
    <w:rsid w:val="001915FA"/>
    <w:rsid w:val="001B4904"/>
    <w:rsid w:val="001D69E8"/>
    <w:rsid w:val="001E1C9C"/>
    <w:rsid w:val="001E31AA"/>
    <w:rsid w:val="002510AD"/>
    <w:rsid w:val="0027512A"/>
    <w:rsid w:val="00310B26"/>
    <w:rsid w:val="003139D4"/>
    <w:rsid w:val="003529A5"/>
    <w:rsid w:val="00354987"/>
    <w:rsid w:val="003947CC"/>
    <w:rsid w:val="003C564A"/>
    <w:rsid w:val="00452A70"/>
    <w:rsid w:val="004709EF"/>
    <w:rsid w:val="005568DF"/>
    <w:rsid w:val="005C01F6"/>
    <w:rsid w:val="00720CCC"/>
    <w:rsid w:val="00820038"/>
    <w:rsid w:val="00842DF4"/>
    <w:rsid w:val="00847501"/>
    <w:rsid w:val="00857E13"/>
    <w:rsid w:val="00922DF0"/>
    <w:rsid w:val="009870EB"/>
    <w:rsid w:val="00994588"/>
    <w:rsid w:val="009E1C91"/>
    <w:rsid w:val="00A2714B"/>
    <w:rsid w:val="00A37025"/>
    <w:rsid w:val="00A41BF4"/>
    <w:rsid w:val="00A573AD"/>
    <w:rsid w:val="00AA45DB"/>
    <w:rsid w:val="00AD0088"/>
    <w:rsid w:val="00B63102"/>
    <w:rsid w:val="00BB5709"/>
    <w:rsid w:val="00BB6360"/>
    <w:rsid w:val="00C042AF"/>
    <w:rsid w:val="00C24667"/>
    <w:rsid w:val="00C37A2D"/>
    <w:rsid w:val="00CE147D"/>
    <w:rsid w:val="00CE324F"/>
    <w:rsid w:val="00CF2785"/>
    <w:rsid w:val="00CF6C46"/>
    <w:rsid w:val="00D3717A"/>
    <w:rsid w:val="00D56F10"/>
    <w:rsid w:val="00D71308"/>
    <w:rsid w:val="00D8552F"/>
    <w:rsid w:val="00DC5565"/>
    <w:rsid w:val="00DD5FFE"/>
    <w:rsid w:val="00E95894"/>
    <w:rsid w:val="00EF4674"/>
    <w:rsid w:val="00F24E1B"/>
    <w:rsid w:val="00F3566A"/>
    <w:rsid w:val="00F86374"/>
    <w:rsid w:val="00FA27F6"/>
    <w:rsid w:val="00FE60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C02B"/>
  <w15:chartTrackingRefBased/>
  <w15:docId w15:val="{E642C2E4-2224-4F99-B07D-A2B0CA86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3717A"/>
    <w:rPr>
      <w:color w:val="0000FF"/>
      <w:u w:val="single"/>
    </w:rPr>
  </w:style>
  <w:style w:type="paragraph" w:styleId="Sarakstarindkopa">
    <w:name w:val="List Paragraph"/>
    <w:basedOn w:val="Parasts"/>
    <w:uiPriority w:val="34"/>
    <w:qFormat/>
    <w:rsid w:val="00CE147D"/>
    <w:pPr>
      <w:ind w:left="720"/>
      <w:contextualSpacing/>
    </w:pPr>
  </w:style>
  <w:style w:type="paragraph" w:customStyle="1" w:styleId="tv213">
    <w:name w:val="tv213"/>
    <w:basedOn w:val="Parasts"/>
    <w:rsid w:val="00AD008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C2466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4667"/>
  </w:style>
  <w:style w:type="paragraph" w:styleId="Kjene">
    <w:name w:val="footer"/>
    <w:basedOn w:val="Parasts"/>
    <w:link w:val="KjeneRakstz"/>
    <w:uiPriority w:val="99"/>
    <w:unhideWhenUsed/>
    <w:rsid w:val="00C2466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4667"/>
  </w:style>
  <w:style w:type="character" w:styleId="Neatrisintapieminana">
    <w:name w:val="Unresolved Mention"/>
    <w:basedOn w:val="Noklusjumarindkopasfonts"/>
    <w:uiPriority w:val="99"/>
    <w:semiHidden/>
    <w:unhideWhenUsed/>
    <w:rsid w:val="00CE3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3234">
      <w:bodyDiv w:val="1"/>
      <w:marLeft w:val="0"/>
      <w:marRight w:val="0"/>
      <w:marTop w:val="0"/>
      <w:marBottom w:val="0"/>
      <w:divBdr>
        <w:top w:val="none" w:sz="0" w:space="0" w:color="auto"/>
        <w:left w:val="none" w:sz="0" w:space="0" w:color="auto"/>
        <w:bottom w:val="none" w:sz="0" w:space="0" w:color="auto"/>
        <w:right w:val="none" w:sz="0" w:space="0" w:color="auto"/>
      </w:divBdr>
    </w:div>
    <w:div w:id="286353676">
      <w:bodyDiv w:val="1"/>
      <w:marLeft w:val="0"/>
      <w:marRight w:val="0"/>
      <w:marTop w:val="0"/>
      <w:marBottom w:val="0"/>
      <w:divBdr>
        <w:top w:val="none" w:sz="0" w:space="0" w:color="auto"/>
        <w:left w:val="none" w:sz="0" w:space="0" w:color="auto"/>
        <w:bottom w:val="none" w:sz="0" w:space="0" w:color="auto"/>
        <w:right w:val="none" w:sz="0" w:space="0" w:color="auto"/>
      </w:divBdr>
    </w:div>
    <w:div w:id="570699840">
      <w:bodyDiv w:val="1"/>
      <w:marLeft w:val="0"/>
      <w:marRight w:val="0"/>
      <w:marTop w:val="0"/>
      <w:marBottom w:val="0"/>
      <w:divBdr>
        <w:top w:val="none" w:sz="0" w:space="0" w:color="auto"/>
        <w:left w:val="none" w:sz="0" w:space="0" w:color="auto"/>
        <w:bottom w:val="none" w:sz="0" w:space="0" w:color="auto"/>
        <w:right w:val="none" w:sz="0" w:space="0" w:color="auto"/>
      </w:divBdr>
      <w:divsChild>
        <w:div w:id="875657828">
          <w:marLeft w:val="0"/>
          <w:marRight w:val="0"/>
          <w:marTop w:val="0"/>
          <w:marBottom w:val="0"/>
          <w:divBdr>
            <w:top w:val="none" w:sz="0" w:space="0" w:color="auto"/>
            <w:left w:val="none" w:sz="0" w:space="0" w:color="auto"/>
            <w:bottom w:val="none" w:sz="0" w:space="0" w:color="auto"/>
            <w:right w:val="none" w:sz="0" w:space="0" w:color="auto"/>
          </w:divBdr>
        </w:div>
        <w:div w:id="2145347384">
          <w:marLeft w:val="0"/>
          <w:marRight w:val="0"/>
          <w:marTop w:val="0"/>
          <w:marBottom w:val="0"/>
          <w:divBdr>
            <w:top w:val="none" w:sz="0" w:space="0" w:color="auto"/>
            <w:left w:val="none" w:sz="0" w:space="0" w:color="auto"/>
            <w:bottom w:val="none" w:sz="0" w:space="0" w:color="auto"/>
            <w:right w:val="none" w:sz="0" w:space="0" w:color="auto"/>
          </w:divBdr>
        </w:div>
        <w:div w:id="143090509">
          <w:marLeft w:val="0"/>
          <w:marRight w:val="0"/>
          <w:marTop w:val="0"/>
          <w:marBottom w:val="0"/>
          <w:divBdr>
            <w:top w:val="none" w:sz="0" w:space="0" w:color="auto"/>
            <w:left w:val="none" w:sz="0" w:space="0" w:color="auto"/>
            <w:bottom w:val="none" w:sz="0" w:space="0" w:color="auto"/>
            <w:right w:val="none" w:sz="0" w:space="0" w:color="auto"/>
          </w:divBdr>
        </w:div>
        <w:div w:id="380712762">
          <w:marLeft w:val="0"/>
          <w:marRight w:val="0"/>
          <w:marTop w:val="0"/>
          <w:marBottom w:val="0"/>
          <w:divBdr>
            <w:top w:val="none" w:sz="0" w:space="0" w:color="auto"/>
            <w:left w:val="none" w:sz="0" w:space="0" w:color="auto"/>
            <w:bottom w:val="none" w:sz="0" w:space="0" w:color="auto"/>
            <w:right w:val="none" w:sz="0" w:space="0" w:color="auto"/>
          </w:divBdr>
        </w:div>
        <w:div w:id="885796618">
          <w:marLeft w:val="0"/>
          <w:marRight w:val="0"/>
          <w:marTop w:val="0"/>
          <w:marBottom w:val="0"/>
          <w:divBdr>
            <w:top w:val="none" w:sz="0" w:space="0" w:color="auto"/>
            <w:left w:val="none" w:sz="0" w:space="0" w:color="auto"/>
            <w:bottom w:val="none" w:sz="0" w:space="0" w:color="auto"/>
            <w:right w:val="none" w:sz="0" w:space="0" w:color="auto"/>
          </w:divBdr>
        </w:div>
        <w:div w:id="549340325">
          <w:marLeft w:val="0"/>
          <w:marRight w:val="0"/>
          <w:marTop w:val="0"/>
          <w:marBottom w:val="0"/>
          <w:divBdr>
            <w:top w:val="none" w:sz="0" w:space="0" w:color="auto"/>
            <w:left w:val="none" w:sz="0" w:space="0" w:color="auto"/>
            <w:bottom w:val="none" w:sz="0" w:space="0" w:color="auto"/>
            <w:right w:val="none" w:sz="0" w:space="0" w:color="auto"/>
          </w:divBdr>
        </w:div>
        <w:div w:id="2034307508">
          <w:marLeft w:val="0"/>
          <w:marRight w:val="0"/>
          <w:marTop w:val="0"/>
          <w:marBottom w:val="0"/>
          <w:divBdr>
            <w:top w:val="none" w:sz="0" w:space="0" w:color="auto"/>
            <w:left w:val="none" w:sz="0" w:space="0" w:color="auto"/>
            <w:bottom w:val="none" w:sz="0" w:space="0" w:color="auto"/>
            <w:right w:val="none" w:sz="0" w:space="0" w:color="auto"/>
          </w:divBdr>
        </w:div>
        <w:div w:id="992879569">
          <w:marLeft w:val="0"/>
          <w:marRight w:val="0"/>
          <w:marTop w:val="0"/>
          <w:marBottom w:val="0"/>
          <w:divBdr>
            <w:top w:val="none" w:sz="0" w:space="0" w:color="auto"/>
            <w:left w:val="none" w:sz="0" w:space="0" w:color="auto"/>
            <w:bottom w:val="none" w:sz="0" w:space="0" w:color="auto"/>
            <w:right w:val="none" w:sz="0" w:space="0" w:color="auto"/>
          </w:divBdr>
        </w:div>
        <w:div w:id="601227662">
          <w:marLeft w:val="0"/>
          <w:marRight w:val="0"/>
          <w:marTop w:val="0"/>
          <w:marBottom w:val="0"/>
          <w:divBdr>
            <w:top w:val="none" w:sz="0" w:space="0" w:color="auto"/>
            <w:left w:val="none" w:sz="0" w:space="0" w:color="auto"/>
            <w:bottom w:val="none" w:sz="0" w:space="0" w:color="auto"/>
            <w:right w:val="none" w:sz="0" w:space="0" w:color="auto"/>
          </w:divBdr>
        </w:div>
        <w:div w:id="526874339">
          <w:marLeft w:val="0"/>
          <w:marRight w:val="0"/>
          <w:marTop w:val="0"/>
          <w:marBottom w:val="0"/>
          <w:divBdr>
            <w:top w:val="none" w:sz="0" w:space="0" w:color="auto"/>
            <w:left w:val="none" w:sz="0" w:space="0" w:color="auto"/>
            <w:bottom w:val="none" w:sz="0" w:space="0" w:color="auto"/>
            <w:right w:val="none" w:sz="0" w:space="0" w:color="auto"/>
          </w:divBdr>
        </w:div>
        <w:div w:id="63070771">
          <w:marLeft w:val="0"/>
          <w:marRight w:val="0"/>
          <w:marTop w:val="0"/>
          <w:marBottom w:val="0"/>
          <w:divBdr>
            <w:top w:val="none" w:sz="0" w:space="0" w:color="auto"/>
            <w:left w:val="none" w:sz="0" w:space="0" w:color="auto"/>
            <w:bottom w:val="none" w:sz="0" w:space="0" w:color="auto"/>
            <w:right w:val="none" w:sz="0" w:space="0" w:color="auto"/>
          </w:divBdr>
        </w:div>
        <w:div w:id="1953508830">
          <w:marLeft w:val="0"/>
          <w:marRight w:val="0"/>
          <w:marTop w:val="0"/>
          <w:marBottom w:val="0"/>
          <w:divBdr>
            <w:top w:val="none" w:sz="0" w:space="0" w:color="auto"/>
            <w:left w:val="none" w:sz="0" w:space="0" w:color="auto"/>
            <w:bottom w:val="none" w:sz="0" w:space="0" w:color="auto"/>
            <w:right w:val="none" w:sz="0" w:space="0" w:color="auto"/>
          </w:divBdr>
        </w:div>
        <w:div w:id="840966823">
          <w:marLeft w:val="0"/>
          <w:marRight w:val="0"/>
          <w:marTop w:val="0"/>
          <w:marBottom w:val="0"/>
          <w:divBdr>
            <w:top w:val="none" w:sz="0" w:space="0" w:color="auto"/>
            <w:left w:val="none" w:sz="0" w:space="0" w:color="auto"/>
            <w:bottom w:val="none" w:sz="0" w:space="0" w:color="auto"/>
            <w:right w:val="none" w:sz="0" w:space="0" w:color="auto"/>
          </w:divBdr>
        </w:div>
        <w:div w:id="27414485">
          <w:marLeft w:val="0"/>
          <w:marRight w:val="0"/>
          <w:marTop w:val="0"/>
          <w:marBottom w:val="0"/>
          <w:divBdr>
            <w:top w:val="none" w:sz="0" w:space="0" w:color="auto"/>
            <w:left w:val="none" w:sz="0" w:space="0" w:color="auto"/>
            <w:bottom w:val="none" w:sz="0" w:space="0" w:color="auto"/>
            <w:right w:val="none" w:sz="0" w:space="0" w:color="auto"/>
          </w:divBdr>
        </w:div>
        <w:div w:id="927619049">
          <w:marLeft w:val="0"/>
          <w:marRight w:val="0"/>
          <w:marTop w:val="0"/>
          <w:marBottom w:val="0"/>
          <w:divBdr>
            <w:top w:val="none" w:sz="0" w:space="0" w:color="auto"/>
            <w:left w:val="none" w:sz="0" w:space="0" w:color="auto"/>
            <w:bottom w:val="none" w:sz="0" w:space="0" w:color="auto"/>
            <w:right w:val="none" w:sz="0" w:space="0" w:color="auto"/>
          </w:divBdr>
        </w:div>
        <w:div w:id="915014444">
          <w:marLeft w:val="0"/>
          <w:marRight w:val="0"/>
          <w:marTop w:val="0"/>
          <w:marBottom w:val="0"/>
          <w:divBdr>
            <w:top w:val="none" w:sz="0" w:space="0" w:color="auto"/>
            <w:left w:val="none" w:sz="0" w:space="0" w:color="auto"/>
            <w:bottom w:val="none" w:sz="0" w:space="0" w:color="auto"/>
            <w:right w:val="none" w:sz="0" w:space="0" w:color="auto"/>
          </w:divBdr>
        </w:div>
        <w:div w:id="1057314038">
          <w:marLeft w:val="0"/>
          <w:marRight w:val="0"/>
          <w:marTop w:val="0"/>
          <w:marBottom w:val="0"/>
          <w:divBdr>
            <w:top w:val="none" w:sz="0" w:space="0" w:color="auto"/>
            <w:left w:val="none" w:sz="0" w:space="0" w:color="auto"/>
            <w:bottom w:val="none" w:sz="0" w:space="0" w:color="auto"/>
            <w:right w:val="none" w:sz="0" w:space="0" w:color="auto"/>
          </w:divBdr>
        </w:div>
        <w:div w:id="1930113011">
          <w:marLeft w:val="0"/>
          <w:marRight w:val="0"/>
          <w:marTop w:val="0"/>
          <w:marBottom w:val="0"/>
          <w:divBdr>
            <w:top w:val="none" w:sz="0" w:space="0" w:color="auto"/>
            <w:left w:val="none" w:sz="0" w:space="0" w:color="auto"/>
            <w:bottom w:val="none" w:sz="0" w:space="0" w:color="auto"/>
            <w:right w:val="none" w:sz="0" w:space="0" w:color="auto"/>
          </w:divBdr>
        </w:div>
        <w:div w:id="58329369">
          <w:marLeft w:val="0"/>
          <w:marRight w:val="0"/>
          <w:marTop w:val="0"/>
          <w:marBottom w:val="0"/>
          <w:divBdr>
            <w:top w:val="none" w:sz="0" w:space="0" w:color="auto"/>
            <w:left w:val="none" w:sz="0" w:space="0" w:color="auto"/>
            <w:bottom w:val="none" w:sz="0" w:space="0" w:color="auto"/>
            <w:right w:val="none" w:sz="0" w:space="0" w:color="auto"/>
          </w:divBdr>
        </w:div>
        <w:div w:id="80415470">
          <w:marLeft w:val="0"/>
          <w:marRight w:val="0"/>
          <w:marTop w:val="0"/>
          <w:marBottom w:val="0"/>
          <w:divBdr>
            <w:top w:val="none" w:sz="0" w:space="0" w:color="auto"/>
            <w:left w:val="none" w:sz="0" w:space="0" w:color="auto"/>
            <w:bottom w:val="none" w:sz="0" w:space="0" w:color="auto"/>
            <w:right w:val="none" w:sz="0" w:space="0" w:color="auto"/>
          </w:divBdr>
        </w:div>
        <w:div w:id="1751659956">
          <w:marLeft w:val="0"/>
          <w:marRight w:val="0"/>
          <w:marTop w:val="0"/>
          <w:marBottom w:val="0"/>
          <w:divBdr>
            <w:top w:val="none" w:sz="0" w:space="0" w:color="auto"/>
            <w:left w:val="none" w:sz="0" w:space="0" w:color="auto"/>
            <w:bottom w:val="none" w:sz="0" w:space="0" w:color="auto"/>
            <w:right w:val="none" w:sz="0" w:space="0" w:color="auto"/>
          </w:divBdr>
        </w:div>
        <w:div w:id="1511486194">
          <w:marLeft w:val="0"/>
          <w:marRight w:val="0"/>
          <w:marTop w:val="0"/>
          <w:marBottom w:val="0"/>
          <w:divBdr>
            <w:top w:val="none" w:sz="0" w:space="0" w:color="auto"/>
            <w:left w:val="none" w:sz="0" w:space="0" w:color="auto"/>
            <w:bottom w:val="none" w:sz="0" w:space="0" w:color="auto"/>
            <w:right w:val="none" w:sz="0" w:space="0" w:color="auto"/>
          </w:divBdr>
        </w:div>
        <w:div w:id="1616407156">
          <w:marLeft w:val="0"/>
          <w:marRight w:val="0"/>
          <w:marTop w:val="0"/>
          <w:marBottom w:val="0"/>
          <w:divBdr>
            <w:top w:val="none" w:sz="0" w:space="0" w:color="auto"/>
            <w:left w:val="none" w:sz="0" w:space="0" w:color="auto"/>
            <w:bottom w:val="none" w:sz="0" w:space="0" w:color="auto"/>
            <w:right w:val="none" w:sz="0" w:space="0" w:color="auto"/>
          </w:divBdr>
        </w:div>
        <w:div w:id="422262039">
          <w:marLeft w:val="0"/>
          <w:marRight w:val="0"/>
          <w:marTop w:val="0"/>
          <w:marBottom w:val="0"/>
          <w:divBdr>
            <w:top w:val="none" w:sz="0" w:space="0" w:color="auto"/>
            <w:left w:val="none" w:sz="0" w:space="0" w:color="auto"/>
            <w:bottom w:val="none" w:sz="0" w:space="0" w:color="auto"/>
            <w:right w:val="none" w:sz="0" w:space="0" w:color="auto"/>
          </w:divBdr>
        </w:div>
        <w:div w:id="1312441982">
          <w:marLeft w:val="0"/>
          <w:marRight w:val="0"/>
          <w:marTop w:val="0"/>
          <w:marBottom w:val="0"/>
          <w:divBdr>
            <w:top w:val="none" w:sz="0" w:space="0" w:color="auto"/>
            <w:left w:val="none" w:sz="0" w:space="0" w:color="auto"/>
            <w:bottom w:val="none" w:sz="0" w:space="0" w:color="auto"/>
            <w:right w:val="none" w:sz="0" w:space="0" w:color="auto"/>
          </w:divBdr>
        </w:div>
        <w:div w:id="1951278790">
          <w:marLeft w:val="0"/>
          <w:marRight w:val="0"/>
          <w:marTop w:val="0"/>
          <w:marBottom w:val="0"/>
          <w:divBdr>
            <w:top w:val="none" w:sz="0" w:space="0" w:color="auto"/>
            <w:left w:val="none" w:sz="0" w:space="0" w:color="auto"/>
            <w:bottom w:val="none" w:sz="0" w:space="0" w:color="auto"/>
            <w:right w:val="none" w:sz="0" w:space="0" w:color="auto"/>
          </w:divBdr>
        </w:div>
        <w:div w:id="194511798">
          <w:marLeft w:val="0"/>
          <w:marRight w:val="0"/>
          <w:marTop w:val="0"/>
          <w:marBottom w:val="0"/>
          <w:divBdr>
            <w:top w:val="none" w:sz="0" w:space="0" w:color="auto"/>
            <w:left w:val="none" w:sz="0" w:space="0" w:color="auto"/>
            <w:bottom w:val="none" w:sz="0" w:space="0" w:color="auto"/>
            <w:right w:val="none" w:sz="0" w:space="0" w:color="auto"/>
          </w:divBdr>
        </w:div>
        <w:div w:id="1938830213">
          <w:marLeft w:val="0"/>
          <w:marRight w:val="0"/>
          <w:marTop w:val="0"/>
          <w:marBottom w:val="0"/>
          <w:divBdr>
            <w:top w:val="none" w:sz="0" w:space="0" w:color="auto"/>
            <w:left w:val="none" w:sz="0" w:space="0" w:color="auto"/>
            <w:bottom w:val="none" w:sz="0" w:space="0" w:color="auto"/>
            <w:right w:val="none" w:sz="0" w:space="0" w:color="auto"/>
          </w:divBdr>
        </w:div>
        <w:div w:id="152258478">
          <w:marLeft w:val="0"/>
          <w:marRight w:val="0"/>
          <w:marTop w:val="0"/>
          <w:marBottom w:val="0"/>
          <w:divBdr>
            <w:top w:val="none" w:sz="0" w:space="0" w:color="auto"/>
            <w:left w:val="none" w:sz="0" w:space="0" w:color="auto"/>
            <w:bottom w:val="none" w:sz="0" w:space="0" w:color="auto"/>
            <w:right w:val="none" w:sz="0" w:space="0" w:color="auto"/>
          </w:divBdr>
        </w:div>
        <w:div w:id="1959481017">
          <w:marLeft w:val="0"/>
          <w:marRight w:val="0"/>
          <w:marTop w:val="0"/>
          <w:marBottom w:val="0"/>
          <w:divBdr>
            <w:top w:val="none" w:sz="0" w:space="0" w:color="auto"/>
            <w:left w:val="none" w:sz="0" w:space="0" w:color="auto"/>
            <w:bottom w:val="none" w:sz="0" w:space="0" w:color="auto"/>
            <w:right w:val="none" w:sz="0" w:space="0" w:color="auto"/>
          </w:divBdr>
        </w:div>
      </w:divsChild>
    </w:div>
    <w:div w:id="907035048">
      <w:bodyDiv w:val="1"/>
      <w:marLeft w:val="0"/>
      <w:marRight w:val="0"/>
      <w:marTop w:val="0"/>
      <w:marBottom w:val="0"/>
      <w:divBdr>
        <w:top w:val="none" w:sz="0" w:space="0" w:color="auto"/>
        <w:left w:val="none" w:sz="0" w:space="0" w:color="auto"/>
        <w:bottom w:val="none" w:sz="0" w:space="0" w:color="auto"/>
        <w:right w:val="none" w:sz="0" w:space="0" w:color="auto"/>
      </w:divBdr>
      <w:divsChild>
        <w:div w:id="408308472">
          <w:marLeft w:val="0"/>
          <w:marRight w:val="0"/>
          <w:marTop w:val="0"/>
          <w:marBottom w:val="0"/>
          <w:divBdr>
            <w:top w:val="none" w:sz="0" w:space="0" w:color="auto"/>
            <w:left w:val="none" w:sz="0" w:space="0" w:color="auto"/>
            <w:bottom w:val="none" w:sz="0" w:space="0" w:color="auto"/>
            <w:right w:val="none" w:sz="0" w:space="0" w:color="auto"/>
          </w:divBdr>
        </w:div>
        <w:div w:id="829253415">
          <w:marLeft w:val="0"/>
          <w:marRight w:val="0"/>
          <w:marTop w:val="0"/>
          <w:marBottom w:val="0"/>
          <w:divBdr>
            <w:top w:val="none" w:sz="0" w:space="0" w:color="auto"/>
            <w:left w:val="none" w:sz="0" w:space="0" w:color="auto"/>
            <w:bottom w:val="none" w:sz="0" w:space="0" w:color="auto"/>
            <w:right w:val="none" w:sz="0" w:space="0" w:color="auto"/>
          </w:divBdr>
        </w:div>
        <w:div w:id="2015642404">
          <w:marLeft w:val="0"/>
          <w:marRight w:val="0"/>
          <w:marTop w:val="0"/>
          <w:marBottom w:val="0"/>
          <w:divBdr>
            <w:top w:val="none" w:sz="0" w:space="0" w:color="auto"/>
            <w:left w:val="none" w:sz="0" w:space="0" w:color="auto"/>
            <w:bottom w:val="none" w:sz="0" w:space="0" w:color="auto"/>
            <w:right w:val="none" w:sz="0" w:space="0" w:color="auto"/>
          </w:divBdr>
        </w:div>
        <w:div w:id="1766027339">
          <w:marLeft w:val="0"/>
          <w:marRight w:val="0"/>
          <w:marTop w:val="0"/>
          <w:marBottom w:val="0"/>
          <w:divBdr>
            <w:top w:val="none" w:sz="0" w:space="0" w:color="auto"/>
            <w:left w:val="none" w:sz="0" w:space="0" w:color="auto"/>
            <w:bottom w:val="none" w:sz="0" w:space="0" w:color="auto"/>
            <w:right w:val="none" w:sz="0" w:space="0" w:color="auto"/>
          </w:divBdr>
        </w:div>
        <w:div w:id="678041400">
          <w:marLeft w:val="0"/>
          <w:marRight w:val="0"/>
          <w:marTop w:val="0"/>
          <w:marBottom w:val="0"/>
          <w:divBdr>
            <w:top w:val="none" w:sz="0" w:space="0" w:color="auto"/>
            <w:left w:val="none" w:sz="0" w:space="0" w:color="auto"/>
            <w:bottom w:val="none" w:sz="0" w:space="0" w:color="auto"/>
            <w:right w:val="none" w:sz="0" w:space="0" w:color="auto"/>
          </w:divBdr>
        </w:div>
        <w:div w:id="1153058337">
          <w:marLeft w:val="0"/>
          <w:marRight w:val="0"/>
          <w:marTop w:val="0"/>
          <w:marBottom w:val="0"/>
          <w:divBdr>
            <w:top w:val="none" w:sz="0" w:space="0" w:color="auto"/>
            <w:left w:val="none" w:sz="0" w:space="0" w:color="auto"/>
            <w:bottom w:val="none" w:sz="0" w:space="0" w:color="auto"/>
            <w:right w:val="none" w:sz="0" w:space="0" w:color="auto"/>
          </w:divBdr>
        </w:div>
        <w:div w:id="255406660">
          <w:marLeft w:val="0"/>
          <w:marRight w:val="0"/>
          <w:marTop w:val="0"/>
          <w:marBottom w:val="0"/>
          <w:divBdr>
            <w:top w:val="none" w:sz="0" w:space="0" w:color="auto"/>
            <w:left w:val="none" w:sz="0" w:space="0" w:color="auto"/>
            <w:bottom w:val="none" w:sz="0" w:space="0" w:color="auto"/>
            <w:right w:val="none" w:sz="0" w:space="0" w:color="auto"/>
          </w:divBdr>
        </w:div>
        <w:div w:id="1893425907">
          <w:marLeft w:val="0"/>
          <w:marRight w:val="0"/>
          <w:marTop w:val="0"/>
          <w:marBottom w:val="0"/>
          <w:divBdr>
            <w:top w:val="none" w:sz="0" w:space="0" w:color="auto"/>
            <w:left w:val="none" w:sz="0" w:space="0" w:color="auto"/>
            <w:bottom w:val="none" w:sz="0" w:space="0" w:color="auto"/>
            <w:right w:val="none" w:sz="0" w:space="0" w:color="auto"/>
          </w:divBdr>
        </w:div>
        <w:div w:id="668021790">
          <w:marLeft w:val="0"/>
          <w:marRight w:val="0"/>
          <w:marTop w:val="0"/>
          <w:marBottom w:val="0"/>
          <w:divBdr>
            <w:top w:val="none" w:sz="0" w:space="0" w:color="auto"/>
            <w:left w:val="none" w:sz="0" w:space="0" w:color="auto"/>
            <w:bottom w:val="none" w:sz="0" w:space="0" w:color="auto"/>
            <w:right w:val="none" w:sz="0" w:space="0" w:color="auto"/>
          </w:divBdr>
        </w:div>
        <w:div w:id="1957908180">
          <w:marLeft w:val="0"/>
          <w:marRight w:val="0"/>
          <w:marTop w:val="0"/>
          <w:marBottom w:val="0"/>
          <w:divBdr>
            <w:top w:val="none" w:sz="0" w:space="0" w:color="auto"/>
            <w:left w:val="none" w:sz="0" w:space="0" w:color="auto"/>
            <w:bottom w:val="none" w:sz="0" w:space="0" w:color="auto"/>
            <w:right w:val="none" w:sz="0" w:space="0" w:color="auto"/>
          </w:divBdr>
        </w:div>
        <w:div w:id="769738179">
          <w:marLeft w:val="0"/>
          <w:marRight w:val="0"/>
          <w:marTop w:val="0"/>
          <w:marBottom w:val="0"/>
          <w:divBdr>
            <w:top w:val="none" w:sz="0" w:space="0" w:color="auto"/>
            <w:left w:val="none" w:sz="0" w:space="0" w:color="auto"/>
            <w:bottom w:val="none" w:sz="0" w:space="0" w:color="auto"/>
            <w:right w:val="none" w:sz="0" w:space="0" w:color="auto"/>
          </w:divBdr>
        </w:div>
        <w:div w:id="1454863569">
          <w:marLeft w:val="0"/>
          <w:marRight w:val="0"/>
          <w:marTop w:val="0"/>
          <w:marBottom w:val="0"/>
          <w:divBdr>
            <w:top w:val="none" w:sz="0" w:space="0" w:color="auto"/>
            <w:left w:val="none" w:sz="0" w:space="0" w:color="auto"/>
            <w:bottom w:val="none" w:sz="0" w:space="0" w:color="auto"/>
            <w:right w:val="none" w:sz="0" w:space="0" w:color="auto"/>
          </w:divBdr>
        </w:div>
        <w:div w:id="524485162">
          <w:marLeft w:val="0"/>
          <w:marRight w:val="0"/>
          <w:marTop w:val="0"/>
          <w:marBottom w:val="0"/>
          <w:divBdr>
            <w:top w:val="none" w:sz="0" w:space="0" w:color="auto"/>
            <w:left w:val="none" w:sz="0" w:space="0" w:color="auto"/>
            <w:bottom w:val="none" w:sz="0" w:space="0" w:color="auto"/>
            <w:right w:val="none" w:sz="0" w:space="0" w:color="auto"/>
          </w:divBdr>
        </w:div>
        <w:div w:id="213009766">
          <w:marLeft w:val="0"/>
          <w:marRight w:val="0"/>
          <w:marTop w:val="0"/>
          <w:marBottom w:val="0"/>
          <w:divBdr>
            <w:top w:val="none" w:sz="0" w:space="0" w:color="auto"/>
            <w:left w:val="none" w:sz="0" w:space="0" w:color="auto"/>
            <w:bottom w:val="none" w:sz="0" w:space="0" w:color="auto"/>
            <w:right w:val="none" w:sz="0" w:space="0" w:color="auto"/>
          </w:divBdr>
        </w:div>
        <w:div w:id="103505471">
          <w:marLeft w:val="0"/>
          <w:marRight w:val="0"/>
          <w:marTop w:val="0"/>
          <w:marBottom w:val="0"/>
          <w:divBdr>
            <w:top w:val="none" w:sz="0" w:space="0" w:color="auto"/>
            <w:left w:val="none" w:sz="0" w:space="0" w:color="auto"/>
            <w:bottom w:val="none" w:sz="0" w:space="0" w:color="auto"/>
            <w:right w:val="none" w:sz="0" w:space="0" w:color="auto"/>
          </w:divBdr>
        </w:div>
        <w:div w:id="841236669">
          <w:marLeft w:val="0"/>
          <w:marRight w:val="0"/>
          <w:marTop w:val="0"/>
          <w:marBottom w:val="0"/>
          <w:divBdr>
            <w:top w:val="none" w:sz="0" w:space="0" w:color="auto"/>
            <w:left w:val="none" w:sz="0" w:space="0" w:color="auto"/>
            <w:bottom w:val="none" w:sz="0" w:space="0" w:color="auto"/>
            <w:right w:val="none" w:sz="0" w:space="0" w:color="auto"/>
          </w:divBdr>
        </w:div>
        <w:div w:id="505557372">
          <w:marLeft w:val="0"/>
          <w:marRight w:val="0"/>
          <w:marTop w:val="0"/>
          <w:marBottom w:val="0"/>
          <w:divBdr>
            <w:top w:val="none" w:sz="0" w:space="0" w:color="auto"/>
            <w:left w:val="none" w:sz="0" w:space="0" w:color="auto"/>
            <w:bottom w:val="none" w:sz="0" w:space="0" w:color="auto"/>
            <w:right w:val="none" w:sz="0" w:space="0" w:color="auto"/>
          </w:divBdr>
        </w:div>
        <w:div w:id="143547477">
          <w:marLeft w:val="0"/>
          <w:marRight w:val="0"/>
          <w:marTop w:val="0"/>
          <w:marBottom w:val="0"/>
          <w:divBdr>
            <w:top w:val="none" w:sz="0" w:space="0" w:color="auto"/>
            <w:left w:val="none" w:sz="0" w:space="0" w:color="auto"/>
            <w:bottom w:val="none" w:sz="0" w:space="0" w:color="auto"/>
            <w:right w:val="none" w:sz="0" w:space="0" w:color="auto"/>
          </w:divBdr>
        </w:div>
        <w:div w:id="961038477">
          <w:marLeft w:val="0"/>
          <w:marRight w:val="0"/>
          <w:marTop w:val="0"/>
          <w:marBottom w:val="0"/>
          <w:divBdr>
            <w:top w:val="none" w:sz="0" w:space="0" w:color="auto"/>
            <w:left w:val="none" w:sz="0" w:space="0" w:color="auto"/>
            <w:bottom w:val="none" w:sz="0" w:space="0" w:color="auto"/>
            <w:right w:val="none" w:sz="0" w:space="0" w:color="auto"/>
          </w:divBdr>
        </w:div>
        <w:div w:id="1419130303">
          <w:marLeft w:val="0"/>
          <w:marRight w:val="0"/>
          <w:marTop w:val="0"/>
          <w:marBottom w:val="0"/>
          <w:divBdr>
            <w:top w:val="none" w:sz="0" w:space="0" w:color="auto"/>
            <w:left w:val="none" w:sz="0" w:space="0" w:color="auto"/>
            <w:bottom w:val="none" w:sz="0" w:space="0" w:color="auto"/>
            <w:right w:val="none" w:sz="0" w:space="0" w:color="auto"/>
          </w:divBdr>
        </w:div>
        <w:div w:id="1872113389">
          <w:marLeft w:val="0"/>
          <w:marRight w:val="0"/>
          <w:marTop w:val="0"/>
          <w:marBottom w:val="0"/>
          <w:divBdr>
            <w:top w:val="none" w:sz="0" w:space="0" w:color="auto"/>
            <w:left w:val="none" w:sz="0" w:space="0" w:color="auto"/>
            <w:bottom w:val="none" w:sz="0" w:space="0" w:color="auto"/>
            <w:right w:val="none" w:sz="0" w:space="0" w:color="auto"/>
          </w:divBdr>
        </w:div>
        <w:div w:id="1181435980">
          <w:marLeft w:val="0"/>
          <w:marRight w:val="0"/>
          <w:marTop w:val="0"/>
          <w:marBottom w:val="0"/>
          <w:divBdr>
            <w:top w:val="none" w:sz="0" w:space="0" w:color="auto"/>
            <w:left w:val="none" w:sz="0" w:space="0" w:color="auto"/>
            <w:bottom w:val="none" w:sz="0" w:space="0" w:color="auto"/>
            <w:right w:val="none" w:sz="0" w:space="0" w:color="auto"/>
          </w:divBdr>
        </w:div>
        <w:div w:id="580912342">
          <w:marLeft w:val="0"/>
          <w:marRight w:val="0"/>
          <w:marTop w:val="0"/>
          <w:marBottom w:val="0"/>
          <w:divBdr>
            <w:top w:val="none" w:sz="0" w:space="0" w:color="auto"/>
            <w:left w:val="none" w:sz="0" w:space="0" w:color="auto"/>
            <w:bottom w:val="none" w:sz="0" w:space="0" w:color="auto"/>
            <w:right w:val="none" w:sz="0" w:space="0" w:color="auto"/>
          </w:divBdr>
        </w:div>
        <w:div w:id="126435390">
          <w:marLeft w:val="0"/>
          <w:marRight w:val="0"/>
          <w:marTop w:val="0"/>
          <w:marBottom w:val="0"/>
          <w:divBdr>
            <w:top w:val="none" w:sz="0" w:space="0" w:color="auto"/>
            <w:left w:val="none" w:sz="0" w:space="0" w:color="auto"/>
            <w:bottom w:val="none" w:sz="0" w:space="0" w:color="auto"/>
            <w:right w:val="none" w:sz="0" w:space="0" w:color="auto"/>
          </w:divBdr>
        </w:div>
        <w:div w:id="353503468">
          <w:marLeft w:val="0"/>
          <w:marRight w:val="0"/>
          <w:marTop w:val="0"/>
          <w:marBottom w:val="0"/>
          <w:divBdr>
            <w:top w:val="none" w:sz="0" w:space="0" w:color="auto"/>
            <w:left w:val="none" w:sz="0" w:space="0" w:color="auto"/>
            <w:bottom w:val="none" w:sz="0" w:space="0" w:color="auto"/>
            <w:right w:val="none" w:sz="0" w:space="0" w:color="auto"/>
          </w:divBdr>
        </w:div>
        <w:div w:id="1629124745">
          <w:marLeft w:val="0"/>
          <w:marRight w:val="0"/>
          <w:marTop w:val="0"/>
          <w:marBottom w:val="0"/>
          <w:divBdr>
            <w:top w:val="none" w:sz="0" w:space="0" w:color="auto"/>
            <w:left w:val="none" w:sz="0" w:space="0" w:color="auto"/>
            <w:bottom w:val="none" w:sz="0" w:space="0" w:color="auto"/>
            <w:right w:val="none" w:sz="0" w:space="0" w:color="auto"/>
          </w:divBdr>
        </w:div>
        <w:div w:id="1083993339">
          <w:marLeft w:val="0"/>
          <w:marRight w:val="0"/>
          <w:marTop w:val="0"/>
          <w:marBottom w:val="0"/>
          <w:divBdr>
            <w:top w:val="none" w:sz="0" w:space="0" w:color="auto"/>
            <w:left w:val="none" w:sz="0" w:space="0" w:color="auto"/>
            <w:bottom w:val="none" w:sz="0" w:space="0" w:color="auto"/>
            <w:right w:val="none" w:sz="0" w:space="0" w:color="auto"/>
          </w:divBdr>
        </w:div>
        <w:div w:id="2092851323">
          <w:marLeft w:val="0"/>
          <w:marRight w:val="0"/>
          <w:marTop w:val="0"/>
          <w:marBottom w:val="0"/>
          <w:divBdr>
            <w:top w:val="none" w:sz="0" w:space="0" w:color="auto"/>
            <w:left w:val="none" w:sz="0" w:space="0" w:color="auto"/>
            <w:bottom w:val="none" w:sz="0" w:space="0" w:color="auto"/>
            <w:right w:val="none" w:sz="0" w:space="0" w:color="auto"/>
          </w:divBdr>
        </w:div>
        <w:div w:id="2013489574">
          <w:marLeft w:val="0"/>
          <w:marRight w:val="0"/>
          <w:marTop w:val="0"/>
          <w:marBottom w:val="0"/>
          <w:divBdr>
            <w:top w:val="none" w:sz="0" w:space="0" w:color="auto"/>
            <w:left w:val="none" w:sz="0" w:space="0" w:color="auto"/>
            <w:bottom w:val="none" w:sz="0" w:space="0" w:color="auto"/>
            <w:right w:val="none" w:sz="0" w:space="0" w:color="auto"/>
          </w:divBdr>
        </w:div>
        <w:div w:id="904953359">
          <w:marLeft w:val="0"/>
          <w:marRight w:val="0"/>
          <w:marTop w:val="0"/>
          <w:marBottom w:val="0"/>
          <w:divBdr>
            <w:top w:val="none" w:sz="0" w:space="0" w:color="auto"/>
            <w:left w:val="none" w:sz="0" w:space="0" w:color="auto"/>
            <w:bottom w:val="none" w:sz="0" w:space="0" w:color="auto"/>
            <w:right w:val="none" w:sz="0" w:space="0" w:color="auto"/>
          </w:divBdr>
        </w:div>
      </w:divsChild>
    </w:div>
    <w:div w:id="1026903498">
      <w:bodyDiv w:val="1"/>
      <w:marLeft w:val="0"/>
      <w:marRight w:val="0"/>
      <w:marTop w:val="0"/>
      <w:marBottom w:val="0"/>
      <w:divBdr>
        <w:top w:val="none" w:sz="0" w:space="0" w:color="auto"/>
        <w:left w:val="none" w:sz="0" w:space="0" w:color="auto"/>
        <w:bottom w:val="none" w:sz="0" w:space="0" w:color="auto"/>
        <w:right w:val="none" w:sz="0" w:space="0" w:color="auto"/>
      </w:divBdr>
      <w:divsChild>
        <w:div w:id="2031492585">
          <w:marLeft w:val="0"/>
          <w:marRight w:val="0"/>
          <w:marTop w:val="480"/>
          <w:marBottom w:val="240"/>
          <w:divBdr>
            <w:top w:val="none" w:sz="0" w:space="0" w:color="auto"/>
            <w:left w:val="none" w:sz="0" w:space="0" w:color="auto"/>
            <w:bottom w:val="none" w:sz="0" w:space="0" w:color="auto"/>
            <w:right w:val="none" w:sz="0" w:space="0" w:color="auto"/>
          </w:divBdr>
        </w:div>
        <w:div w:id="193778966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7350-noteikumi-par-koku-cirsanu-arpus-meza" TargetMode="External"/><Relationship Id="rId13" Type="http://schemas.openxmlformats.org/officeDocument/2006/relationships/hyperlink" Target="http://www.liepaja.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kumi.lv/ta/id/3301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47350-noteikumi-par-koku-cirsanu-arpus-me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247350-noteikumi-par-koku-cirsanu-arpus-meza" TargetMode="External"/><Relationship Id="rId4" Type="http://schemas.openxmlformats.org/officeDocument/2006/relationships/webSettings" Target="webSettings.xml"/><Relationship Id="rId9" Type="http://schemas.openxmlformats.org/officeDocument/2006/relationships/hyperlink" Target="https://likumi.lv/ta/id/55567-administrativa-procesa-likums"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8347</Words>
  <Characters>4759</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L.Stilbina</dc:creator>
  <cp:keywords/>
  <dc:description/>
  <cp:lastModifiedBy>Iveta Fomina</cp:lastModifiedBy>
  <cp:revision>2</cp:revision>
  <cp:lastPrinted>2024-04-18T11:33:00Z</cp:lastPrinted>
  <dcterms:created xsi:type="dcterms:W3CDTF">2024-05-03T08:27:00Z</dcterms:created>
  <dcterms:modified xsi:type="dcterms:W3CDTF">2024-05-03T08:27:00Z</dcterms:modified>
</cp:coreProperties>
</file>