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DDE76" w14:textId="77777777" w:rsidR="001E3331" w:rsidRDefault="00EC54AF" w:rsidP="00EC54AF">
      <w:pPr>
        <w:spacing w:after="0" w:line="240" w:lineRule="auto"/>
        <w:jc w:val="center"/>
        <w:textAlignment w:val="baseline"/>
        <w:rPr>
          <w:rFonts w:ascii="Arial" w:eastAsia="Times New Roman" w:hAnsi="Arial" w:cs="Arial"/>
          <w:b/>
          <w:bCs/>
          <w:sz w:val="24"/>
          <w:szCs w:val="24"/>
          <w:lang w:eastAsia="lv-LV"/>
        </w:rPr>
      </w:pPr>
      <w:bookmarkStart w:id="0" w:name="_GoBack"/>
      <w:bookmarkEnd w:id="0"/>
      <w:r w:rsidRPr="00986EA1">
        <w:rPr>
          <w:rFonts w:ascii="Arial" w:eastAsia="Times New Roman" w:hAnsi="Arial" w:cs="Arial"/>
          <w:b/>
          <w:bCs/>
          <w:sz w:val="24"/>
          <w:szCs w:val="24"/>
          <w:lang w:eastAsia="lv-LV"/>
        </w:rPr>
        <w:t>Saistošo noteikumu projekta “</w:t>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r>
      <w:r w:rsidRPr="00986EA1">
        <w:rPr>
          <w:rFonts w:ascii="Arial" w:eastAsia="Times New Roman" w:hAnsi="Arial" w:cs="Arial"/>
          <w:b/>
          <w:bCs/>
          <w:sz w:val="24"/>
          <w:szCs w:val="24"/>
          <w:lang w:eastAsia="lv-LV"/>
        </w:rPr>
        <w:softHyphen/>
        <w:t xml:space="preserve">Par maznodrošinātas mājsaimniecības ienākumu slieksni Liepājas valstspilsētas pašvaldībā” </w:t>
      </w:r>
    </w:p>
    <w:p w14:paraId="4ECC3AEB" w14:textId="77777777" w:rsidR="00EC54AF" w:rsidRPr="00986EA1" w:rsidRDefault="00EC54AF" w:rsidP="00EC54AF">
      <w:pPr>
        <w:spacing w:after="0" w:line="240" w:lineRule="auto"/>
        <w:jc w:val="center"/>
        <w:textAlignment w:val="baseline"/>
        <w:rPr>
          <w:rFonts w:ascii="Arial" w:eastAsia="Times New Roman" w:hAnsi="Arial" w:cs="Arial"/>
          <w:b/>
          <w:bCs/>
          <w:sz w:val="24"/>
          <w:szCs w:val="24"/>
          <w:lang w:eastAsia="lv-LV"/>
        </w:rPr>
      </w:pPr>
      <w:r w:rsidRPr="00986EA1">
        <w:rPr>
          <w:rFonts w:ascii="Arial" w:eastAsia="Times New Roman" w:hAnsi="Arial" w:cs="Arial"/>
          <w:b/>
          <w:bCs/>
          <w:sz w:val="24"/>
          <w:szCs w:val="24"/>
          <w:lang w:eastAsia="lv-LV"/>
        </w:rPr>
        <w:t>paskaidrojuma raksts</w:t>
      </w:r>
    </w:p>
    <w:p w14:paraId="0BFD3259" w14:textId="77777777" w:rsidR="00EC54AF" w:rsidRPr="000D251B" w:rsidRDefault="00EC54AF" w:rsidP="00EC54AF">
      <w:pPr>
        <w:spacing w:after="0" w:line="240" w:lineRule="auto"/>
        <w:textAlignment w:val="baseline"/>
        <w:rPr>
          <w:rFonts w:ascii="Times New Roman" w:eastAsia="Times New Roman" w:hAnsi="Times New Roman" w:cs="Times New Roman"/>
          <w:sz w:val="24"/>
          <w:szCs w:val="24"/>
          <w:lang w:eastAsia="lv-LV"/>
        </w:rPr>
      </w:pPr>
    </w:p>
    <w:tbl>
      <w:tblPr>
        <w:tblW w:w="885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6160"/>
      </w:tblGrid>
      <w:tr w:rsidR="00EC54AF" w14:paraId="7D5A649C" w14:textId="77777777" w:rsidTr="009A38F1">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81462B" w14:textId="77777777" w:rsidR="00EC54AF" w:rsidRPr="000D251B" w:rsidRDefault="00EC54AF" w:rsidP="009A38F1">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96D9E2F" w14:textId="77777777" w:rsidR="00EC54AF" w:rsidRPr="000D251B" w:rsidRDefault="00EC54AF" w:rsidP="009A38F1">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EC54AF" w14:paraId="6A16C038" w14:textId="77777777" w:rsidTr="009A38F1">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D2B879" w14:textId="77777777" w:rsidR="00EC54AF" w:rsidRPr="000D251B" w:rsidRDefault="00EC54AF" w:rsidP="009A38F1">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FBC0EB" w14:textId="77777777" w:rsidR="00956D48" w:rsidRDefault="00EC54AF" w:rsidP="00EC1E47">
            <w:pPr>
              <w:widowControl w:val="0"/>
              <w:spacing w:after="0" w:line="240" w:lineRule="auto"/>
              <w:ind w:right="102"/>
              <w:jc w:val="both"/>
              <w:textAlignment w:val="baseline"/>
              <w:rPr>
                <w:rFonts w:ascii="Arial" w:eastAsia="Times New Roman" w:hAnsi="Arial" w:cs="Arial"/>
                <w:lang w:eastAsia="lv-LV"/>
              </w:rPr>
            </w:pPr>
            <w:r w:rsidRPr="00EC1E47">
              <w:rPr>
                <w:rFonts w:ascii="Arial" w:eastAsia="Times New Roman" w:hAnsi="Arial" w:cs="Arial"/>
                <w:lang w:eastAsia="lv-LV"/>
              </w:rPr>
              <w:t>Saistošo noteikumu “Par maznodrošinātas mājsaimniecības ienākumu slieksni Liepājas valstspilsētas pašvaldībā” mērķis ir noteikt maznodrošinātas mājsaimniecības ienākumu slieksni.</w:t>
            </w:r>
            <w:r w:rsidR="00340E97" w:rsidRPr="00EC1E47">
              <w:rPr>
                <w:rFonts w:ascii="Arial" w:eastAsia="Times New Roman" w:hAnsi="Arial" w:cs="Arial"/>
                <w:lang w:eastAsia="lv-LV"/>
              </w:rPr>
              <w:t xml:space="preserve"> </w:t>
            </w:r>
          </w:p>
          <w:p w14:paraId="5224AB5F" w14:textId="77777777" w:rsidR="00956D48" w:rsidRDefault="00956D48" w:rsidP="00EC1E47">
            <w:pPr>
              <w:widowControl w:val="0"/>
              <w:spacing w:after="0" w:line="240" w:lineRule="auto"/>
              <w:ind w:right="102"/>
              <w:jc w:val="both"/>
              <w:textAlignment w:val="baseline"/>
              <w:rPr>
                <w:rFonts w:ascii="Arial" w:eastAsia="Times New Roman" w:hAnsi="Arial" w:cs="Arial"/>
                <w:lang w:eastAsia="lv-LV"/>
              </w:rPr>
            </w:pPr>
          </w:p>
          <w:p w14:paraId="63CF3799" w14:textId="77777777" w:rsidR="009F6712" w:rsidRDefault="009F6712" w:rsidP="00EC1E47">
            <w:pPr>
              <w:widowControl w:val="0"/>
              <w:spacing w:after="0" w:line="240" w:lineRule="auto"/>
              <w:ind w:right="102"/>
              <w:jc w:val="both"/>
              <w:textAlignment w:val="baseline"/>
              <w:rPr>
                <w:rFonts w:ascii="Arial" w:eastAsia="Times New Roman" w:hAnsi="Arial" w:cs="Arial"/>
                <w:lang w:eastAsia="lv-LV"/>
              </w:rPr>
            </w:pPr>
            <w:r w:rsidRPr="00EC1E47">
              <w:rPr>
                <w:rFonts w:ascii="Arial" w:eastAsia="Times New Roman" w:hAnsi="Arial" w:cs="Arial"/>
                <w:lang w:eastAsia="lv-LV"/>
              </w:rPr>
              <w:t>Saistošie noteikumi nepieciešami, l</w:t>
            </w:r>
            <w:r w:rsidR="00340E97" w:rsidRPr="00EC1E47">
              <w:rPr>
                <w:rFonts w:asciiTheme="minorBidi" w:hAnsiTheme="minorBidi"/>
              </w:rPr>
              <w:t>ai vairāk iedzīvotāju ar zemiem ienākumiem varētu pretendēt uz pašvaldības sociālajiem pabalstiem saskaņā ar S</w:t>
            </w:r>
            <w:r w:rsidRPr="00EC1E47">
              <w:rPr>
                <w:rFonts w:asciiTheme="minorBidi" w:hAnsiTheme="minorBidi"/>
              </w:rPr>
              <w:t xml:space="preserve">ociālās palīdzības un sociālo pakalpojumu likuma (turpmāk </w:t>
            </w:r>
            <w:r w:rsidR="007E3434" w:rsidRPr="00EC1E47">
              <w:rPr>
                <w:rFonts w:asciiTheme="minorBidi" w:hAnsiTheme="minorBidi"/>
              </w:rPr>
              <w:t>-</w:t>
            </w:r>
            <w:r w:rsidRPr="00EC1E47">
              <w:rPr>
                <w:rFonts w:asciiTheme="minorBidi" w:hAnsiTheme="minorBidi"/>
              </w:rPr>
              <w:t xml:space="preserve"> SPSP)</w:t>
            </w:r>
            <w:r w:rsidR="00340E97" w:rsidRPr="00EC1E47">
              <w:rPr>
                <w:rFonts w:asciiTheme="minorBidi" w:hAnsiTheme="minorBidi"/>
              </w:rPr>
              <w:t xml:space="preserve"> 35. panta otrās daļas 1. punktā minēto un noteiktajiem atvieglojumiem</w:t>
            </w:r>
            <w:r w:rsidRPr="00EC1E47">
              <w:rPr>
                <w:rFonts w:asciiTheme="minorBidi" w:hAnsiTheme="minorBidi"/>
              </w:rPr>
              <w:t xml:space="preserve">. </w:t>
            </w:r>
            <w:r w:rsidRPr="00EC1E47">
              <w:rPr>
                <w:rFonts w:ascii="Arial" w:hAnsi="Arial" w:cs="Arial"/>
                <w:lang w:eastAsia="lv-LV"/>
              </w:rPr>
              <w:t xml:space="preserve">Atbilstoši saistošajiem noteikumiem tiks </w:t>
            </w:r>
            <w:r w:rsidRPr="00EC1E47">
              <w:rPr>
                <w:rFonts w:ascii="Arial" w:eastAsia="Times New Roman" w:hAnsi="Arial" w:cs="Arial"/>
                <w:lang w:eastAsia="lv-LV"/>
              </w:rPr>
              <w:t>palielināts maznodrošinātas mājsaimniecības ienākumu slieksnis</w:t>
            </w:r>
            <w:r w:rsidR="001E3331">
              <w:rPr>
                <w:rFonts w:ascii="Arial" w:eastAsia="Times New Roman" w:hAnsi="Arial" w:cs="Arial"/>
                <w:lang w:eastAsia="lv-LV"/>
              </w:rPr>
              <w:t>,</w:t>
            </w:r>
            <w:r w:rsidR="007E3434" w:rsidRPr="00EC1E47">
              <w:rPr>
                <w:rFonts w:ascii="Arial" w:eastAsia="Times New Roman" w:hAnsi="Arial" w:cs="Arial"/>
                <w:lang w:eastAsia="lv-LV"/>
              </w:rPr>
              <w:t xml:space="preserve"> </w:t>
            </w:r>
            <w:r w:rsidRPr="00EC1E47">
              <w:rPr>
                <w:rFonts w:ascii="Arial" w:eastAsia="Times New Roman" w:hAnsi="Arial" w:cs="Arial"/>
                <w:lang w:eastAsia="lv-LV"/>
              </w:rPr>
              <w:t>nosakot to 436 </w:t>
            </w:r>
            <w:r w:rsidRPr="00EC1E47">
              <w:rPr>
                <w:rFonts w:ascii="Arial" w:eastAsia="Times New Roman" w:hAnsi="Arial" w:cs="Arial"/>
                <w:i/>
                <w:lang w:eastAsia="lv-LV"/>
              </w:rPr>
              <w:t xml:space="preserve">euro </w:t>
            </w:r>
            <w:r w:rsidRPr="00EC1E47">
              <w:rPr>
                <w:rFonts w:ascii="Arial" w:eastAsia="Times New Roman" w:hAnsi="Arial" w:cs="Arial"/>
                <w:lang w:eastAsia="lv-LV"/>
              </w:rPr>
              <w:t xml:space="preserve">pirmajai vai vienīgajai personai mājsaimniecībā un 305 </w:t>
            </w:r>
            <w:r w:rsidRPr="00EC1E47">
              <w:rPr>
                <w:rFonts w:ascii="Arial" w:eastAsia="Times New Roman" w:hAnsi="Arial" w:cs="Arial"/>
                <w:i/>
                <w:lang w:eastAsia="lv-LV"/>
              </w:rPr>
              <w:t>euro</w:t>
            </w:r>
            <w:r w:rsidRPr="00EC1E47">
              <w:rPr>
                <w:rFonts w:ascii="Arial" w:eastAsia="Times New Roman" w:hAnsi="Arial" w:cs="Arial"/>
                <w:lang w:eastAsia="lv-LV"/>
              </w:rPr>
              <w:t xml:space="preserve"> pārējām personām mājsaimniecībā.</w:t>
            </w:r>
          </w:p>
          <w:p w14:paraId="1F94CB7D" w14:textId="77777777" w:rsidR="00956D48" w:rsidRPr="00EC1E47" w:rsidRDefault="00956D48" w:rsidP="00EC1E47">
            <w:pPr>
              <w:widowControl w:val="0"/>
              <w:spacing w:after="0" w:line="240" w:lineRule="auto"/>
              <w:ind w:right="102"/>
              <w:jc w:val="both"/>
              <w:textAlignment w:val="baseline"/>
              <w:rPr>
                <w:rFonts w:ascii="Arial" w:eastAsia="Times New Roman" w:hAnsi="Arial" w:cs="Arial"/>
                <w:lang w:eastAsia="lv-LV"/>
              </w:rPr>
            </w:pPr>
          </w:p>
          <w:p w14:paraId="2A4F4B42" w14:textId="77777777" w:rsidR="00956D48" w:rsidRDefault="00EC54AF" w:rsidP="00EC1E47">
            <w:pPr>
              <w:widowControl w:val="0"/>
              <w:spacing w:after="0" w:line="240" w:lineRule="auto"/>
              <w:ind w:right="102"/>
              <w:jc w:val="both"/>
              <w:textAlignment w:val="baseline"/>
              <w:rPr>
                <w:rFonts w:ascii="Arial" w:eastAsia="Times New Roman" w:hAnsi="Arial" w:cs="Arial"/>
                <w:lang w:eastAsia="lv-LV"/>
              </w:rPr>
            </w:pPr>
            <w:r w:rsidRPr="00EC1E47">
              <w:rPr>
                <w:rFonts w:ascii="Arial" w:eastAsia="Times New Roman" w:hAnsi="Arial" w:cs="Arial"/>
                <w:lang w:eastAsia="lv-LV"/>
              </w:rPr>
              <w:t>Atbilstoši  SPSP 33. panta trešajai daļai maznodrošinātas mājsaimniecības ienākumu slieksni katra pašvaldība ir tiesīga noteikt ne augstāku par 436 </w:t>
            </w:r>
            <w:r w:rsidRPr="00EC1E47">
              <w:rPr>
                <w:rFonts w:ascii="Arial" w:eastAsia="Times New Roman" w:hAnsi="Arial" w:cs="Arial"/>
                <w:i/>
                <w:lang w:eastAsia="lv-LV"/>
              </w:rPr>
              <w:t>euro</w:t>
            </w:r>
            <w:r w:rsidRPr="00EC1E47">
              <w:rPr>
                <w:rFonts w:ascii="Arial" w:eastAsia="Times New Roman" w:hAnsi="Arial" w:cs="Arial"/>
                <w:lang w:eastAsia="lv-LV"/>
              </w:rPr>
              <w:t xml:space="preserve"> pirmajai vai vienīgajai personai mājsaimniecībā un 305 </w:t>
            </w:r>
            <w:r w:rsidRPr="00EC1E47">
              <w:rPr>
                <w:rFonts w:ascii="Arial" w:eastAsia="Times New Roman" w:hAnsi="Arial" w:cs="Arial"/>
                <w:i/>
                <w:lang w:eastAsia="lv-LV"/>
              </w:rPr>
              <w:t>euro</w:t>
            </w:r>
            <w:r w:rsidRPr="00EC1E47">
              <w:rPr>
                <w:rFonts w:ascii="Arial" w:eastAsia="Times New Roman" w:hAnsi="Arial" w:cs="Arial"/>
                <w:lang w:eastAsia="lv-LV"/>
              </w:rPr>
              <w:t xml:space="preserve"> pārējām personām mājsaimniecībā, bet ne zemāku par šī panta otrajā daļā noteikto trūcīgas mājsaimniecības ienākumu slieksni (272 euro pirmajai vai vienīgajai personai mājsaimniecībā un 190 euro pārējām personām mājsaimniecībā). </w:t>
            </w:r>
          </w:p>
          <w:p w14:paraId="3F06FC71" w14:textId="77777777" w:rsidR="00956D48" w:rsidRDefault="00956D48" w:rsidP="00EC1E47">
            <w:pPr>
              <w:widowControl w:val="0"/>
              <w:spacing w:after="0" w:line="240" w:lineRule="auto"/>
              <w:ind w:right="102"/>
              <w:jc w:val="both"/>
              <w:textAlignment w:val="baseline"/>
              <w:rPr>
                <w:rFonts w:ascii="Arial" w:eastAsia="Times New Roman" w:hAnsi="Arial" w:cs="Arial"/>
                <w:lang w:eastAsia="lv-LV"/>
              </w:rPr>
            </w:pPr>
          </w:p>
          <w:p w14:paraId="0A0F503F" w14:textId="77777777" w:rsidR="00956D48" w:rsidRDefault="00EC54AF" w:rsidP="00956D48">
            <w:pPr>
              <w:widowControl w:val="0"/>
              <w:spacing w:after="0" w:line="240" w:lineRule="auto"/>
              <w:ind w:right="102"/>
              <w:jc w:val="both"/>
              <w:textAlignment w:val="baseline"/>
              <w:rPr>
                <w:rFonts w:ascii="Arial" w:eastAsia="Times New Roman" w:hAnsi="Arial" w:cs="Arial"/>
                <w:lang w:eastAsia="lv-LV"/>
              </w:rPr>
            </w:pPr>
            <w:r w:rsidRPr="00EC1E47">
              <w:rPr>
                <w:rFonts w:ascii="Arial" w:eastAsia="Times New Roman" w:hAnsi="Arial" w:cs="Arial"/>
                <w:lang w:eastAsia="lv-LV"/>
              </w:rPr>
              <w:t>Ar Liepājas pilsētas domes 202</w:t>
            </w:r>
            <w:r w:rsidR="00591811">
              <w:rPr>
                <w:rFonts w:ascii="Arial" w:eastAsia="Times New Roman" w:hAnsi="Arial" w:cs="Arial"/>
                <w:lang w:eastAsia="lv-LV"/>
              </w:rPr>
              <w:t>0</w:t>
            </w:r>
            <w:r w:rsidRPr="00EC1E47">
              <w:rPr>
                <w:rFonts w:ascii="Arial" w:eastAsia="Times New Roman" w:hAnsi="Arial" w:cs="Arial"/>
                <w:lang w:eastAsia="lv-LV"/>
              </w:rPr>
              <w:t>. gada 17. decembra saistošajiem noteikumiem Nr.</w:t>
            </w:r>
            <w:r w:rsidR="00470083">
              <w:rPr>
                <w:rFonts w:ascii="Arial" w:eastAsia="Times New Roman" w:hAnsi="Arial" w:cs="Arial"/>
                <w:lang w:eastAsia="lv-LV"/>
              </w:rPr>
              <w:t xml:space="preserve"> </w:t>
            </w:r>
            <w:r w:rsidRPr="00EC1E47">
              <w:rPr>
                <w:rFonts w:ascii="Arial" w:eastAsia="Times New Roman" w:hAnsi="Arial" w:cs="Arial"/>
                <w:lang w:eastAsia="lv-LV"/>
              </w:rPr>
              <w:t>50 “Par maznodrošinātas mājsaimniecības ienākumu slieksni Liepājas pilsētas pašvaldībā” Liepājas valstspilsētas pašvaldībā (turpmāk – pašvaldība) šobrīd maznodrošinātas mājsaimniecības slieksnis ir noteikts:</w:t>
            </w:r>
          </w:p>
          <w:p w14:paraId="08864886" w14:textId="77777777" w:rsidR="00956D48" w:rsidRPr="00EC1E47" w:rsidRDefault="00956D48" w:rsidP="00956D48">
            <w:pPr>
              <w:widowControl w:val="0"/>
              <w:spacing w:after="0" w:line="240" w:lineRule="auto"/>
              <w:ind w:right="102"/>
              <w:jc w:val="both"/>
              <w:textAlignment w:val="baseline"/>
              <w:rPr>
                <w:rFonts w:ascii="Arial" w:eastAsia="Times New Roman" w:hAnsi="Arial" w:cs="Arial"/>
                <w:lang w:eastAsia="lv-LV"/>
              </w:rPr>
            </w:pPr>
          </w:p>
          <w:p w14:paraId="2298E2AC" w14:textId="77777777" w:rsidR="00EC54AF" w:rsidRPr="00BD71F4" w:rsidRDefault="00EC54AF" w:rsidP="009A38F1">
            <w:pPr>
              <w:pStyle w:val="Sarakstarindkopa"/>
              <w:widowControl w:val="0"/>
              <w:numPr>
                <w:ilvl w:val="2"/>
                <w:numId w:val="1"/>
              </w:numPr>
              <w:spacing w:after="0" w:line="240" w:lineRule="auto"/>
              <w:ind w:left="512" w:right="102"/>
              <w:jc w:val="both"/>
              <w:textAlignment w:val="baseline"/>
              <w:rPr>
                <w:rFonts w:ascii="Arial" w:eastAsia="Times New Roman" w:hAnsi="Arial" w:cs="Arial"/>
                <w:lang w:eastAsia="lv-LV"/>
              </w:rPr>
            </w:pPr>
            <w:r w:rsidRPr="00BD71F4">
              <w:rPr>
                <w:rFonts w:ascii="Arial" w:eastAsia="Times New Roman" w:hAnsi="Arial" w:cs="Arial"/>
                <w:lang w:eastAsia="lv-LV"/>
              </w:rPr>
              <w:t>336 </w:t>
            </w:r>
            <w:r w:rsidRPr="00BD71F4">
              <w:rPr>
                <w:rFonts w:ascii="Arial" w:eastAsia="Times New Roman" w:hAnsi="Arial" w:cs="Arial"/>
                <w:i/>
                <w:lang w:eastAsia="lv-LV"/>
              </w:rPr>
              <w:t>euro</w:t>
            </w:r>
            <w:r w:rsidRPr="00BD71F4">
              <w:rPr>
                <w:rFonts w:ascii="Arial" w:eastAsia="Times New Roman" w:hAnsi="Arial" w:cs="Arial"/>
                <w:lang w:eastAsia="lv-LV"/>
              </w:rPr>
              <w:t xml:space="preserve"> pirmajai vai vienīgajai personai mājsaimniecībā un 235 </w:t>
            </w:r>
            <w:r w:rsidRPr="00BD71F4">
              <w:rPr>
                <w:rFonts w:ascii="Arial" w:eastAsia="Times New Roman" w:hAnsi="Arial" w:cs="Arial"/>
                <w:i/>
                <w:lang w:eastAsia="lv-LV"/>
              </w:rPr>
              <w:t>euro</w:t>
            </w:r>
            <w:r w:rsidRPr="00BD71F4">
              <w:rPr>
                <w:rFonts w:ascii="Arial" w:eastAsia="Times New Roman" w:hAnsi="Arial" w:cs="Arial"/>
                <w:lang w:eastAsia="lv-LV"/>
              </w:rPr>
              <w:t xml:space="preserve"> pārējām personām mājsaimniecībā, kurā ir vismaz viena pilngadīga persona darbspējīgā vecumā;</w:t>
            </w:r>
          </w:p>
          <w:p w14:paraId="5E3C977B" w14:textId="77777777" w:rsidR="00EC54AF" w:rsidRPr="00BD71F4" w:rsidRDefault="00EC54AF" w:rsidP="009A38F1">
            <w:pPr>
              <w:pStyle w:val="Sarakstarindkopa"/>
              <w:widowControl w:val="0"/>
              <w:numPr>
                <w:ilvl w:val="2"/>
                <w:numId w:val="1"/>
              </w:numPr>
              <w:spacing w:after="0" w:line="240" w:lineRule="auto"/>
              <w:ind w:left="512" w:right="102"/>
              <w:jc w:val="both"/>
              <w:textAlignment w:val="baseline"/>
              <w:rPr>
                <w:rFonts w:ascii="Arial" w:eastAsia="Times New Roman" w:hAnsi="Arial" w:cs="Arial"/>
                <w:lang w:eastAsia="lv-LV"/>
              </w:rPr>
            </w:pPr>
            <w:r w:rsidRPr="00BD71F4">
              <w:rPr>
                <w:rFonts w:ascii="Arial" w:eastAsia="Times New Roman" w:hAnsi="Arial" w:cs="Arial"/>
                <w:lang w:eastAsia="lv-LV"/>
              </w:rPr>
              <w:t xml:space="preserve">375 </w:t>
            </w:r>
            <w:r w:rsidRPr="00BD71F4">
              <w:rPr>
                <w:rFonts w:ascii="Arial" w:eastAsia="Times New Roman" w:hAnsi="Arial" w:cs="Arial"/>
                <w:i/>
                <w:lang w:eastAsia="lv-LV"/>
              </w:rPr>
              <w:t>euro</w:t>
            </w:r>
            <w:r w:rsidRPr="00BD71F4">
              <w:rPr>
                <w:rFonts w:ascii="Arial" w:eastAsia="Times New Roman" w:hAnsi="Arial" w:cs="Arial"/>
                <w:lang w:eastAsia="lv-LV"/>
              </w:rPr>
              <w:t xml:space="preserve"> pirmajai personai mājsaimniecībā un 263 </w:t>
            </w:r>
            <w:r w:rsidRPr="00BD71F4">
              <w:rPr>
                <w:rFonts w:ascii="Arial" w:eastAsia="Times New Roman" w:hAnsi="Arial" w:cs="Arial"/>
                <w:i/>
                <w:lang w:eastAsia="lv-LV"/>
              </w:rPr>
              <w:t>euro</w:t>
            </w:r>
            <w:r w:rsidRPr="00BD71F4">
              <w:rPr>
                <w:rFonts w:ascii="Arial" w:eastAsia="Times New Roman" w:hAnsi="Arial" w:cs="Arial"/>
                <w:lang w:eastAsia="lv-LV"/>
              </w:rPr>
              <w:t xml:space="preserve"> pārējām personām mājsaimniecībā, kurā vecāks vai likumiskais pārstāvis viens īsteno bērna vai bērnu aizgādību vai visas personas ir valsts vecuma pensijas vecumu sasniegušas personas vai personas ar invaliditāti un šo personu aizgādībā vai aizbildnībā esoši bērni;</w:t>
            </w:r>
          </w:p>
          <w:p w14:paraId="558C2FF6" w14:textId="77777777" w:rsidR="00EC54AF" w:rsidRDefault="00EC54AF" w:rsidP="009A38F1">
            <w:pPr>
              <w:pStyle w:val="Sarakstarindkopa"/>
              <w:widowControl w:val="0"/>
              <w:numPr>
                <w:ilvl w:val="2"/>
                <w:numId w:val="1"/>
              </w:numPr>
              <w:spacing w:after="0" w:line="240" w:lineRule="auto"/>
              <w:ind w:left="512" w:right="102"/>
              <w:jc w:val="both"/>
              <w:textAlignment w:val="baseline"/>
              <w:rPr>
                <w:rFonts w:ascii="Arial" w:eastAsia="Times New Roman" w:hAnsi="Arial" w:cs="Arial"/>
                <w:lang w:eastAsia="lv-LV"/>
              </w:rPr>
            </w:pPr>
            <w:r w:rsidRPr="00BD71F4">
              <w:rPr>
                <w:rFonts w:ascii="Arial" w:eastAsia="Times New Roman" w:hAnsi="Arial" w:cs="Arial"/>
                <w:lang w:eastAsia="lv-LV"/>
              </w:rPr>
              <w:t>390 </w:t>
            </w:r>
            <w:r w:rsidRPr="00BD71F4">
              <w:rPr>
                <w:rFonts w:ascii="Arial" w:eastAsia="Times New Roman" w:hAnsi="Arial" w:cs="Arial"/>
                <w:i/>
                <w:lang w:eastAsia="lv-LV"/>
              </w:rPr>
              <w:t>euro</w:t>
            </w:r>
            <w:r w:rsidRPr="00BD71F4">
              <w:rPr>
                <w:rFonts w:ascii="Arial" w:eastAsia="Times New Roman" w:hAnsi="Arial" w:cs="Arial"/>
                <w:lang w:eastAsia="lv-LV"/>
              </w:rPr>
              <w:t xml:space="preserve"> atsevišķi dzīvojošai vienīgajai personai mājsaimniecībā, kura ir sasniegusi valsts vecuma pensijas vecumu vai ir persona ar invaliditāti</w:t>
            </w:r>
            <w:r>
              <w:rPr>
                <w:rFonts w:ascii="Arial" w:eastAsia="Times New Roman" w:hAnsi="Arial" w:cs="Arial"/>
                <w:lang w:eastAsia="lv-LV"/>
              </w:rPr>
              <w:t>.</w:t>
            </w:r>
          </w:p>
          <w:p w14:paraId="7E18C7E1" w14:textId="77777777" w:rsidR="00956D48" w:rsidRPr="00BD71F4" w:rsidRDefault="00956D48" w:rsidP="00956D48">
            <w:pPr>
              <w:pStyle w:val="Sarakstarindkopa"/>
              <w:widowControl w:val="0"/>
              <w:spacing w:after="0" w:line="240" w:lineRule="auto"/>
              <w:ind w:left="512" w:right="102"/>
              <w:jc w:val="both"/>
              <w:textAlignment w:val="baseline"/>
              <w:rPr>
                <w:rFonts w:ascii="Arial" w:eastAsia="Times New Roman" w:hAnsi="Arial" w:cs="Arial"/>
                <w:lang w:eastAsia="lv-LV"/>
              </w:rPr>
            </w:pPr>
          </w:p>
          <w:p w14:paraId="17B908F0" w14:textId="77777777" w:rsidR="00997B88" w:rsidRDefault="00EB102F" w:rsidP="009A38F1">
            <w:pPr>
              <w:widowControl w:val="0"/>
              <w:spacing w:after="0" w:line="240" w:lineRule="auto"/>
              <w:ind w:right="102"/>
              <w:jc w:val="both"/>
              <w:textAlignment w:val="baseline"/>
              <w:rPr>
                <w:rFonts w:ascii="Arial" w:hAnsi="Arial" w:cs="Arial"/>
              </w:rPr>
            </w:pPr>
            <w:r>
              <w:rPr>
                <w:rFonts w:ascii="Arial" w:hAnsi="Arial" w:cs="Arial"/>
              </w:rPr>
              <w:t>I</w:t>
            </w:r>
            <w:r w:rsidRPr="00A02B40">
              <w:rPr>
                <w:rFonts w:ascii="Arial" w:hAnsi="Arial" w:cs="Arial"/>
              </w:rPr>
              <w:t xml:space="preserve">edzīvotāju materiālo situāciju </w:t>
            </w:r>
            <w:r>
              <w:rPr>
                <w:rFonts w:ascii="Arial" w:hAnsi="Arial" w:cs="Arial"/>
              </w:rPr>
              <w:t xml:space="preserve">ir ietekmējuši </w:t>
            </w:r>
            <w:r>
              <w:rPr>
                <w:rFonts w:ascii="Arial" w:eastAsia="Times New Roman" w:hAnsi="Arial" w:cs="Arial"/>
                <w:lang w:eastAsia="lv-LV"/>
              </w:rPr>
              <w:t xml:space="preserve">īstenotie valsts atbalsta mehānismi – </w:t>
            </w:r>
            <w:r w:rsidRPr="00BD71F4">
              <w:rPr>
                <w:rFonts w:ascii="Arial" w:eastAsia="Times New Roman" w:hAnsi="Arial" w:cs="Arial"/>
                <w:lang w:eastAsia="lv-LV"/>
              </w:rPr>
              <w:t>paaugstināta minimālā darba alga, indeksētas vecuma pensijas</w:t>
            </w:r>
            <w:r w:rsidR="00EC1E47">
              <w:rPr>
                <w:rFonts w:ascii="Arial" w:eastAsia="Times New Roman" w:hAnsi="Arial" w:cs="Arial"/>
                <w:lang w:eastAsia="lv-LV"/>
              </w:rPr>
              <w:t xml:space="preserve">, tomēr, ņemot vērā </w:t>
            </w:r>
            <w:r>
              <w:rPr>
                <w:rFonts w:ascii="Arial" w:hAnsi="Arial" w:cs="Arial"/>
              </w:rPr>
              <w:t>p</w:t>
            </w:r>
            <w:r w:rsidRPr="00997B88">
              <w:rPr>
                <w:rFonts w:ascii="Arial" w:hAnsi="Arial" w:cs="Arial"/>
              </w:rPr>
              <w:t xml:space="preserve">ārtikas un </w:t>
            </w:r>
            <w:r w:rsidRPr="00997B88">
              <w:rPr>
                <w:rFonts w:ascii="Arial" w:hAnsi="Arial" w:cs="Arial"/>
              </w:rPr>
              <w:lastRenderedPageBreak/>
              <w:t>citu preču un pakalpojumu cenu kāpum</w:t>
            </w:r>
            <w:r w:rsidR="00EC1E47">
              <w:rPr>
                <w:rFonts w:ascii="Arial" w:hAnsi="Arial" w:cs="Arial"/>
              </w:rPr>
              <w:t>u</w:t>
            </w:r>
            <w:r>
              <w:rPr>
                <w:rFonts w:ascii="Arial" w:hAnsi="Arial" w:cs="Arial"/>
              </w:rPr>
              <w:t>, nepieņemot saistošos noteikumus, p</w:t>
            </w:r>
            <w:r w:rsidR="00997B88" w:rsidRPr="00997B88">
              <w:rPr>
                <w:rFonts w:ascii="Arial" w:hAnsi="Arial" w:cs="Arial"/>
              </w:rPr>
              <w:t>laš</w:t>
            </w:r>
            <w:r>
              <w:rPr>
                <w:rFonts w:ascii="Arial" w:hAnsi="Arial" w:cs="Arial"/>
              </w:rPr>
              <w:t>am</w:t>
            </w:r>
            <w:r w:rsidR="00997B88" w:rsidRPr="00997B88">
              <w:rPr>
                <w:rFonts w:ascii="Arial" w:hAnsi="Arial" w:cs="Arial"/>
              </w:rPr>
              <w:t xml:space="preserve"> zemu ienākumu mājsaimniecību lokam</w:t>
            </w:r>
            <w:r w:rsidR="00997B88">
              <w:rPr>
                <w:rFonts w:ascii="Arial" w:hAnsi="Arial" w:cs="Arial"/>
              </w:rPr>
              <w:t xml:space="preserve"> </w:t>
            </w:r>
            <w:r>
              <w:rPr>
                <w:rFonts w:ascii="Arial" w:hAnsi="Arial" w:cs="Arial"/>
              </w:rPr>
              <w:t xml:space="preserve">netiktu </w:t>
            </w:r>
            <w:r w:rsidR="00997B88" w:rsidRPr="00997B88">
              <w:rPr>
                <w:rFonts w:ascii="Arial" w:hAnsi="Arial" w:cs="Arial"/>
              </w:rPr>
              <w:t>saglabāt</w:t>
            </w:r>
            <w:r>
              <w:rPr>
                <w:rFonts w:ascii="Arial" w:hAnsi="Arial" w:cs="Arial"/>
              </w:rPr>
              <w:t>a</w:t>
            </w:r>
            <w:r w:rsidR="00997B88" w:rsidRPr="00997B88">
              <w:rPr>
                <w:rFonts w:ascii="Arial" w:hAnsi="Arial" w:cs="Arial"/>
              </w:rPr>
              <w:t xml:space="preserve"> pieejamīb</w:t>
            </w:r>
            <w:r>
              <w:rPr>
                <w:rFonts w:ascii="Arial" w:hAnsi="Arial" w:cs="Arial"/>
              </w:rPr>
              <w:t>a</w:t>
            </w:r>
            <w:r w:rsidR="00997B88">
              <w:rPr>
                <w:rFonts w:ascii="Arial" w:hAnsi="Arial" w:cs="Arial"/>
              </w:rPr>
              <w:t xml:space="preserve"> </w:t>
            </w:r>
            <w:r w:rsidR="00997B88" w:rsidRPr="00997B88">
              <w:rPr>
                <w:rFonts w:ascii="Arial" w:hAnsi="Arial" w:cs="Arial"/>
              </w:rPr>
              <w:t>pašvaldības sociālaj</w:t>
            </w:r>
            <w:r w:rsidR="00997B88">
              <w:rPr>
                <w:rFonts w:ascii="Arial" w:hAnsi="Arial" w:cs="Arial"/>
              </w:rPr>
              <w:t>ai palīdzībai</w:t>
            </w:r>
            <w:r>
              <w:rPr>
                <w:rFonts w:ascii="Arial" w:hAnsi="Arial" w:cs="Arial"/>
              </w:rPr>
              <w:t xml:space="preserve"> un atvieglojumiem.</w:t>
            </w:r>
          </w:p>
          <w:p w14:paraId="30989EF4" w14:textId="77777777" w:rsidR="00EC54AF" w:rsidRPr="000D251B" w:rsidRDefault="00EC54AF" w:rsidP="00EC1E47">
            <w:pPr>
              <w:widowControl w:val="0"/>
              <w:spacing w:after="0" w:line="240" w:lineRule="auto"/>
              <w:ind w:right="102"/>
              <w:jc w:val="both"/>
              <w:textAlignment w:val="baseline"/>
              <w:rPr>
                <w:rFonts w:ascii="Arial" w:eastAsia="Times New Roman" w:hAnsi="Arial" w:cs="Arial"/>
                <w:lang w:eastAsia="lv-LV"/>
              </w:rPr>
            </w:pPr>
          </w:p>
        </w:tc>
      </w:tr>
      <w:tr w:rsidR="00EC54AF" w14:paraId="7F07DCA1" w14:textId="77777777" w:rsidTr="009A38F1">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D90C6C" w14:textId="77777777" w:rsidR="00EC54AF" w:rsidRPr="000D251B" w:rsidRDefault="00EC54AF" w:rsidP="009A38F1">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Fiskālā ietekme uz pašvaldības budžetu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BE4A2C" w14:textId="77777777" w:rsidR="00956D48" w:rsidRDefault="00EC54AF" w:rsidP="00956D48">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Prognozējams, ka mājsaimniecību skaits, kurām tiks noteikts maznodrošinātas mājsaimniecības (personas) </w:t>
            </w:r>
            <w:r w:rsidRPr="00E927B2">
              <w:rPr>
                <w:rFonts w:ascii="Arial" w:eastAsia="Times New Roman" w:hAnsi="Arial" w:cs="Arial"/>
                <w:lang w:eastAsia="lv-LV"/>
              </w:rPr>
              <w:t>status</w:t>
            </w:r>
            <w:r>
              <w:rPr>
                <w:rFonts w:ascii="Arial" w:eastAsia="Times New Roman" w:hAnsi="Arial" w:cs="Arial"/>
                <w:lang w:eastAsia="lv-LV"/>
              </w:rPr>
              <w:t>s,  p</w:t>
            </w:r>
            <w:r w:rsidRPr="00E927B2">
              <w:rPr>
                <w:rFonts w:ascii="Arial" w:eastAsia="Times New Roman" w:hAnsi="Arial" w:cs="Arial"/>
                <w:lang w:eastAsia="lv-LV"/>
              </w:rPr>
              <w:t xml:space="preserve">aaugstinot maznodrošinātas mājsaimniecības ienākumu slieksni, </w:t>
            </w:r>
            <w:r>
              <w:rPr>
                <w:rFonts w:ascii="Arial" w:eastAsia="Times New Roman" w:hAnsi="Arial" w:cs="Arial"/>
                <w:lang w:eastAsia="lv-LV"/>
              </w:rPr>
              <w:t xml:space="preserve">nepārsniegs </w:t>
            </w:r>
            <w:r w:rsidRPr="009E34A5">
              <w:rPr>
                <w:rFonts w:ascii="Arial" w:eastAsia="Times New Roman" w:hAnsi="Arial" w:cs="Arial"/>
                <w:lang w:eastAsia="lv-LV"/>
              </w:rPr>
              <w:t>maznodrošināt</w:t>
            </w:r>
            <w:r>
              <w:rPr>
                <w:rFonts w:ascii="Arial" w:eastAsia="Times New Roman" w:hAnsi="Arial" w:cs="Arial"/>
                <w:lang w:eastAsia="lv-LV"/>
              </w:rPr>
              <w:t>u</w:t>
            </w:r>
            <w:r w:rsidRPr="009E34A5">
              <w:rPr>
                <w:rFonts w:ascii="Arial" w:eastAsia="Times New Roman" w:hAnsi="Arial" w:cs="Arial"/>
                <w:lang w:eastAsia="lv-LV"/>
              </w:rPr>
              <w:t xml:space="preserve"> mājsaimniecīb</w:t>
            </w:r>
            <w:r>
              <w:rPr>
                <w:rFonts w:ascii="Arial" w:eastAsia="Times New Roman" w:hAnsi="Arial" w:cs="Arial"/>
                <w:lang w:eastAsia="lv-LV"/>
              </w:rPr>
              <w:t>u</w:t>
            </w:r>
            <w:r w:rsidRPr="009E34A5">
              <w:rPr>
                <w:rFonts w:ascii="Arial" w:eastAsia="Times New Roman" w:hAnsi="Arial" w:cs="Arial"/>
                <w:lang w:eastAsia="lv-LV"/>
              </w:rPr>
              <w:t xml:space="preserve"> (person</w:t>
            </w:r>
            <w:r>
              <w:rPr>
                <w:rFonts w:ascii="Arial" w:eastAsia="Times New Roman" w:hAnsi="Arial" w:cs="Arial"/>
                <w:lang w:eastAsia="lv-LV"/>
              </w:rPr>
              <w:t>u</w:t>
            </w:r>
            <w:r w:rsidRPr="009E34A5">
              <w:rPr>
                <w:rFonts w:ascii="Arial" w:eastAsia="Times New Roman" w:hAnsi="Arial" w:cs="Arial"/>
                <w:lang w:eastAsia="lv-LV"/>
              </w:rPr>
              <w:t>)</w:t>
            </w:r>
            <w:r>
              <w:rPr>
                <w:rFonts w:ascii="Arial" w:eastAsia="Times New Roman" w:hAnsi="Arial" w:cs="Arial"/>
                <w:lang w:eastAsia="lv-LV"/>
              </w:rPr>
              <w:t xml:space="preserve"> skaitu pašvaldībā līdz </w:t>
            </w:r>
            <w:r w:rsidRPr="009E34A5">
              <w:rPr>
                <w:rFonts w:ascii="Arial" w:eastAsia="Times New Roman" w:hAnsi="Arial" w:cs="Arial"/>
                <w:lang w:eastAsia="lv-LV"/>
              </w:rPr>
              <w:t>pensiju un atlīdzību pārskatīšana</w:t>
            </w:r>
            <w:r>
              <w:rPr>
                <w:rFonts w:ascii="Arial" w:eastAsia="Times New Roman" w:hAnsi="Arial" w:cs="Arial"/>
                <w:lang w:eastAsia="lv-LV"/>
              </w:rPr>
              <w:t>i</w:t>
            </w:r>
            <w:r w:rsidRPr="009E34A5">
              <w:rPr>
                <w:rFonts w:ascii="Arial" w:eastAsia="Times New Roman" w:hAnsi="Arial" w:cs="Arial"/>
                <w:lang w:eastAsia="lv-LV"/>
              </w:rPr>
              <w:t xml:space="preserve"> (indeksācija</w:t>
            </w:r>
            <w:r>
              <w:rPr>
                <w:rFonts w:ascii="Arial" w:eastAsia="Times New Roman" w:hAnsi="Arial" w:cs="Arial"/>
                <w:lang w:eastAsia="lv-LV"/>
              </w:rPr>
              <w:t>i</w:t>
            </w:r>
            <w:r w:rsidRPr="009E34A5">
              <w:rPr>
                <w:rFonts w:ascii="Arial" w:eastAsia="Times New Roman" w:hAnsi="Arial" w:cs="Arial"/>
                <w:lang w:eastAsia="lv-LV"/>
              </w:rPr>
              <w:t>)</w:t>
            </w:r>
            <w:r>
              <w:rPr>
                <w:rFonts w:ascii="Arial" w:eastAsia="Times New Roman" w:hAnsi="Arial" w:cs="Arial"/>
                <w:lang w:eastAsia="lv-LV"/>
              </w:rPr>
              <w:t xml:space="preserve"> 2022. gadā.  </w:t>
            </w:r>
          </w:p>
          <w:p w14:paraId="09306A01" w14:textId="77777777" w:rsidR="00EC54AF" w:rsidRPr="00956D48" w:rsidRDefault="00EC54AF" w:rsidP="00956D48">
            <w:pPr>
              <w:widowControl w:val="0"/>
              <w:spacing w:after="0" w:line="240" w:lineRule="auto"/>
              <w:ind w:right="102"/>
              <w:jc w:val="both"/>
              <w:textAlignment w:val="baseline"/>
              <w:rPr>
                <w:rFonts w:ascii="Arial" w:eastAsia="Times New Roman" w:hAnsi="Arial" w:cs="Arial"/>
                <w:lang w:eastAsia="lv-LV"/>
              </w:rPr>
            </w:pPr>
            <w:r w:rsidRPr="00E927B2">
              <w:rPr>
                <w:rFonts w:ascii="Arial" w:eastAsia="Times New Roman" w:hAnsi="Arial" w:cs="Arial"/>
                <w:lang w:eastAsia="lv-LV"/>
              </w:rPr>
              <w:t xml:space="preserve"> </w:t>
            </w:r>
          </w:p>
          <w:p w14:paraId="215F711F" w14:textId="77777777" w:rsidR="00EC54AF" w:rsidRPr="00FA4F67" w:rsidRDefault="00EC54AF" w:rsidP="009A38F1">
            <w:pPr>
              <w:widowControl w:val="0"/>
              <w:spacing w:after="0" w:line="240" w:lineRule="auto"/>
              <w:ind w:right="102"/>
              <w:jc w:val="both"/>
              <w:textAlignment w:val="baseline"/>
              <w:rPr>
                <w:rFonts w:ascii="Arial" w:eastAsia="Times New Roman" w:hAnsi="Arial" w:cs="Arial"/>
                <w:iCs/>
                <w:lang w:eastAsia="lv-LV"/>
              </w:rPr>
            </w:pPr>
            <w:r>
              <w:rPr>
                <w:rFonts w:ascii="Arial" w:eastAsia="Times New Roman" w:hAnsi="Arial" w:cs="Arial"/>
                <w:iCs/>
                <w:lang w:eastAsia="lv-LV"/>
              </w:rPr>
              <w:t xml:space="preserve">Lai īstenotu saistošos noteikumus, pašvaldības budžetā papildu līdzekļi nav nepieciešami. </w:t>
            </w:r>
          </w:p>
          <w:p w14:paraId="6583740C" w14:textId="77777777" w:rsidR="00EC54AF" w:rsidRPr="000D251B" w:rsidRDefault="00EC54AF" w:rsidP="001E3331">
            <w:pPr>
              <w:widowControl w:val="0"/>
              <w:spacing w:after="0" w:line="240" w:lineRule="auto"/>
              <w:ind w:right="102"/>
              <w:jc w:val="both"/>
              <w:textAlignment w:val="baseline"/>
              <w:rPr>
                <w:rFonts w:ascii="Arial" w:eastAsia="Times New Roman" w:hAnsi="Arial" w:cs="Arial"/>
                <w:lang w:eastAsia="lv-LV"/>
              </w:rPr>
            </w:pPr>
          </w:p>
        </w:tc>
      </w:tr>
      <w:tr w:rsidR="00EC54AF" w14:paraId="7A22324A" w14:textId="77777777" w:rsidTr="009A38F1">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A7F862" w14:textId="77777777" w:rsidR="00EC54AF" w:rsidRDefault="00EC54AF" w:rsidP="009A38F1">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Sociālā ietekme, ietekme uz vidi, iedzīvotāju veselību, uzņēmējdarbības vidi pašvaldības teritorijā, kā arī plānotā regulējuma ietekme uz konkurenci </w:t>
            </w:r>
          </w:p>
          <w:p w14:paraId="25F0B706" w14:textId="77777777" w:rsidR="00EC54AF" w:rsidRDefault="00EC54AF" w:rsidP="009A38F1">
            <w:pPr>
              <w:widowControl w:val="0"/>
              <w:spacing w:after="0" w:line="240" w:lineRule="auto"/>
              <w:ind w:left="392" w:right="39"/>
              <w:textAlignment w:val="baseline"/>
              <w:rPr>
                <w:rFonts w:ascii="Arial" w:eastAsia="Times New Roman" w:hAnsi="Arial" w:cs="Arial"/>
                <w:lang w:eastAsia="lv-LV"/>
              </w:rPr>
            </w:pPr>
          </w:p>
          <w:p w14:paraId="1EAA188E" w14:textId="77777777" w:rsidR="00EC54AF" w:rsidRPr="000D251B" w:rsidRDefault="00EC54AF" w:rsidP="009A38F1">
            <w:pPr>
              <w:widowControl w:val="0"/>
              <w:spacing w:after="0" w:line="240" w:lineRule="auto"/>
              <w:ind w:left="392" w:right="39"/>
              <w:textAlignment w:val="baseline"/>
              <w:rPr>
                <w:rFonts w:ascii="Arial" w:eastAsia="Times New Roman" w:hAnsi="Arial" w:cs="Arial"/>
                <w:lang w:eastAsia="lv-LV"/>
              </w:rPr>
            </w:pP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7CBBFA" w14:textId="77777777" w:rsidR="00956D48" w:rsidRDefault="001F7F07" w:rsidP="00956D48">
            <w:pPr>
              <w:widowControl w:val="0"/>
              <w:spacing w:after="0" w:line="240" w:lineRule="auto"/>
              <w:ind w:right="102"/>
              <w:contextualSpacing/>
              <w:jc w:val="both"/>
              <w:textAlignment w:val="baseline"/>
              <w:rPr>
                <w:rFonts w:ascii="Arial" w:eastAsia="Times New Roman" w:hAnsi="Arial" w:cs="Arial"/>
                <w:bCs/>
                <w:lang w:eastAsia="lv-LV"/>
              </w:rPr>
            </w:pPr>
            <w:r>
              <w:rPr>
                <w:rFonts w:ascii="Arial" w:eastAsia="Times New Roman" w:hAnsi="Arial" w:cs="Arial"/>
                <w:lang w:eastAsia="lv-LV"/>
              </w:rPr>
              <w:t>M</w:t>
            </w:r>
            <w:r w:rsidRPr="00EC1E47">
              <w:rPr>
                <w:rFonts w:ascii="Arial" w:eastAsia="Times New Roman" w:hAnsi="Arial" w:cs="Arial"/>
                <w:lang w:eastAsia="lv-LV"/>
              </w:rPr>
              <w:t xml:space="preserve">aznodrošinātas mājsaimniecības </w:t>
            </w:r>
            <w:r w:rsidR="0046384D" w:rsidRPr="0046384D">
              <w:rPr>
                <w:rFonts w:ascii="Arial" w:eastAsia="Times New Roman" w:hAnsi="Arial" w:cs="Arial"/>
                <w:bCs/>
                <w:lang w:eastAsia="lv-LV"/>
              </w:rPr>
              <w:t>ienākumu sliekšņu paaugstināšana radīs tiešu ietekmi uz nabadzības un sociālās atstumtības riskam vairāk pakļautu iedzīvotāju grupu (pensionāri, personas ar invaliditāti, zemu ienākumu mājsaimniecības, t.sk. ģimenes ar bērniem) situāciju, pozitīvi ietekmējot šo personu dzīves līmeņa izmaiņas nākotnē, palielinot viņu sociālo aizsardzību un pirktspēju un mazinot nabadzības risku un ienākumu nevienlīdzību.</w:t>
            </w:r>
          </w:p>
          <w:p w14:paraId="12444F19" w14:textId="77777777" w:rsidR="00956D48" w:rsidRPr="0046384D" w:rsidRDefault="00956D48" w:rsidP="00956D48">
            <w:pPr>
              <w:widowControl w:val="0"/>
              <w:spacing w:after="0" w:line="240" w:lineRule="auto"/>
              <w:ind w:right="102"/>
              <w:contextualSpacing/>
              <w:jc w:val="both"/>
              <w:textAlignment w:val="baseline"/>
              <w:rPr>
                <w:rFonts w:ascii="Arial" w:eastAsia="Times New Roman" w:hAnsi="Arial" w:cs="Arial"/>
                <w:bCs/>
                <w:lang w:eastAsia="lv-LV"/>
              </w:rPr>
            </w:pPr>
          </w:p>
          <w:p w14:paraId="619B2D80" w14:textId="77777777" w:rsidR="0046384D" w:rsidRDefault="0046384D" w:rsidP="0046384D">
            <w:pPr>
              <w:widowControl w:val="0"/>
              <w:spacing w:after="0" w:line="240" w:lineRule="auto"/>
              <w:ind w:right="102"/>
              <w:contextualSpacing/>
              <w:jc w:val="both"/>
              <w:textAlignment w:val="baseline"/>
              <w:rPr>
                <w:rFonts w:ascii="Arial" w:eastAsia="Times New Roman" w:hAnsi="Arial" w:cs="Arial"/>
                <w:bCs/>
                <w:lang w:eastAsia="lv-LV"/>
              </w:rPr>
            </w:pPr>
            <w:r w:rsidRPr="0046384D">
              <w:rPr>
                <w:rFonts w:ascii="Arial" w:eastAsia="Times New Roman" w:hAnsi="Arial" w:cs="Arial"/>
                <w:bCs/>
                <w:lang w:eastAsia="lv-LV"/>
              </w:rPr>
              <w:t>Maznodrošinātas mājsaimniecības statuss dod tiesības saņemt ne tikai pašvaldības noteikto sociālo palīdzību un atvieglojumus, bet arī valsts noteiktus atvieglojumus, piemēram, saņemt nekustamā īpašuma nodokļa atvieglojumu, saņemt valsts nodrošināto juridisko palīdzību</w:t>
            </w:r>
            <w:r w:rsidR="00470083">
              <w:rPr>
                <w:rFonts w:ascii="Arial" w:eastAsia="Times New Roman" w:hAnsi="Arial" w:cs="Arial"/>
                <w:bCs/>
                <w:lang w:eastAsia="lv-LV"/>
              </w:rPr>
              <w:t>,</w:t>
            </w:r>
            <w:r w:rsidRPr="0046384D">
              <w:rPr>
                <w:rFonts w:ascii="Arial" w:eastAsia="Times New Roman" w:hAnsi="Arial" w:cs="Arial"/>
                <w:bCs/>
                <w:lang w:eastAsia="lv-LV"/>
              </w:rPr>
              <w:t xml:space="preserve">  pretendēt uz atbrīvojumu no tiesas izdevumu atmaksas, kā arī saņemt elektroenerģijas pakalpojumu par samazinātu cenu.</w:t>
            </w:r>
          </w:p>
          <w:p w14:paraId="192D62EA" w14:textId="77777777" w:rsidR="0046384D" w:rsidRDefault="0046384D" w:rsidP="009A38F1">
            <w:pPr>
              <w:widowControl w:val="0"/>
              <w:spacing w:after="0" w:line="240" w:lineRule="auto"/>
              <w:ind w:right="102"/>
              <w:contextualSpacing/>
              <w:jc w:val="both"/>
              <w:textAlignment w:val="baseline"/>
              <w:rPr>
                <w:rFonts w:ascii="Arial" w:eastAsia="Times New Roman" w:hAnsi="Arial" w:cs="Arial"/>
                <w:bCs/>
                <w:lang w:eastAsia="lv-LV"/>
              </w:rPr>
            </w:pPr>
            <w:r w:rsidRPr="0046384D">
              <w:rPr>
                <w:rFonts w:ascii="Arial" w:eastAsia="Times New Roman" w:hAnsi="Arial" w:cs="Arial"/>
                <w:bCs/>
                <w:lang w:eastAsia="lv-LV"/>
              </w:rPr>
              <w:t>M</w:t>
            </w:r>
            <w:r w:rsidR="00822B9C">
              <w:rPr>
                <w:rFonts w:ascii="Arial" w:eastAsia="Times New Roman" w:hAnsi="Arial" w:cs="Arial"/>
                <w:bCs/>
                <w:lang w:eastAsia="lv-LV"/>
              </w:rPr>
              <w:t>aznodrošinātas mājsaimniecības ie</w:t>
            </w:r>
            <w:r w:rsidRPr="0046384D">
              <w:rPr>
                <w:rFonts w:ascii="Arial" w:eastAsia="Times New Roman" w:hAnsi="Arial" w:cs="Arial"/>
                <w:bCs/>
                <w:lang w:eastAsia="lv-LV"/>
              </w:rPr>
              <w:t>nākumu sliekšņu paaugstināšana nodrošinās lielākam skaitam iedzīvotāju (salīdzinājumā ar</w:t>
            </w:r>
            <w:r w:rsidR="00172FAF">
              <w:rPr>
                <w:rFonts w:ascii="Arial" w:eastAsia="Times New Roman" w:hAnsi="Arial" w:cs="Arial"/>
                <w:bCs/>
                <w:lang w:eastAsia="lv-LV"/>
              </w:rPr>
              <w:t xml:space="preserve"> periodu</w:t>
            </w:r>
            <w:r w:rsidR="00470083">
              <w:rPr>
                <w:rFonts w:ascii="Arial" w:eastAsia="Times New Roman" w:hAnsi="Arial" w:cs="Arial"/>
                <w:bCs/>
                <w:lang w:eastAsia="lv-LV"/>
              </w:rPr>
              <w:t xml:space="preserve"> pēc</w:t>
            </w:r>
            <w:r w:rsidR="00172FAF">
              <w:rPr>
                <w:rFonts w:ascii="Arial" w:eastAsia="Times New Roman" w:hAnsi="Arial" w:cs="Arial"/>
                <w:bCs/>
                <w:lang w:eastAsia="lv-LV"/>
              </w:rPr>
              <w:t xml:space="preserve"> </w:t>
            </w:r>
            <w:r w:rsidRPr="0046384D">
              <w:rPr>
                <w:rFonts w:ascii="Arial" w:eastAsia="Times New Roman" w:hAnsi="Arial" w:cs="Arial"/>
                <w:bCs/>
                <w:lang w:eastAsia="lv-LV"/>
              </w:rPr>
              <w:t>2022.gad</w:t>
            </w:r>
            <w:r w:rsidR="00172FAF">
              <w:rPr>
                <w:rFonts w:ascii="Arial" w:eastAsia="Times New Roman" w:hAnsi="Arial" w:cs="Arial"/>
                <w:bCs/>
                <w:lang w:eastAsia="lv-LV"/>
              </w:rPr>
              <w:t>a augusta</w:t>
            </w:r>
            <w:r w:rsidRPr="0046384D">
              <w:rPr>
                <w:rFonts w:ascii="Arial" w:eastAsia="Times New Roman" w:hAnsi="Arial" w:cs="Arial"/>
                <w:bCs/>
                <w:lang w:eastAsia="lv-LV"/>
              </w:rPr>
              <w:t>) iespēju saņemt pašvaldības atbalstu veselības aprūpei, tādējādi veicinās iedzīvotāju veselības uzlaboša</w:t>
            </w:r>
            <w:r w:rsidR="001E3331">
              <w:rPr>
                <w:rFonts w:ascii="Arial" w:eastAsia="Times New Roman" w:hAnsi="Arial" w:cs="Arial"/>
                <w:bCs/>
                <w:lang w:eastAsia="lv-LV"/>
              </w:rPr>
              <w:t>nos. Saistošie noteikumi nerada</w:t>
            </w:r>
            <w:r w:rsidRPr="0046384D">
              <w:rPr>
                <w:rFonts w:ascii="Arial" w:eastAsia="Times New Roman" w:hAnsi="Arial" w:cs="Arial"/>
                <w:bCs/>
                <w:lang w:eastAsia="lv-LV"/>
              </w:rPr>
              <w:t xml:space="preserve"> jaunas tiesības un neuzliek jaunus pienākumus veselības jomā.</w:t>
            </w:r>
          </w:p>
          <w:p w14:paraId="7D38758F" w14:textId="77777777" w:rsidR="00956D48" w:rsidRDefault="00956D48" w:rsidP="009A38F1">
            <w:pPr>
              <w:widowControl w:val="0"/>
              <w:spacing w:after="0" w:line="240" w:lineRule="auto"/>
              <w:ind w:right="102"/>
              <w:contextualSpacing/>
              <w:jc w:val="both"/>
              <w:textAlignment w:val="baseline"/>
              <w:rPr>
                <w:rFonts w:ascii="Arial" w:eastAsia="Times New Roman" w:hAnsi="Arial" w:cs="Arial"/>
                <w:bCs/>
                <w:lang w:eastAsia="lv-LV"/>
              </w:rPr>
            </w:pPr>
          </w:p>
          <w:p w14:paraId="7A02E4E2" w14:textId="77777777" w:rsidR="0046384D" w:rsidRDefault="00822B9C" w:rsidP="00AD61CB">
            <w:pPr>
              <w:widowControl w:val="0"/>
              <w:spacing w:after="0" w:line="240" w:lineRule="auto"/>
              <w:ind w:right="102"/>
              <w:contextualSpacing/>
              <w:jc w:val="both"/>
              <w:textAlignment w:val="baseline"/>
              <w:rPr>
                <w:rFonts w:ascii="Arial" w:eastAsia="Times New Roman" w:hAnsi="Arial" w:cs="Arial"/>
                <w:bCs/>
                <w:lang w:eastAsia="lv-LV"/>
              </w:rPr>
            </w:pPr>
            <w:r w:rsidRPr="0046384D">
              <w:rPr>
                <w:rFonts w:ascii="Arial" w:eastAsia="Times New Roman" w:hAnsi="Arial" w:cs="Arial"/>
                <w:bCs/>
                <w:lang w:eastAsia="lv-LV"/>
              </w:rPr>
              <w:t>M</w:t>
            </w:r>
            <w:r>
              <w:rPr>
                <w:rFonts w:ascii="Arial" w:eastAsia="Times New Roman" w:hAnsi="Arial" w:cs="Arial"/>
                <w:bCs/>
                <w:lang w:eastAsia="lv-LV"/>
              </w:rPr>
              <w:t>aznodrošinātas mājsaimniecības ienākumu</w:t>
            </w:r>
            <w:r w:rsidR="00AD61CB" w:rsidRPr="00AD61CB">
              <w:rPr>
                <w:rFonts w:ascii="Arial" w:eastAsia="Times New Roman" w:hAnsi="Arial" w:cs="Arial"/>
                <w:bCs/>
                <w:lang w:eastAsia="lv-LV"/>
              </w:rPr>
              <w:t xml:space="preserve"> sliekšņu paaugstināšana nerada ietekmi uz</w:t>
            </w:r>
            <w:r w:rsidR="00AD61CB">
              <w:rPr>
                <w:rFonts w:ascii="Arial" w:eastAsia="Times New Roman" w:hAnsi="Arial" w:cs="Arial"/>
                <w:bCs/>
                <w:lang w:eastAsia="lv-LV"/>
              </w:rPr>
              <w:t xml:space="preserve"> vidi, </w:t>
            </w:r>
            <w:r w:rsidR="00AD61CB" w:rsidRPr="00AD61CB">
              <w:rPr>
                <w:rFonts w:ascii="Arial" w:eastAsia="Times New Roman" w:hAnsi="Arial" w:cs="Arial"/>
                <w:bCs/>
                <w:lang w:eastAsia="lv-LV"/>
              </w:rPr>
              <w:t>konkurenci</w:t>
            </w:r>
            <w:r w:rsidR="00AD61CB">
              <w:rPr>
                <w:rFonts w:ascii="Arial" w:eastAsia="Times New Roman" w:hAnsi="Arial" w:cs="Arial"/>
                <w:bCs/>
                <w:lang w:eastAsia="lv-LV"/>
              </w:rPr>
              <w:t xml:space="preserve">, </w:t>
            </w:r>
            <w:r w:rsidR="00AD61CB" w:rsidRPr="00AD61CB">
              <w:rPr>
                <w:rFonts w:ascii="Arial" w:eastAsia="Times New Roman" w:hAnsi="Arial" w:cs="Arial"/>
                <w:bCs/>
                <w:lang w:eastAsia="lv-LV"/>
              </w:rPr>
              <w:t>uzņēmējdarbības vidi pašvaldības teritorijā.</w:t>
            </w:r>
          </w:p>
          <w:p w14:paraId="5C13AEB5" w14:textId="77777777" w:rsidR="00EC54AF" w:rsidRPr="000D251B" w:rsidRDefault="00EC54AF" w:rsidP="001E3331">
            <w:pPr>
              <w:widowControl w:val="0"/>
              <w:spacing w:after="0" w:line="240" w:lineRule="auto"/>
              <w:ind w:right="102"/>
              <w:contextualSpacing/>
              <w:jc w:val="both"/>
              <w:textAlignment w:val="baseline"/>
              <w:rPr>
                <w:rFonts w:ascii="Arial" w:eastAsia="Times New Roman" w:hAnsi="Arial" w:cs="Arial"/>
                <w:b/>
                <w:bCs/>
                <w:lang w:eastAsia="lv-LV"/>
              </w:rPr>
            </w:pPr>
          </w:p>
        </w:tc>
      </w:tr>
      <w:tr w:rsidR="00EC54AF" w14:paraId="7C31E874" w14:textId="77777777" w:rsidTr="009A38F1">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F0273D" w14:textId="77777777" w:rsidR="00EC54AF" w:rsidRPr="000D251B" w:rsidRDefault="00EC54AF" w:rsidP="009A38F1">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administratīvajām procedūrām un to izmaksām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1E076E" w14:textId="77777777" w:rsidR="00EC54AF" w:rsidRDefault="00EC54AF" w:rsidP="009A38F1">
            <w:pPr>
              <w:spacing w:after="0" w:line="240" w:lineRule="auto"/>
              <w:jc w:val="both"/>
              <w:rPr>
                <w:rFonts w:ascii="Arial" w:hAnsi="Arial" w:cs="Arial"/>
              </w:rPr>
            </w:pPr>
            <w:r w:rsidRPr="00851787">
              <w:rPr>
                <w:rFonts w:ascii="Arial" w:hAnsi="Arial" w:cs="Arial"/>
              </w:rPr>
              <w:t xml:space="preserve">Saistošo noteikumu izpildi nodrošinās Liepājas pilsētas pašvaldības iestāde “Liepājas pilsētas </w:t>
            </w:r>
            <w:r w:rsidR="001E3331">
              <w:rPr>
                <w:rFonts w:ascii="Arial" w:hAnsi="Arial" w:cs="Arial"/>
              </w:rPr>
              <w:t>D</w:t>
            </w:r>
            <w:r w:rsidRPr="00851787">
              <w:rPr>
                <w:rFonts w:ascii="Arial" w:hAnsi="Arial" w:cs="Arial"/>
              </w:rPr>
              <w:t>omes Sociālais dienests”</w:t>
            </w:r>
            <w:r>
              <w:rPr>
                <w:rFonts w:ascii="Arial" w:hAnsi="Arial" w:cs="Arial"/>
              </w:rPr>
              <w:t xml:space="preserve"> (turpmāk – Sociālais dienests)</w:t>
            </w:r>
            <w:r w:rsidRPr="00851787">
              <w:rPr>
                <w:rFonts w:ascii="Arial" w:hAnsi="Arial" w:cs="Arial"/>
              </w:rPr>
              <w:t>.</w:t>
            </w:r>
          </w:p>
          <w:p w14:paraId="3F0FF09C" w14:textId="77777777" w:rsidR="00956D48" w:rsidRDefault="00956D48" w:rsidP="009A38F1">
            <w:pPr>
              <w:spacing w:after="0" w:line="240" w:lineRule="auto"/>
              <w:jc w:val="both"/>
              <w:rPr>
                <w:rFonts w:ascii="Arial" w:hAnsi="Arial" w:cs="Arial"/>
              </w:rPr>
            </w:pPr>
          </w:p>
          <w:p w14:paraId="618E6F01" w14:textId="77777777" w:rsidR="00956D48" w:rsidRDefault="008006BD" w:rsidP="008006BD">
            <w:pPr>
              <w:spacing w:after="0" w:line="240" w:lineRule="auto"/>
              <w:jc w:val="both"/>
              <w:rPr>
                <w:rFonts w:ascii="Arial" w:eastAsia="Times New Roman" w:hAnsi="Arial" w:cs="Arial"/>
                <w:lang w:eastAsia="lv-LV"/>
              </w:rPr>
            </w:pPr>
            <w:r w:rsidRPr="008006BD">
              <w:rPr>
                <w:rFonts w:ascii="Arial" w:eastAsia="Times New Roman" w:hAnsi="Arial" w:cs="Arial"/>
                <w:lang w:eastAsia="lv-LV"/>
              </w:rPr>
              <w:t>Kārtīb</w:t>
            </w:r>
            <w:r w:rsidR="001E3331">
              <w:rPr>
                <w:rFonts w:ascii="Arial" w:eastAsia="Times New Roman" w:hAnsi="Arial" w:cs="Arial"/>
                <w:lang w:eastAsia="lv-LV"/>
              </w:rPr>
              <w:t>a</w:t>
            </w:r>
            <w:r w:rsidRPr="008006BD">
              <w:rPr>
                <w:rFonts w:ascii="Arial" w:eastAsia="Times New Roman" w:hAnsi="Arial" w:cs="Arial"/>
                <w:lang w:eastAsia="lv-LV"/>
              </w:rPr>
              <w:t xml:space="preserve">, kādā tiek iesniegti nepieciešamie dokumenti un izskatīta mājsaimniecības atbilstība </w:t>
            </w:r>
            <w:r>
              <w:rPr>
                <w:rFonts w:ascii="Arial" w:eastAsia="Times New Roman" w:hAnsi="Arial" w:cs="Arial"/>
                <w:lang w:eastAsia="lv-LV"/>
              </w:rPr>
              <w:t xml:space="preserve">maznodrošinātas mājsaimniecības </w:t>
            </w:r>
            <w:r w:rsidRPr="008006BD">
              <w:rPr>
                <w:rFonts w:ascii="Arial" w:eastAsia="Times New Roman" w:hAnsi="Arial" w:cs="Arial"/>
                <w:lang w:eastAsia="lv-LV"/>
              </w:rPr>
              <w:t>statusam</w:t>
            </w:r>
            <w:r>
              <w:rPr>
                <w:rFonts w:ascii="Arial" w:eastAsia="Times New Roman" w:hAnsi="Arial" w:cs="Arial"/>
                <w:lang w:eastAsia="lv-LV"/>
              </w:rPr>
              <w:t xml:space="preserve"> (turpmāk – statuss)</w:t>
            </w:r>
            <w:r w:rsidR="001E3331">
              <w:rPr>
                <w:rFonts w:ascii="Arial" w:eastAsia="Times New Roman" w:hAnsi="Arial" w:cs="Arial"/>
                <w:lang w:eastAsia="lv-LV"/>
              </w:rPr>
              <w:t>,</w:t>
            </w:r>
            <w:r w:rsidR="003E7033">
              <w:rPr>
                <w:rFonts w:ascii="Arial" w:eastAsia="Times New Roman" w:hAnsi="Arial" w:cs="Arial"/>
                <w:lang w:eastAsia="lv-LV"/>
              </w:rPr>
              <w:t xml:space="preserve"> netiek mainīta, to </w:t>
            </w:r>
            <w:r w:rsidRPr="008006BD">
              <w:rPr>
                <w:rFonts w:ascii="Arial" w:eastAsia="Times New Roman" w:hAnsi="Arial" w:cs="Arial"/>
                <w:lang w:eastAsia="lv-LV"/>
              </w:rPr>
              <w:t>nosaka Ministru kabineta 2020.</w:t>
            </w:r>
            <w:r w:rsidR="00470083">
              <w:rPr>
                <w:rFonts w:ascii="Arial" w:eastAsia="Times New Roman" w:hAnsi="Arial" w:cs="Arial"/>
                <w:lang w:eastAsia="lv-LV"/>
              </w:rPr>
              <w:t xml:space="preserve"> </w:t>
            </w:r>
            <w:r w:rsidRPr="008006BD">
              <w:rPr>
                <w:rFonts w:ascii="Arial" w:eastAsia="Times New Roman" w:hAnsi="Arial" w:cs="Arial"/>
                <w:lang w:eastAsia="lv-LV"/>
              </w:rPr>
              <w:t>gada 17.</w:t>
            </w:r>
            <w:r w:rsidR="00470083">
              <w:rPr>
                <w:rFonts w:ascii="Arial" w:eastAsia="Times New Roman" w:hAnsi="Arial" w:cs="Arial"/>
                <w:lang w:eastAsia="lv-LV"/>
              </w:rPr>
              <w:t xml:space="preserve"> </w:t>
            </w:r>
            <w:r w:rsidRPr="008006BD">
              <w:rPr>
                <w:rFonts w:ascii="Arial" w:eastAsia="Times New Roman" w:hAnsi="Arial" w:cs="Arial"/>
                <w:lang w:eastAsia="lv-LV"/>
              </w:rPr>
              <w:t>decembra noteikumi Nr.</w:t>
            </w:r>
            <w:r w:rsidR="00D735E4">
              <w:rPr>
                <w:rFonts w:ascii="Arial" w:eastAsia="Times New Roman" w:hAnsi="Arial" w:cs="Arial"/>
                <w:lang w:eastAsia="lv-LV"/>
              </w:rPr>
              <w:t xml:space="preserve"> </w:t>
            </w:r>
            <w:r w:rsidRPr="008006BD">
              <w:rPr>
                <w:rFonts w:ascii="Arial" w:eastAsia="Times New Roman" w:hAnsi="Arial" w:cs="Arial"/>
                <w:lang w:eastAsia="lv-LV"/>
              </w:rPr>
              <w:t>809 “Noteikumi par mājsaimniecības materiālās situācijas izvērtēšanu un sociālās pa</w:t>
            </w:r>
            <w:r w:rsidR="001E3331">
              <w:rPr>
                <w:rFonts w:ascii="Arial" w:eastAsia="Times New Roman" w:hAnsi="Arial" w:cs="Arial"/>
                <w:lang w:eastAsia="lv-LV"/>
              </w:rPr>
              <w:t xml:space="preserve">līdzības saņemšanu”: vienai no </w:t>
            </w:r>
            <w:r w:rsidRPr="008006BD">
              <w:rPr>
                <w:rFonts w:ascii="Arial" w:eastAsia="Times New Roman" w:hAnsi="Arial" w:cs="Arial"/>
                <w:lang w:eastAsia="lv-LV"/>
              </w:rPr>
              <w:t>mājsaimniecības personām jāvēršas Sociālajā dienestā</w:t>
            </w:r>
            <w:r w:rsidR="001E3331">
              <w:rPr>
                <w:rFonts w:ascii="Arial" w:eastAsia="Times New Roman" w:hAnsi="Arial" w:cs="Arial"/>
                <w:lang w:eastAsia="lv-LV"/>
              </w:rPr>
              <w:t>,</w:t>
            </w:r>
            <w:r w:rsidRPr="008006BD">
              <w:rPr>
                <w:rFonts w:ascii="Arial" w:eastAsia="Times New Roman" w:hAnsi="Arial" w:cs="Arial"/>
                <w:lang w:eastAsia="lv-LV"/>
              </w:rPr>
              <w:t xml:space="preserve"> iesniedzot iesniegumu un nepieciešamos </w:t>
            </w:r>
            <w:r w:rsidR="001E3331">
              <w:rPr>
                <w:rFonts w:ascii="Arial" w:eastAsia="Times New Roman" w:hAnsi="Arial" w:cs="Arial"/>
                <w:lang w:eastAsia="lv-LV"/>
              </w:rPr>
              <w:lastRenderedPageBreak/>
              <w:t xml:space="preserve">dokumentus </w:t>
            </w:r>
            <w:r w:rsidRPr="008006BD">
              <w:rPr>
                <w:rFonts w:ascii="Arial" w:eastAsia="Times New Roman" w:hAnsi="Arial" w:cs="Arial"/>
                <w:lang w:eastAsia="lv-LV"/>
              </w:rPr>
              <w:t xml:space="preserve">mājsaimniecības materiālās situācijas izvērtēšanai.  Sociālais dienests atbilstoši SPSP likumā noteiktajiem kritērijiem izvērtē mājsaimniecības materiālo situāciju un sadarbībā ar iesniedzēju sagatavo iztikas līdzekļu deklarāciju, izmantojot valsts un pašvaldības informācijas sistēmās esošos datus un Sociālajam dienestam iesniegtajos dokumentos iekļautās ziņas.  Sociālais dienests mēneša laikā pēc dokumentu saņemšanas un deklarācijas sagatavošanas izvērtē mājsaimniecības materiālos resursus un nosaka mājsaimniecības atbilstību statusam. </w:t>
            </w:r>
          </w:p>
          <w:p w14:paraId="30456D81" w14:textId="77777777" w:rsidR="00956D48" w:rsidRDefault="00956D48" w:rsidP="008006BD">
            <w:pPr>
              <w:spacing w:after="0" w:line="240" w:lineRule="auto"/>
              <w:jc w:val="both"/>
              <w:rPr>
                <w:rFonts w:ascii="Arial" w:eastAsia="Times New Roman" w:hAnsi="Arial" w:cs="Arial"/>
                <w:lang w:eastAsia="lv-LV"/>
              </w:rPr>
            </w:pPr>
          </w:p>
          <w:p w14:paraId="7286B62B" w14:textId="77777777" w:rsidR="008006BD" w:rsidRDefault="008006BD" w:rsidP="008006BD">
            <w:pPr>
              <w:spacing w:after="0" w:line="240" w:lineRule="auto"/>
              <w:jc w:val="both"/>
              <w:rPr>
                <w:rFonts w:ascii="Arial" w:eastAsia="Times New Roman" w:hAnsi="Arial" w:cs="Arial"/>
                <w:lang w:eastAsia="lv-LV"/>
              </w:rPr>
            </w:pPr>
            <w:r w:rsidRPr="008006BD">
              <w:rPr>
                <w:rFonts w:ascii="Arial" w:eastAsia="Times New Roman" w:hAnsi="Arial" w:cs="Arial"/>
                <w:lang w:eastAsia="lv-LV"/>
              </w:rPr>
              <w:t>Mājsaimniecība nekvalificējas statusa saņemšanai, ja mājsaimniecības ienākumi un materiālie resursi neatbilst normatīvajos aktos minētajam ienākumu slieksnim un materiālā stāvokļa līmenim. Par pieņemto lēmumu Sociālais dienests informē iesniedzēju.</w:t>
            </w:r>
          </w:p>
          <w:p w14:paraId="35077453" w14:textId="77777777" w:rsidR="00956D48" w:rsidRDefault="00956D48" w:rsidP="009A38F1">
            <w:pPr>
              <w:widowControl w:val="0"/>
              <w:spacing w:after="0" w:line="240" w:lineRule="auto"/>
              <w:ind w:left="8" w:right="102"/>
              <w:jc w:val="both"/>
              <w:textAlignment w:val="baseline"/>
              <w:rPr>
                <w:rFonts w:ascii="Arial" w:eastAsia="Times New Roman" w:hAnsi="Arial" w:cs="Arial"/>
                <w:lang w:eastAsia="lv-LV"/>
              </w:rPr>
            </w:pPr>
          </w:p>
          <w:p w14:paraId="7A0672C9" w14:textId="77777777" w:rsidR="00EC54AF" w:rsidRDefault="00EC54AF" w:rsidP="009A38F1">
            <w:pPr>
              <w:widowControl w:val="0"/>
              <w:spacing w:after="0" w:line="240" w:lineRule="auto"/>
              <w:ind w:left="8" w:right="102"/>
              <w:jc w:val="both"/>
              <w:textAlignment w:val="baseline"/>
              <w:rPr>
                <w:rFonts w:ascii="Arial" w:eastAsia="Times New Roman" w:hAnsi="Arial" w:cs="Arial"/>
                <w:lang w:eastAsia="lv-LV"/>
              </w:rPr>
            </w:pPr>
            <w:r>
              <w:rPr>
                <w:rFonts w:ascii="Arial" w:eastAsia="Times New Roman" w:hAnsi="Arial" w:cs="Arial"/>
                <w:lang w:eastAsia="lv-LV"/>
              </w:rPr>
              <w:t>Mājsaimniecībām (personām)</w:t>
            </w:r>
            <w:r w:rsidRPr="00010835">
              <w:rPr>
                <w:rFonts w:ascii="Arial" w:eastAsia="Times New Roman" w:hAnsi="Arial" w:cs="Arial"/>
                <w:lang w:eastAsia="lv-LV"/>
              </w:rPr>
              <w:t>, kuras pretendē</w:t>
            </w:r>
            <w:r>
              <w:rPr>
                <w:rFonts w:ascii="Arial" w:eastAsia="Times New Roman" w:hAnsi="Arial" w:cs="Arial"/>
                <w:lang w:eastAsia="lv-LV"/>
              </w:rPr>
              <w:t xml:space="preserve"> uz</w:t>
            </w:r>
            <w:r w:rsidRPr="00010835">
              <w:rPr>
                <w:rFonts w:ascii="Arial" w:eastAsia="Times New Roman" w:hAnsi="Arial" w:cs="Arial"/>
                <w:lang w:eastAsia="lv-LV"/>
              </w:rPr>
              <w:t xml:space="preserve"> statusu, </w:t>
            </w:r>
            <w:r>
              <w:rPr>
                <w:rFonts w:ascii="Arial" w:eastAsia="Times New Roman" w:hAnsi="Arial" w:cs="Arial"/>
                <w:lang w:eastAsia="lv-LV"/>
              </w:rPr>
              <w:t xml:space="preserve">nav paredzamas </w:t>
            </w:r>
            <w:r w:rsidRPr="00010835">
              <w:rPr>
                <w:rFonts w:ascii="Arial" w:eastAsia="Times New Roman" w:hAnsi="Arial" w:cs="Arial"/>
                <w:lang w:eastAsia="lv-LV"/>
              </w:rPr>
              <w:t>p</w:t>
            </w:r>
            <w:r>
              <w:rPr>
                <w:rFonts w:ascii="Arial" w:eastAsia="Times New Roman" w:hAnsi="Arial" w:cs="Arial"/>
                <w:lang w:eastAsia="lv-LV"/>
              </w:rPr>
              <w:t>apildu administratīv</w:t>
            </w:r>
            <w:r w:rsidR="00494D07">
              <w:rPr>
                <w:rFonts w:ascii="Arial" w:eastAsia="Times New Roman" w:hAnsi="Arial" w:cs="Arial"/>
                <w:lang w:eastAsia="lv-LV"/>
              </w:rPr>
              <w:t>o procedūru</w:t>
            </w:r>
            <w:r>
              <w:rPr>
                <w:rFonts w:ascii="Arial" w:eastAsia="Times New Roman" w:hAnsi="Arial" w:cs="Arial"/>
                <w:lang w:eastAsia="lv-LV"/>
              </w:rPr>
              <w:t xml:space="preserve"> izmaksas.</w:t>
            </w:r>
          </w:p>
          <w:p w14:paraId="646E72AB" w14:textId="77777777" w:rsidR="00EC54AF" w:rsidRPr="000D251B" w:rsidRDefault="00EC54AF" w:rsidP="001E3331">
            <w:pPr>
              <w:widowControl w:val="0"/>
              <w:spacing w:after="0" w:line="240" w:lineRule="auto"/>
              <w:ind w:right="102"/>
              <w:jc w:val="both"/>
              <w:textAlignment w:val="baseline"/>
              <w:rPr>
                <w:rFonts w:ascii="Arial" w:eastAsia="Times New Roman" w:hAnsi="Arial" w:cs="Arial"/>
                <w:lang w:eastAsia="lv-LV"/>
              </w:rPr>
            </w:pPr>
          </w:p>
        </w:tc>
      </w:tr>
      <w:tr w:rsidR="00EC54AF" w14:paraId="32D9C325" w14:textId="77777777" w:rsidTr="009A38F1">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F9E48" w14:textId="77777777" w:rsidR="00EC54AF" w:rsidRPr="000D251B" w:rsidRDefault="00EC54AF" w:rsidP="009A38F1">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Ietekme uz pašvaldības funkcijām un cilvēkresursiem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57F89C" w14:textId="77777777" w:rsidR="00EC54AF" w:rsidRDefault="00EC54AF" w:rsidP="009A38F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Saistošie noteikumi skar p</w:t>
            </w:r>
            <w:r w:rsidRPr="00FA4F67">
              <w:rPr>
                <w:rFonts w:ascii="Arial" w:eastAsia="Times New Roman" w:hAnsi="Arial" w:cs="Arial"/>
                <w:lang w:eastAsia="lv-LV"/>
              </w:rPr>
              <w:t>ašvaldības funkcij</w:t>
            </w:r>
            <w:r>
              <w:rPr>
                <w:rFonts w:ascii="Arial" w:eastAsia="Times New Roman" w:hAnsi="Arial" w:cs="Arial"/>
                <w:lang w:eastAsia="lv-LV"/>
              </w:rPr>
              <w:t>u</w:t>
            </w:r>
            <w:r w:rsidRPr="00FA4F67">
              <w:rPr>
                <w:rFonts w:ascii="Arial" w:eastAsia="Times New Roman" w:hAnsi="Arial" w:cs="Arial"/>
                <w:lang w:eastAsia="lv-LV"/>
              </w:rPr>
              <w:t xml:space="preserve"> sociālās palīdzības jomā</w:t>
            </w:r>
            <w:r>
              <w:rPr>
                <w:rFonts w:ascii="Arial" w:eastAsia="Times New Roman" w:hAnsi="Arial" w:cs="Arial"/>
                <w:lang w:eastAsia="lv-LV"/>
              </w:rPr>
              <w:t>. Ar saistošo noteikumu</w:t>
            </w:r>
            <w:r w:rsidRPr="00FA4F67">
              <w:rPr>
                <w:rFonts w:ascii="Arial" w:eastAsia="Times New Roman" w:hAnsi="Arial" w:cs="Arial"/>
                <w:lang w:eastAsia="lv-LV"/>
              </w:rPr>
              <w:t xml:space="preserve"> </w:t>
            </w:r>
            <w:r>
              <w:rPr>
                <w:rFonts w:ascii="Arial" w:eastAsia="Times New Roman" w:hAnsi="Arial" w:cs="Arial"/>
                <w:lang w:eastAsia="lv-LV"/>
              </w:rPr>
              <w:t xml:space="preserve">apstiprināšanu </w:t>
            </w:r>
            <w:r w:rsidRPr="00F82CDF">
              <w:rPr>
                <w:rFonts w:ascii="Arial" w:eastAsia="Times New Roman" w:hAnsi="Arial" w:cs="Arial"/>
                <w:lang w:eastAsia="lv-LV"/>
              </w:rPr>
              <w:t>saturiski</w:t>
            </w:r>
            <w:r>
              <w:rPr>
                <w:rFonts w:ascii="Arial" w:eastAsia="Times New Roman" w:hAnsi="Arial" w:cs="Arial"/>
                <w:lang w:eastAsia="lv-LV"/>
              </w:rPr>
              <w:t xml:space="preserve"> netiek veidota </w:t>
            </w:r>
            <w:r w:rsidRPr="00F82CDF">
              <w:rPr>
                <w:rFonts w:ascii="Arial" w:eastAsia="Times New Roman" w:hAnsi="Arial" w:cs="Arial"/>
                <w:lang w:eastAsia="lv-LV"/>
              </w:rPr>
              <w:t>jaun</w:t>
            </w:r>
            <w:r>
              <w:rPr>
                <w:rFonts w:ascii="Arial" w:eastAsia="Times New Roman" w:hAnsi="Arial" w:cs="Arial"/>
                <w:lang w:eastAsia="lv-LV"/>
              </w:rPr>
              <w:t>a</w:t>
            </w:r>
            <w:r w:rsidRPr="00F82CDF">
              <w:rPr>
                <w:rFonts w:ascii="Arial" w:eastAsia="Times New Roman" w:hAnsi="Arial" w:cs="Arial"/>
                <w:lang w:eastAsia="lv-LV"/>
              </w:rPr>
              <w:t xml:space="preserve"> pašvaldīb</w:t>
            </w:r>
            <w:r>
              <w:rPr>
                <w:rFonts w:ascii="Arial" w:eastAsia="Times New Roman" w:hAnsi="Arial" w:cs="Arial"/>
                <w:lang w:eastAsia="lv-LV"/>
              </w:rPr>
              <w:t>as</w:t>
            </w:r>
            <w:r w:rsidRPr="00F82CDF">
              <w:rPr>
                <w:rFonts w:ascii="Arial" w:eastAsia="Times New Roman" w:hAnsi="Arial" w:cs="Arial"/>
                <w:lang w:eastAsia="lv-LV"/>
              </w:rPr>
              <w:t xml:space="preserve"> autonom</w:t>
            </w:r>
            <w:r>
              <w:rPr>
                <w:rFonts w:ascii="Arial" w:eastAsia="Times New Roman" w:hAnsi="Arial" w:cs="Arial"/>
                <w:lang w:eastAsia="lv-LV"/>
              </w:rPr>
              <w:t>ā</w:t>
            </w:r>
            <w:r w:rsidRPr="00F82CDF">
              <w:rPr>
                <w:rFonts w:ascii="Arial" w:eastAsia="Times New Roman" w:hAnsi="Arial" w:cs="Arial"/>
                <w:lang w:eastAsia="lv-LV"/>
              </w:rPr>
              <w:t xml:space="preserve"> funkcij</w:t>
            </w:r>
            <w:r>
              <w:rPr>
                <w:rFonts w:ascii="Arial" w:eastAsia="Times New Roman" w:hAnsi="Arial" w:cs="Arial"/>
                <w:lang w:eastAsia="lv-LV"/>
              </w:rPr>
              <w:t>a</w:t>
            </w:r>
            <w:r w:rsidRPr="00F82CDF">
              <w:rPr>
                <w:rFonts w:ascii="Arial" w:eastAsia="Times New Roman" w:hAnsi="Arial" w:cs="Arial"/>
                <w:lang w:eastAsia="lv-LV"/>
              </w:rPr>
              <w:t xml:space="preserve">, bet </w:t>
            </w:r>
            <w:r>
              <w:rPr>
                <w:rFonts w:ascii="Arial" w:eastAsia="Times New Roman" w:hAnsi="Arial" w:cs="Arial"/>
                <w:lang w:eastAsia="lv-LV"/>
              </w:rPr>
              <w:t xml:space="preserve">tiek </w:t>
            </w:r>
            <w:r w:rsidRPr="00F82CDF">
              <w:rPr>
                <w:rFonts w:ascii="Arial" w:eastAsia="Times New Roman" w:hAnsi="Arial" w:cs="Arial"/>
                <w:lang w:eastAsia="lv-LV"/>
              </w:rPr>
              <w:t>precizē</w:t>
            </w:r>
            <w:r>
              <w:rPr>
                <w:rFonts w:ascii="Arial" w:eastAsia="Times New Roman" w:hAnsi="Arial" w:cs="Arial"/>
                <w:lang w:eastAsia="lv-LV"/>
              </w:rPr>
              <w:t>ts esošais saturs.</w:t>
            </w:r>
          </w:p>
          <w:p w14:paraId="6EE96B4F" w14:textId="77777777" w:rsidR="00956D48" w:rsidRDefault="00956D48" w:rsidP="009A38F1">
            <w:pPr>
              <w:widowControl w:val="0"/>
              <w:spacing w:after="0" w:line="240" w:lineRule="auto"/>
              <w:ind w:right="102"/>
              <w:jc w:val="both"/>
              <w:textAlignment w:val="baseline"/>
              <w:rPr>
                <w:rFonts w:ascii="Arial" w:eastAsia="Times New Roman" w:hAnsi="Arial" w:cs="Arial"/>
                <w:lang w:eastAsia="lv-LV"/>
              </w:rPr>
            </w:pPr>
          </w:p>
          <w:p w14:paraId="0BC6B275" w14:textId="77777777" w:rsidR="00EC54AF" w:rsidRDefault="00EC54AF" w:rsidP="009A38F1">
            <w:pPr>
              <w:widowControl w:val="0"/>
              <w:spacing w:after="0" w:line="240" w:lineRule="auto"/>
              <w:ind w:right="102"/>
              <w:jc w:val="both"/>
              <w:textAlignment w:val="baseline"/>
              <w:rPr>
                <w:rFonts w:ascii="Arial" w:eastAsia="Times New Roman" w:hAnsi="Arial" w:cs="Arial"/>
                <w:lang w:eastAsia="lv-LV"/>
              </w:rPr>
            </w:pPr>
            <w:r w:rsidRPr="002A7EB3">
              <w:rPr>
                <w:rFonts w:ascii="Arial" w:eastAsia="Times New Roman" w:hAnsi="Arial" w:cs="Arial"/>
                <w:lang w:eastAsia="lv-LV"/>
              </w:rPr>
              <w:t>Saistošo noteikumu izpildes administrēšanu nodrošin</w:t>
            </w:r>
            <w:r>
              <w:rPr>
                <w:rFonts w:ascii="Arial" w:eastAsia="Times New Roman" w:hAnsi="Arial" w:cs="Arial"/>
                <w:lang w:eastAsia="lv-LV"/>
              </w:rPr>
              <w:t>ās Sociālais dienests, jaunas darba vietas netiks veidotas, jauni pienākumi vai uzdevumi esošajiem darbiniekiem netiks noteikti.</w:t>
            </w:r>
          </w:p>
          <w:p w14:paraId="60B8F69D" w14:textId="77777777" w:rsidR="00EC54AF" w:rsidRPr="000D251B" w:rsidRDefault="00EC54AF" w:rsidP="001E3331">
            <w:pPr>
              <w:widowControl w:val="0"/>
              <w:spacing w:after="0" w:line="240" w:lineRule="auto"/>
              <w:ind w:right="102"/>
              <w:jc w:val="both"/>
              <w:textAlignment w:val="baseline"/>
              <w:rPr>
                <w:rFonts w:ascii="Arial" w:eastAsia="Times New Roman" w:hAnsi="Arial" w:cs="Arial"/>
                <w:lang w:eastAsia="lv-LV"/>
              </w:rPr>
            </w:pPr>
          </w:p>
        </w:tc>
      </w:tr>
      <w:tr w:rsidR="00EC54AF" w14:paraId="05B5379C" w14:textId="77777777" w:rsidTr="009A38F1">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2041AC" w14:textId="77777777" w:rsidR="00EC54AF" w:rsidRPr="000D251B" w:rsidRDefault="00EC54AF" w:rsidP="009A38F1">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Informācija par izpildes nodrošināšanu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845E84" w14:textId="77777777" w:rsidR="00EC54AF" w:rsidRDefault="00EC54AF" w:rsidP="009A38F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Saistošo noteikumu izpilde </w:t>
            </w:r>
            <w:r w:rsidRPr="006327B5">
              <w:rPr>
                <w:rFonts w:ascii="Arial" w:eastAsia="Times New Roman" w:hAnsi="Arial" w:cs="Arial"/>
                <w:lang w:eastAsia="lv-LV"/>
              </w:rPr>
              <w:t xml:space="preserve">tiks </w:t>
            </w:r>
            <w:r>
              <w:rPr>
                <w:rFonts w:ascii="Arial" w:eastAsia="Times New Roman" w:hAnsi="Arial" w:cs="Arial"/>
                <w:lang w:eastAsia="lv-LV"/>
              </w:rPr>
              <w:t>nodrošināta</w:t>
            </w:r>
            <w:r w:rsidRPr="006327B5">
              <w:rPr>
                <w:rFonts w:ascii="Arial" w:eastAsia="Times New Roman" w:hAnsi="Arial" w:cs="Arial"/>
                <w:lang w:eastAsia="lv-LV"/>
              </w:rPr>
              <w:t xml:space="preserve"> </w:t>
            </w:r>
            <w:r>
              <w:rPr>
                <w:rFonts w:ascii="Arial" w:eastAsia="Times New Roman" w:hAnsi="Arial" w:cs="Arial"/>
                <w:lang w:eastAsia="lv-LV"/>
              </w:rPr>
              <w:t xml:space="preserve">Sociālā dienesta </w:t>
            </w:r>
            <w:r w:rsidRPr="006327B5">
              <w:rPr>
                <w:rFonts w:ascii="Arial" w:eastAsia="Times New Roman" w:hAnsi="Arial" w:cs="Arial"/>
                <w:lang w:eastAsia="lv-LV"/>
              </w:rPr>
              <w:t>esošo funkciju un uzdevumu ietvaros</w:t>
            </w:r>
            <w:r>
              <w:rPr>
                <w:rFonts w:ascii="Arial" w:eastAsia="Times New Roman" w:hAnsi="Arial" w:cs="Arial"/>
                <w:lang w:eastAsia="lv-LV"/>
              </w:rPr>
              <w:t xml:space="preserve">, nav paredzēta jaunu institūciju izveide vai esošās institūcijas reorganizācija. </w:t>
            </w:r>
          </w:p>
          <w:p w14:paraId="002AD189" w14:textId="77777777" w:rsidR="00EC54AF" w:rsidRPr="000D251B" w:rsidRDefault="00EC54AF" w:rsidP="001E3331">
            <w:pPr>
              <w:widowControl w:val="0"/>
              <w:spacing w:after="0" w:line="240" w:lineRule="auto"/>
              <w:ind w:right="102"/>
              <w:jc w:val="both"/>
              <w:textAlignment w:val="baseline"/>
              <w:rPr>
                <w:rFonts w:ascii="Arial" w:eastAsia="Times New Roman" w:hAnsi="Arial" w:cs="Arial"/>
                <w:lang w:eastAsia="lv-LV"/>
              </w:rPr>
            </w:pPr>
          </w:p>
        </w:tc>
      </w:tr>
      <w:tr w:rsidR="00EC54AF" w14:paraId="45D53E26" w14:textId="77777777" w:rsidTr="00C35F6A">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23100D" w14:textId="77777777" w:rsidR="00EC54AF" w:rsidRDefault="00EC54AF" w:rsidP="009A38F1">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986EA1">
              <w:rPr>
                <w:rFonts w:ascii="Arial" w:eastAsia="Times New Roman" w:hAnsi="Arial" w:cs="Arial"/>
                <w:lang w:eastAsia="lv-LV"/>
              </w:rPr>
              <w:t>Prasību un izmaksu samērīgums pret ieguvumiem, ko sniedz mērķa sasniegšana </w:t>
            </w:r>
          </w:p>
          <w:p w14:paraId="202B834D" w14:textId="77777777" w:rsidR="00EC54AF" w:rsidRPr="00986EA1" w:rsidRDefault="00EC54AF" w:rsidP="009A38F1">
            <w:pPr>
              <w:widowControl w:val="0"/>
              <w:spacing w:after="0" w:line="240" w:lineRule="auto"/>
              <w:ind w:left="392" w:right="39"/>
              <w:textAlignment w:val="baseline"/>
              <w:rPr>
                <w:rFonts w:ascii="Arial" w:eastAsia="Times New Roman" w:hAnsi="Arial" w:cs="Arial"/>
                <w:lang w:eastAsia="lv-LV"/>
              </w:rPr>
            </w:pPr>
          </w:p>
          <w:p w14:paraId="4058D396" w14:textId="77777777" w:rsidR="00EC54AF" w:rsidRPr="000D251B" w:rsidRDefault="00EC54AF" w:rsidP="009A38F1">
            <w:pPr>
              <w:widowControl w:val="0"/>
              <w:spacing w:after="0" w:line="240" w:lineRule="auto"/>
              <w:ind w:left="392" w:right="39"/>
              <w:textAlignment w:val="baseline"/>
              <w:rPr>
                <w:rFonts w:ascii="Arial" w:eastAsia="Times New Roman" w:hAnsi="Arial" w:cs="Arial"/>
                <w:lang w:eastAsia="lv-LV"/>
              </w:rPr>
            </w:pP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ABA02F0" w14:textId="77777777" w:rsidR="00956D48" w:rsidRDefault="00C35F6A" w:rsidP="00AE2D8A">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 xml:space="preserve">Saistošie noteikumi ir piemēroti iecerētā mērķa sasniegšanas nodrošināšanai un paredz tikai to, kas ir </w:t>
            </w:r>
            <w:r w:rsidR="00292284">
              <w:rPr>
                <w:rFonts w:ascii="Arial" w:eastAsia="Times New Roman" w:hAnsi="Arial" w:cs="Arial"/>
                <w:lang w:eastAsia="lv-LV"/>
              </w:rPr>
              <w:t xml:space="preserve">nepieciešams </w:t>
            </w:r>
            <w:r w:rsidRPr="00C35F6A">
              <w:rPr>
                <w:rFonts w:ascii="Arial" w:eastAsia="Times New Roman" w:hAnsi="Arial" w:cs="Arial"/>
                <w:lang w:eastAsia="lv-LV"/>
              </w:rPr>
              <w:t xml:space="preserve"> nor</w:t>
            </w:r>
            <w:r w:rsidR="00AE2D8A">
              <w:rPr>
                <w:rFonts w:ascii="Arial" w:eastAsia="Times New Roman" w:hAnsi="Arial" w:cs="Arial"/>
                <w:lang w:eastAsia="lv-LV"/>
              </w:rPr>
              <w:t>ā</w:t>
            </w:r>
            <w:r w:rsidRPr="00C35F6A">
              <w:rPr>
                <w:rFonts w:ascii="Arial" w:eastAsia="Times New Roman" w:hAnsi="Arial" w:cs="Arial"/>
                <w:lang w:eastAsia="lv-LV"/>
              </w:rPr>
              <w:t xml:space="preserve">dītā mērķa sasniegšanai.   </w:t>
            </w:r>
          </w:p>
          <w:p w14:paraId="3D0F8076" w14:textId="77777777" w:rsidR="00C35F6A" w:rsidRPr="00C35F6A" w:rsidRDefault="00C35F6A" w:rsidP="00AE2D8A">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 xml:space="preserve">  </w:t>
            </w:r>
          </w:p>
          <w:p w14:paraId="16C00F74" w14:textId="77777777" w:rsidR="00EC54AF" w:rsidRDefault="00C35F6A" w:rsidP="00C35F6A">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Ar saistošajiem noteikumiem netiek ierobežotas personu pamattiesības. Izdodot saistošos noteikumus</w:t>
            </w:r>
            <w:r w:rsidR="001E3331">
              <w:rPr>
                <w:rFonts w:ascii="Arial" w:eastAsia="Times New Roman" w:hAnsi="Arial" w:cs="Arial"/>
                <w:lang w:eastAsia="lv-LV"/>
              </w:rPr>
              <w:t>,</w:t>
            </w:r>
            <w:r w:rsidRPr="00C35F6A">
              <w:rPr>
                <w:rFonts w:ascii="Arial" w:eastAsia="Times New Roman" w:hAnsi="Arial" w:cs="Arial"/>
                <w:lang w:eastAsia="lv-LV"/>
              </w:rPr>
              <w:t xml:space="preserve"> pašva</w:t>
            </w:r>
            <w:r w:rsidR="001E3331">
              <w:rPr>
                <w:rFonts w:ascii="Arial" w:eastAsia="Times New Roman" w:hAnsi="Arial" w:cs="Arial"/>
                <w:lang w:eastAsia="lv-LV"/>
              </w:rPr>
              <w:t>ldība</w:t>
            </w:r>
            <w:r w:rsidRPr="00C35F6A">
              <w:rPr>
                <w:rFonts w:ascii="Arial" w:eastAsia="Times New Roman" w:hAnsi="Arial" w:cs="Arial"/>
                <w:lang w:eastAsia="lv-LV"/>
              </w:rPr>
              <w:t xml:space="preserve"> rīkojas atbilstoši SPSP likumā paredzētajam deleģējumam noteikt maznodrošinātas mājsaimniecības ienākumu slieksni.</w:t>
            </w:r>
          </w:p>
          <w:p w14:paraId="611D8DC9" w14:textId="77777777" w:rsidR="00C35F6A" w:rsidRPr="000D251B" w:rsidRDefault="00C35F6A" w:rsidP="00C35F6A">
            <w:pPr>
              <w:widowControl w:val="0"/>
              <w:spacing w:after="0" w:line="240" w:lineRule="auto"/>
              <w:ind w:right="102"/>
              <w:contextualSpacing/>
              <w:jc w:val="both"/>
              <w:textAlignment w:val="baseline"/>
              <w:rPr>
                <w:rFonts w:ascii="Arial" w:eastAsia="Times New Roman" w:hAnsi="Arial" w:cs="Arial"/>
                <w:lang w:eastAsia="lv-LV"/>
              </w:rPr>
            </w:pPr>
          </w:p>
        </w:tc>
      </w:tr>
      <w:tr w:rsidR="00EC54AF" w14:paraId="72FB7FD2" w14:textId="77777777" w:rsidTr="009A38F1">
        <w:tc>
          <w:tcPr>
            <w:tcW w:w="269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BE0163" w14:textId="77777777" w:rsidR="00EC54AF" w:rsidRPr="000D251B" w:rsidRDefault="00EC54AF" w:rsidP="009A38F1">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Izstrādes gaitā veiktās konsultācijas ar privātpersonām un institūcijām </w:t>
            </w:r>
          </w:p>
        </w:tc>
        <w:tc>
          <w:tcPr>
            <w:tcW w:w="6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47F4AE" w14:textId="77777777" w:rsidR="00EC54AF" w:rsidRDefault="00723485" w:rsidP="009A38F1">
            <w:pPr>
              <w:widowControl w:val="0"/>
              <w:spacing w:after="0" w:line="240" w:lineRule="auto"/>
              <w:ind w:right="102"/>
              <w:jc w:val="both"/>
              <w:textAlignment w:val="baseline"/>
              <w:rPr>
                <w:rFonts w:ascii="Arial" w:eastAsia="Times New Roman" w:hAnsi="Arial" w:cs="Arial"/>
                <w:lang w:eastAsia="lv-LV"/>
              </w:rPr>
            </w:pPr>
            <w:r w:rsidRPr="00723485">
              <w:rPr>
                <w:rFonts w:ascii="Arial" w:eastAsia="Times New Roman" w:hAnsi="Arial" w:cs="Arial"/>
                <w:lang w:eastAsia="lv-LV"/>
              </w:rPr>
              <w:t>Sabiedrības viedokļa noskaidrošana tiks veikta atbilstoši Pašvaldību likuma 46.panta trešajā daļā noteiktajam - informācija ievietota pašvaldības tīmekļv</w:t>
            </w:r>
            <w:r w:rsidR="00F83E75">
              <w:rPr>
                <w:rFonts w:ascii="Arial" w:eastAsia="Times New Roman" w:hAnsi="Arial" w:cs="Arial"/>
                <w:lang w:eastAsia="lv-LV"/>
              </w:rPr>
              <w:t>ietnē www.liepaja.lv un sniegta iespēja</w:t>
            </w:r>
            <w:r w:rsidRPr="00723485">
              <w:rPr>
                <w:rFonts w:ascii="Arial" w:eastAsia="Times New Roman" w:hAnsi="Arial" w:cs="Arial"/>
                <w:lang w:eastAsia="lv-LV"/>
              </w:rPr>
              <w:t xml:space="preserve"> ikvienam interesentam iesniegt savus priekšlikumus un komentārus</w:t>
            </w:r>
            <w:r w:rsidR="000D3CF0">
              <w:rPr>
                <w:rFonts w:ascii="Arial" w:eastAsia="Times New Roman" w:hAnsi="Arial" w:cs="Arial"/>
                <w:lang w:eastAsia="lv-LV"/>
              </w:rPr>
              <w:t>.</w:t>
            </w:r>
          </w:p>
          <w:p w14:paraId="47827627" w14:textId="77777777" w:rsidR="001E3331" w:rsidRPr="000D251B" w:rsidRDefault="001E3331" w:rsidP="009A38F1">
            <w:pPr>
              <w:widowControl w:val="0"/>
              <w:spacing w:after="0" w:line="240" w:lineRule="auto"/>
              <w:ind w:right="102"/>
              <w:jc w:val="both"/>
              <w:textAlignment w:val="baseline"/>
              <w:rPr>
                <w:rFonts w:ascii="Arial" w:eastAsia="Times New Roman" w:hAnsi="Arial" w:cs="Arial"/>
                <w:lang w:eastAsia="lv-LV"/>
              </w:rPr>
            </w:pPr>
          </w:p>
        </w:tc>
      </w:tr>
    </w:tbl>
    <w:p w14:paraId="35638A55" w14:textId="77777777" w:rsidR="00C35F6A" w:rsidRDefault="00C35F6A" w:rsidP="00EC54AF">
      <w:pPr>
        <w:rPr>
          <w:rFonts w:asciiTheme="minorBidi" w:hAnsiTheme="minorBidi"/>
        </w:rPr>
      </w:pPr>
    </w:p>
    <w:p w14:paraId="46BEC036" w14:textId="77777777" w:rsidR="00EC54AF" w:rsidRDefault="00EC54AF" w:rsidP="00C8184A">
      <w:r w:rsidRPr="00E869BF">
        <w:rPr>
          <w:rFonts w:asciiTheme="minorBidi" w:hAnsiTheme="minorBidi"/>
        </w:rPr>
        <w:t xml:space="preserve">Domes priekšsēdētājs                                                         </w:t>
      </w:r>
      <w:r w:rsidR="001E3331">
        <w:rPr>
          <w:rFonts w:asciiTheme="minorBidi" w:hAnsiTheme="minorBidi"/>
        </w:rPr>
        <w:t xml:space="preserve">                        </w:t>
      </w:r>
      <w:r>
        <w:rPr>
          <w:rFonts w:asciiTheme="minorBidi" w:hAnsiTheme="minorBidi"/>
        </w:rPr>
        <w:t>Gunārs Ansiņš</w:t>
      </w:r>
    </w:p>
    <w:p w14:paraId="1EE0AF96" w14:textId="77777777" w:rsidR="00EC54AF" w:rsidRDefault="00EC54AF" w:rsidP="00EC54AF"/>
    <w:p w14:paraId="2CBCCA69" w14:textId="77777777" w:rsidR="00EC54AF" w:rsidRPr="00575382" w:rsidRDefault="00EC54AF" w:rsidP="00EC54AF"/>
    <w:p w14:paraId="61ADEB78" w14:textId="77777777" w:rsidR="006F6B58" w:rsidRDefault="006F6B58"/>
    <w:sectPr w:rsidR="006F6B58" w:rsidSect="007A40D5">
      <w:footerReference w:type="default" r:id="rId8"/>
      <w:footerReference w:type="first" r:id="rId9"/>
      <w:pgSz w:w="11906" w:h="16838"/>
      <w:pgMar w:top="1134" w:right="164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36890" w14:textId="77777777" w:rsidR="007016B9" w:rsidRDefault="007016B9">
      <w:pPr>
        <w:spacing w:after="0" w:line="240" w:lineRule="auto"/>
      </w:pPr>
      <w:r>
        <w:separator/>
      </w:r>
    </w:p>
  </w:endnote>
  <w:endnote w:type="continuationSeparator" w:id="0">
    <w:p w14:paraId="425FB7A2" w14:textId="77777777" w:rsidR="007016B9" w:rsidRDefault="0070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43E3" w14:textId="77777777" w:rsidR="009645A2" w:rsidRDefault="00F83E75">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82B1" w14:textId="77777777" w:rsidR="009645A2" w:rsidRDefault="00F83E75">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F13CB" w14:textId="77777777" w:rsidR="007016B9" w:rsidRDefault="007016B9">
      <w:pPr>
        <w:spacing w:after="0" w:line="240" w:lineRule="auto"/>
      </w:pPr>
      <w:r>
        <w:separator/>
      </w:r>
    </w:p>
  </w:footnote>
  <w:footnote w:type="continuationSeparator" w:id="0">
    <w:p w14:paraId="43D2CACF" w14:textId="77777777" w:rsidR="007016B9" w:rsidRDefault="00701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CEBEC35C"/>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start w:val="390"/>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F23FB3"/>
    <w:multiLevelType w:val="multilevel"/>
    <w:tmpl w:val="E56CF2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8"/>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AF"/>
    <w:rsid w:val="0002613C"/>
    <w:rsid w:val="000D3CF0"/>
    <w:rsid w:val="00172FAF"/>
    <w:rsid w:val="001E3331"/>
    <w:rsid w:val="001F7F07"/>
    <w:rsid w:val="00292284"/>
    <w:rsid w:val="002D1684"/>
    <w:rsid w:val="00340E97"/>
    <w:rsid w:val="003E7033"/>
    <w:rsid w:val="0046384D"/>
    <w:rsid w:val="00470083"/>
    <w:rsid w:val="00494D07"/>
    <w:rsid w:val="0054094B"/>
    <w:rsid w:val="00591811"/>
    <w:rsid w:val="00601E9F"/>
    <w:rsid w:val="00611066"/>
    <w:rsid w:val="006E1B4F"/>
    <w:rsid w:val="006F6B58"/>
    <w:rsid w:val="007016B9"/>
    <w:rsid w:val="00723485"/>
    <w:rsid w:val="007E1759"/>
    <w:rsid w:val="007E3434"/>
    <w:rsid w:val="008006BD"/>
    <w:rsid w:val="00822B9C"/>
    <w:rsid w:val="00956D48"/>
    <w:rsid w:val="00997B88"/>
    <w:rsid w:val="009F6712"/>
    <w:rsid w:val="00A87057"/>
    <w:rsid w:val="00AD61CB"/>
    <w:rsid w:val="00AE2D8A"/>
    <w:rsid w:val="00B77C15"/>
    <w:rsid w:val="00C35F6A"/>
    <w:rsid w:val="00C8184A"/>
    <w:rsid w:val="00CE00D9"/>
    <w:rsid w:val="00D735E4"/>
    <w:rsid w:val="00DD4C94"/>
    <w:rsid w:val="00DF2CEA"/>
    <w:rsid w:val="00EB102F"/>
    <w:rsid w:val="00EC1E47"/>
    <w:rsid w:val="00EC54AF"/>
    <w:rsid w:val="00ED432E"/>
    <w:rsid w:val="00F83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8E22"/>
  <w15:chartTrackingRefBased/>
  <w15:docId w15:val="{377714D2-EE8A-47F3-8B8D-72D1CFB9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4A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C54AF"/>
    <w:pPr>
      <w:ind w:left="720"/>
      <w:contextualSpacing/>
    </w:pPr>
  </w:style>
  <w:style w:type="character" w:styleId="Hipersaite">
    <w:name w:val="Hyperlink"/>
    <w:basedOn w:val="Noklusjumarindkopasfonts"/>
    <w:uiPriority w:val="99"/>
    <w:unhideWhenUsed/>
    <w:rsid w:val="00CE00D9"/>
    <w:rPr>
      <w:color w:val="0563C1" w:themeColor="hyperlink"/>
      <w:u w:val="single"/>
    </w:rPr>
  </w:style>
  <w:style w:type="character" w:customStyle="1" w:styleId="UnresolvedMention">
    <w:name w:val="Unresolved Mention"/>
    <w:basedOn w:val="Noklusjumarindkopasfonts"/>
    <w:uiPriority w:val="99"/>
    <w:semiHidden/>
    <w:unhideWhenUsed/>
    <w:rsid w:val="00CE0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4BF0-B054-4C7C-BA5E-30D201E3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4928</Words>
  <Characters>2809</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Fomina</cp:lastModifiedBy>
  <cp:revision>2</cp:revision>
  <dcterms:created xsi:type="dcterms:W3CDTF">2023-01-25T13:27:00Z</dcterms:created>
  <dcterms:modified xsi:type="dcterms:W3CDTF">2023-01-25T13:27:00Z</dcterms:modified>
</cp:coreProperties>
</file>