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79F8" w14:textId="4C04818B" w:rsidR="00C14D3F" w:rsidRPr="0005001F" w:rsidRDefault="00C14D3F" w:rsidP="00D46204">
      <w:pPr>
        <w:spacing w:after="0" w:line="240" w:lineRule="auto"/>
        <w:jc w:val="center"/>
        <w:rPr>
          <w:rFonts w:ascii="Arial" w:hAnsi="Arial" w:cs="Arial"/>
          <w:b/>
          <w:bCs/>
          <w:sz w:val="24"/>
          <w:szCs w:val="24"/>
        </w:rPr>
      </w:pPr>
      <w:r w:rsidRPr="0005001F">
        <w:rPr>
          <w:rFonts w:ascii="Arial" w:eastAsia="Times New Roman" w:hAnsi="Arial" w:cs="Arial"/>
          <w:b/>
          <w:bCs/>
          <w:sz w:val="24"/>
          <w:szCs w:val="24"/>
          <w:lang w:eastAsia="lv-LV"/>
        </w:rPr>
        <w:t>Saistošo noteikumu projekta “</w:t>
      </w:r>
      <w:r w:rsidR="00435E33" w:rsidRPr="0005001F">
        <w:rPr>
          <w:rFonts w:ascii="Arial" w:eastAsia="Times New Roman" w:hAnsi="Arial" w:cs="Arial"/>
          <w:b/>
          <w:bCs/>
          <w:sz w:val="24"/>
          <w:szCs w:val="24"/>
          <w:lang w:eastAsia="lv-LV"/>
        </w:rPr>
        <w:t xml:space="preserve">Grozījums </w:t>
      </w:r>
      <w:r w:rsidR="00435E33" w:rsidRPr="0005001F">
        <w:rPr>
          <w:rFonts w:ascii="Arial" w:hAnsi="Arial" w:cs="Arial"/>
          <w:b/>
          <w:bCs/>
          <w:sz w:val="24"/>
          <w:szCs w:val="24"/>
        </w:rPr>
        <w:t>Liepājas valstspilsētas pašvaldības domes 2022.</w:t>
      </w:r>
      <w:r w:rsidR="0005001F">
        <w:rPr>
          <w:rFonts w:ascii="Arial" w:hAnsi="Arial" w:cs="Arial"/>
          <w:b/>
          <w:bCs/>
          <w:sz w:val="24"/>
          <w:szCs w:val="24"/>
        </w:rPr>
        <w:t xml:space="preserve"> </w:t>
      </w:r>
      <w:r w:rsidR="00435E33" w:rsidRPr="0005001F">
        <w:rPr>
          <w:rFonts w:ascii="Arial" w:hAnsi="Arial" w:cs="Arial"/>
          <w:b/>
          <w:bCs/>
          <w:sz w:val="24"/>
          <w:szCs w:val="24"/>
        </w:rPr>
        <w:t>gada 10.</w:t>
      </w:r>
      <w:r w:rsidR="0005001F">
        <w:rPr>
          <w:rFonts w:ascii="Arial" w:hAnsi="Arial" w:cs="Arial"/>
          <w:b/>
          <w:bCs/>
          <w:sz w:val="24"/>
          <w:szCs w:val="24"/>
        </w:rPr>
        <w:t xml:space="preserve"> </w:t>
      </w:r>
      <w:r w:rsidR="00435E33" w:rsidRPr="0005001F">
        <w:rPr>
          <w:rFonts w:ascii="Arial" w:hAnsi="Arial" w:cs="Arial"/>
          <w:b/>
          <w:bCs/>
          <w:sz w:val="24"/>
          <w:szCs w:val="24"/>
        </w:rPr>
        <w:t>novembra saistošajos noteikumos Nr.22 “Par medībām Liepājas valstspilsētā”</w:t>
      </w:r>
      <w:r w:rsidRPr="0005001F">
        <w:rPr>
          <w:rFonts w:ascii="Arial" w:eastAsia="Times New Roman" w:hAnsi="Arial" w:cs="Arial"/>
          <w:b/>
          <w:bCs/>
          <w:sz w:val="24"/>
          <w:szCs w:val="24"/>
          <w:lang w:eastAsia="lv-LV"/>
        </w:rPr>
        <w:t xml:space="preserve"> paskaidrojuma raksts</w:t>
      </w:r>
    </w:p>
    <w:p w14:paraId="7FCAE0BA" w14:textId="77777777" w:rsidR="00C14D3F" w:rsidRPr="000D251B" w:rsidRDefault="00C14D3F" w:rsidP="00D46204">
      <w:pPr>
        <w:spacing w:after="0" w:line="240" w:lineRule="auto"/>
        <w:textAlignment w:val="baseline"/>
        <w:rPr>
          <w:rFonts w:ascii="Times New Roman" w:eastAsia="Times New Roman" w:hAnsi="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C14D3F" w:rsidRPr="002D4120" w14:paraId="1F557EA6"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1C4445" w14:textId="77777777" w:rsidR="00C14D3F" w:rsidRPr="000D251B" w:rsidRDefault="00C14D3F" w:rsidP="00D46204">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4873D8EB" w14:textId="77777777" w:rsidR="00C14D3F" w:rsidRPr="000D251B" w:rsidRDefault="00C14D3F" w:rsidP="00D46204">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C14D3F" w:rsidRPr="002D4120" w14:paraId="48B0CA30"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E86087" w14:textId="77777777" w:rsidR="00C14D3F" w:rsidRPr="000D251B" w:rsidRDefault="00C14D3F" w:rsidP="00D46204">
            <w:pPr>
              <w:widowControl w:val="0"/>
              <w:numPr>
                <w:ilvl w:val="0"/>
                <w:numId w:val="7"/>
              </w:numPr>
              <w:spacing w:after="0" w:line="240" w:lineRule="auto"/>
              <w:ind w:left="2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CBD3B0" w14:textId="31C9E3D3" w:rsidR="0009427E" w:rsidRPr="00212E5D" w:rsidRDefault="00C14D3F" w:rsidP="00D46204">
            <w:pPr>
              <w:spacing w:after="0" w:line="240" w:lineRule="auto"/>
              <w:jc w:val="both"/>
              <w:rPr>
                <w:rFonts w:ascii="Arial" w:hAnsi="Arial" w:cs="Arial"/>
              </w:rPr>
            </w:pPr>
            <w:r w:rsidRPr="00212E5D">
              <w:rPr>
                <w:rFonts w:ascii="Arial" w:hAnsi="Arial" w:cs="Arial"/>
              </w:rPr>
              <w:t xml:space="preserve">Saistošo noteikumu </w:t>
            </w:r>
            <w:r w:rsidR="006E7F4D" w:rsidRPr="00212E5D">
              <w:rPr>
                <w:rFonts w:ascii="Arial" w:hAnsi="Arial" w:cs="Arial"/>
              </w:rPr>
              <w:t>mērķis</w:t>
            </w:r>
            <w:r w:rsidRPr="00212E5D">
              <w:rPr>
                <w:rFonts w:ascii="Arial" w:hAnsi="Arial" w:cs="Arial"/>
              </w:rPr>
              <w:t xml:space="preserve"> ir </w:t>
            </w:r>
            <w:r w:rsidR="00435E33" w:rsidRPr="00212E5D">
              <w:rPr>
                <w:rFonts w:ascii="Arial" w:hAnsi="Arial" w:cs="Arial"/>
              </w:rPr>
              <w:t>precizēt medību platības Liepājas valstspilsētas administratīvajā teritorijā saskaņā ar Valsts mež</w:t>
            </w:r>
            <w:r w:rsidR="00D60343">
              <w:rPr>
                <w:rFonts w:ascii="Arial" w:hAnsi="Arial" w:cs="Arial"/>
              </w:rPr>
              <w:t>a</w:t>
            </w:r>
            <w:r w:rsidR="00435E33" w:rsidRPr="00212E5D">
              <w:rPr>
                <w:rFonts w:ascii="Arial" w:hAnsi="Arial" w:cs="Arial"/>
              </w:rPr>
              <w:t xml:space="preserve"> dienesta</w:t>
            </w:r>
            <w:r w:rsidR="003F6EA6" w:rsidRPr="00212E5D">
              <w:rPr>
                <w:rFonts w:ascii="Arial" w:hAnsi="Arial" w:cs="Arial"/>
              </w:rPr>
              <w:t xml:space="preserve"> (turpmāk </w:t>
            </w:r>
            <w:r w:rsidR="0005001F">
              <w:rPr>
                <w:rFonts w:ascii="Arial" w:hAnsi="Arial" w:cs="Arial"/>
              </w:rPr>
              <w:t xml:space="preserve">– </w:t>
            </w:r>
            <w:r w:rsidR="003F6EA6" w:rsidRPr="00212E5D">
              <w:rPr>
                <w:rFonts w:ascii="Arial" w:hAnsi="Arial" w:cs="Arial"/>
              </w:rPr>
              <w:t>VMD)</w:t>
            </w:r>
            <w:r w:rsidR="00435E33" w:rsidRPr="00212E5D">
              <w:rPr>
                <w:rFonts w:ascii="Arial" w:hAnsi="Arial" w:cs="Arial"/>
              </w:rPr>
              <w:t xml:space="preserve"> </w:t>
            </w:r>
            <w:r w:rsidR="003F6EA6" w:rsidRPr="00212E5D">
              <w:rPr>
                <w:rFonts w:ascii="Arial" w:hAnsi="Arial" w:cs="Arial"/>
              </w:rPr>
              <w:t>lēmumu</w:t>
            </w:r>
            <w:r w:rsidR="00435E33" w:rsidRPr="00212E5D">
              <w:rPr>
                <w:rFonts w:ascii="Arial" w:hAnsi="Arial" w:cs="Arial"/>
              </w:rPr>
              <w:t>.</w:t>
            </w:r>
          </w:p>
          <w:p w14:paraId="1484ED11" w14:textId="77777777" w:rsidR="00C14D3F" w:rsidRPr="00212E5D" w:rsidRDefault="00435E33" w:rsidP="00D46204">
            <w:pPr>
              <w:spacing w:after="0" w:line="240" w:lineRule="auto"/>
              <w:jc w:val="both"/>
              <w:rPr>
                <w:rFonts w:ascii="Arial" w:hAnsi="Arial" w:cs="Arial"/>
              </w:rPr>
            </w:pPr>
            <w:r w:rsidRPr="00212E5D">
              <w:rPr>
                <w:rFonts w:ascii="Arial" w:hAnsi="Arial" w:cs="Arial"/>
              </w:rPr>
              <w:t xml:space="preserve"> </w:t>
            </w:r>
          </w:p>
          <w:p w14:paraId="31ECC1CD" w14:textId="6B02F4C6" w:rsidR="0005001F" w:rsidRDefault="00435E33" w:rsidP="00D46204">
            <w:pPr>
              <w:pStyle w:val="Nosaukums"/>
              <w:jc w:val="both"/>
              <w:rPr>
                <w:rFonts w:cs="Arial"/>
                <w:b w:val="0"/>
                <w:sz w:val="22"/>
                <w:szCs w:val="22"/>
                <w:lang w:eastAsia="lv-LV"/>
              </w:rPr>
            </w:pPr>
            <w:r w:rsidRPr="00212E5D">
              <w:rPr>
                <w:rFonts w:cs="Arial"/>
                <w:b w:val="0"/>
                <w:sz w:val="22"/>
                <w:szCs w:val="22"/>
                <w:lang w:eastAsia="lv-LV"/>
              </w:rPr>
              <w:t>Ņemot vērā, ka Liepājas valstspilsētas teritorijā ietilpst mežu platības, kurās mīt medījamie dzīvnieki, kas rada apdraudējumu un postījumus Liepājas vastspilsētas teritorijā ietilpstošajās mež</w:t>
            </w:r>
            <w:r w:rsidR="0005001F">
              <w:rPr>
                <w:rFonts w:cs="Arial"/>
                <w:b w:val="0"/>
                <w:sz w:val="22"/>
                <w:szCs w:val="22"/>
                <w:lang w:eastAsia="lv-LV"/>
              </w:rPr>
              <w:t>u</w:t>
            </w:r>
            <w:r w:rsidRPr="00212E5D">
              <w:rPr>
                <w:rFonts w:cs="Arial"/>
                <w:b w:val="0"/>
                <w:sz w:val="22"/>
                <w:szCs w:val="22"/>
                <w:lang w:eastAsia="lv-LV"/>
              </w:rPr>
              <w:t xml:space="preserve"> teritorijās esošo zemju un pieguļošo zemju īpašniekiem, 2022.</w:t>
            </w:r>
            <w:r w:rsidR="0005001F">
              <w:rPr>
                <w:rFonts w:cs="Arial"/>
                <w:b w:val="0"/>
                <w:sz w:val="22"/>
                <w:szCs w:val="22"/>
                <w:lang w:eastAsia="lv-LV"/>
              </w:rPr>
              <w:t xml:space="preserve"> </w:t>
            </w:r>
            <w:r w:rsidRPr="00212E5D">
              <w:rPr>
                <w:rFonts w:cs="Arial"/>
                <w:b w:val="0"/>
                <w:sz w:val="22"/>
                <w:szCs w:val="22"/>
                <w:lang w:eastAsia="lv-LV"/>
              </w:rPr>
              <w:t>gada 10.</w:t>
            </w:r>
            <w:r w:rsidR="0005001F">
              <w:rPr>
                <w:rFonts w:cs="Arial"/>
                <w:b w:val="0"/>
                <w:sz w:val="22"/>
                <w:szCs w:val="22"/>
                <w:lang w:eastAsia="lv-LV"/>
              </w:rPr>
              <w:t xml:space="preserve"> </w:t>
            </w:r>
            <w:r w:rsidRPr="00212E5D">
              <w:rPr>
                <w:rFonts w:cs="Arial"/>
                <w:b w:val="0"/>
                <w:sz w:val="22"/>
                <w:szCs w:val="22"/>
                <w:lang w:eastAsia="lv-LV"/>
              </w:rPr>
              <w:t>novembrī tika apstiprināti saistošie noteikumi “Par medībām Liepājas valstspilsētā”</w:t>
            </w:r>
            <w:r w:rsidR="00D64AE6">
              <w:rPr>
                <w:rFonts w:cs="Arial"/>
                <w:b w:val="0"/>
                <w:sz w:val="22"/>
                <w:szCs w:val="22"/>
                <w:lang w:eastAsia="lv-LV"/>
              </w:rPr>
              <w:t xml:space="preserve"> (turpmāk – saistošie noteikumi Nr.22)</w:t>
            </w:r>
            <w:r w:rsidRPr="00212E5D">
              <w:rPr>
                <w:rFonts w:cs="Arial"/>
                <w:b w:val="0"/>
                <w:sz w:val="22"/>
                <w:szCs w:val="22"/>
                <w:lang w:eastAsia="lv-LV"/>
              </w:rPr>
              <w:t>, nosakot konkrētas pilsētas zonas, kurās, ievērojot medību tiesību jomu reglamentējošos normatīvos aktus, ir atļautas medības</w:t>
            </w:r>
            <w:r w:rsidR="00092C6D">
              <w:rPr>
                <w:rFonts w:cs="Arial"/>
                <w:b w:val="0"/>
                <w:sz w:val="22"/>
                <w:szCs w:val="22"/>
                <w:lang w:eastAsia="lv-LV"/>
              </w:rPr>
              <w:t>,</w:t>
            </w:r>
            <w:r w:rsidR="00D46204">
              <w:rPr>
                <w:rFonts w:cs="Arial"/>
                <w:b w:val="0"/>
                <w:sz w:val="22"/>
                <w:szCs w:val="22"/>
                <w:lang w:eastAsia="lv-LV"/>
              </w:rPr>
              <w:t xml:space="preserve"> un</w:t>
            </w:r>
            <w:r w:rsidR="00092C6D">
              <w:rPr>
                <w:rFonts w:cs="Arial"/>
                <w:b w:val="0"/>
                <w:sz w:val="22"/>
                <w:szCs w:val="22"/>
                <w:lang w:eastAsia="lv-LV"/>
              </w:rPr>
              <w:t xml:space="preserve"> kuru</w:t>
            </w:r>
            <w:r w:rsidR="00183591">
              <w:rPr>
                <w:rFonts w:cs="Arial"/>
                <w:b w:val="0"/>
                <w:sz w:val="22"/>
                <w:szCs w:val="22"/>
                <w:lang w:eastAsia="lv-LV"/>
              </w:rPr>
              <w:t xml:space="preserve"> kopēj</w:t>
            </w:r>
            <w:r w:rsidR="00092C6D">
              <w:rPr>
                <w:rFonts w:cs="Arial"/>
                <w:b w:val="0"/>
                <w:sz w:val="22"/>
                <w:szCs w:val="22"/>
                <w:lang w:eastAsia="lv-LV"/>
              </w:rPr>
              <w:t>ā</w:t>
            </w:r>
            <w:r w:rsidR="00183591">
              <w:rPr>
                <w:rFonts w:cs="Arial"/>
                <w:b w:val="0"/>
                <w:sz w:val="22"/>
                <w:szCs w:val="22"/>
                <w:lang w:eastAsia="lv-LV"/>
              </w:rPr>
              <w:t xml:space="preserve"> platīb</w:t>
            </w:r>
            <w:r w:rsidR="00092C6D">
              <w:rPr>
                <w:rFonts w:cs="Arial"/>
                <w:b w:val="0"/>
                <w:sz w:val="22"/>
                <w:szCs w:val="22"/>
                <w:lang w:eastAsia="lv-LV"/>
              </w:rPr>
              <w:t>a ir 1635,15 h</w:t>
            </w:r>
            <w:r w:rsidR="00D46204">
              <w:rPr>
                <w:rFonts w:cs="Arial"/>
                <w:b w:val="0"/>
                <w:sz w:val="22"/>
                <w:szCs w:val="22"/>
                <w:lang w:eastAsia="lv-LV"/>
              </w:rPr>
              <w:t>ektāri</w:t>
            </w:r>
            <w:r w:rsidRPr="00212E5D">
              <w:rPr>
                <w:rFonts w:cs="Arial"/>
                <w:b w:val="0"/>
                <w:sz w:val="22"/>
                <w:szCs w:val="22"/>
                <w:lang w:eastAsia="lv-LV"/>
              </w:rPr>
              <w:t xml:space="preserve">. </w:t>
            </w:r>
            <w:r w:rsidR="00183591">
              <w:rPr>
                <w:rFonts w:cs="Arial"/>
                <w:b w:val="0"/>
                <w:sz w:val="22"/>
                <w:szCs w:val="22"/>
                <w:lang w:eastAsia="lv-LV"/>
              </w:rPr>
              <w:t xml:space="preserve">VMD savā lēmumā norādījis atsevišķas Liepājas </w:t>
            </w:r>
            <w:r w:rsidR="000C481A">
              <w:rPr>
                <w:rFonts w:cs="Arial"/>
                <w:b w:val="0"/>
                <w:sz w:val="22"/>
                <w:szCs w:val="22"/>
                <w:lang w:eastAsia="lv-LV"/>
              </w:rPr>
              <w:t xml:space="preserve">valstspilsētas </w:t>
            </w:r>
            <w:r w:rsidR="00183591">
              <w:rPr>
                <w:rFonts w:cs="Arial"/>
                <w:b w:val="0"/>
                <w:sz w:val="22"/>
                <w:szCs w:val="22"/>
                <w:lang w:eastAsia="lv-LV"/>
              </w:rPr>
              <w:t xml:space="preserve">pašvaldības teritorijas, kas neatbilst normatīvo aktu prasībām un netiek reģistrētas kā medību platības, līdz ar </w:t>
            </w:r>
            <w:r w:rsidR="00D46204">
              <w:rPr>
                <w:rFonts w:cs="Arial"/>
                <w:b w:val="0"/>
                <w:sz w:val="22"/>
                <w:szCs w:val="22"/>
                <w:lang w:eastAsia="lv-LV"/>
              </w:rPr>
              <w:t xml:space="preserve">to </w:t>
            </w:r>
            <w:r w:rsidR="00183591">
              <w:rPr>
                <w:rFonts w:cs="Arial"/>
                <w:b w:val="0"/>
                <w:sz w:val="22"/>
                <w:szCs w:val="22"/>
                <w:lang w:eastAsia="lv-LV"/>
              </w:rPr>
              <w:t xml:space="preserve">Pašvaldībai nav citas alternatīvas, kā izdarīt grozījumu iepriekš apstiprinātajos saistošajos noteikumos. </w:t>
            </w:r>
            <w:r w:rsidR="00092C6D">
              <w:rPr>
                <w:rFonts w:cs="Arial"/>
                <w:b w:val="0"/>
                <w:sz w:val="22"/>
                <w:szCs w:val="22"/>
                <w:lang w:eastAsia="lv-LV"/>
              </w:rPr>
              <w:t>Kopējā medību platība pēc precizēšanas ir 1530,51</w:t>
            </w:r>
            <w:r w:rsidR="00D46204">
              <w:rPr>
                <w:rFonts w:cs="Arial"/>
                <w:b w:val="0"/>
                <w:sz w:val="22"/>
                <w:szCs w:val="22"/>
                <w:lang w:eastAsia="lv-LV"/>
              </w:rPr>
              <w:t xml:space="preserve"> </w:t>
            </w:r>
            <w:r w:rsidR="00092C6D">
              <w:rPr>
                <w:rFonts w:cs="Arial"/>
                <w:b w:val="0"/>
                <w:sz w:val="22"/>
                <w:szCs w:val="22"/>
                <w:lang w:eastAsia="lv-LV"/>
              </w:rPr>
              <w:t>h</w:t>
            </w:r>
            <w:r w:rsidR="00D46204">
              <w:rPr>
                <w:rFonts w:cs="Arial"/>
                <w:b w:val="0"/>
                <w:sz w:val="22"/>
                <w:szCs w:val="22"/>
                <w:lang w:eastAsia="lv-LV"/>
              </w:rPr>
              <w:t>ektāri</w:t>
            </w:r>
            <w:r w:rsidR="00092C6D">
              <w:rPr>
                <w:rFonts w:cs="Arial"/>
                <w:b w:val="0"/>
                <w:sz w:val="22"/>
                <w:szCs w:val="22"/>
                <w:lang w:eastAsia="lv-LV"/>
              </w:rPr>
              <w:t>.</w:t>
            </w:r>
          </w:p>
          <w:p w14:paraId="6F5AA8FF" w14:textId="77777777" w:rsidR="00814CF4" w:rsidRDefault="00814CF4" w:rsidP="00D46204">
            <w:pPr>
              <w:pStyle w:val="Nosaukums"/>
              <w:jc w:val="both"/>
              <w:rPr>
                <w:rFonts w:cs="Arial"/>
                <w:b w:val="0"/>
                <w:sz w:val="22"/>
                <w:szCs w:val="22"/>
                <w:lang w:eastAsia="lv-LV"/>
              </w:rPr>
            </w:pPr>
          </w:p>
          <w:p w14:paraId="4A876EC1" w14:textId="5C35E4B5" w:rsidR="00D46204" w:rsidRPr="00D64AE6" w:rsidRDefault="00D46204" w:rsidP="00D60343">
            <w:pPr>
              <w:pStyle w:val="Nosaukums"/>
              <w:jc w:val="both"/>
              <w:rPr>
                <w:rFonts w:cs="Arial"/>
                <w:b w:val="0"/>
                <w:sz w:val="22"/>
                <w:szCs w:val="22"/>
              </w:rPr>
            </w:pPr>
          </w:p>
        </w:tc>
      </w:tr>
      <w:tr w:rsidR="00C14D3F" w:rsidRPr="002D4120" w14:paraId="21370DE5"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4978BE" w14:textId="77777777" w:rsidR="00C14D3F" w:rsidRPr="000D251B" w:rsidRDefault="00C14D3F" w:rsidP="00D46204">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219CC6" w14:textId="77777777" w:rsidR="00D60343" w:rsidRDefault="002F6283" w:rsidP="00D60343">
            <w:pPr>
              <w:spacing w:after="0" w:line="240" w:lineRule="auto"/>
              <w:jc w:val="both"/>
              <w:rPr>
                <w:rFonts w:ascii="Arial" w:hAnsi="Arial" w:cs="Arial"/>
              </w:rPr>
            </w:pPr>
            <w:r>
              <w:rPr>
                <w:rFonts w:ascii="Arial" w:hAnsi="Arial" w:cs="Arial"/>
              </w:rPr>
              <w:t xml:space="preserve">Pašvaldības budžetā tiek ieskaitīta maksa par medību tiesību nomu, kas tiek noteikta medību tiesību izsoles rezultātā.  </w:t>
            </w:r>
            <w:r w:rsidR="00827419">
              <w:rPr>
                <w:rFonts w:ascii="Arial" w:hAnsi="Arial" w:cs="Arial"/>
              </w:rPr>
              <w:t xml:space="preserve"> </w:t>
            </w:r>
          </w:p>
          <w:p w14:paraId="738AA85B" w14:textId="56A6A555" w:rsidR="00D60343" w:rsidRDefault="00092C6D" w:rsidP="00D60343">
            <w:pPr>
              <w:spacing w:after="0" w:line="240" w:lineRule="auto"/>
              <w:jc w:val="both"/>
              <w:rPr>
                <w:rFonts w:ascii="Arial" w:hAnsi="Arial" w:cs="Arial"/>
              </w:rPr>
            </w:pPr>
            <w:r>
              <w:rPr>
                <w:rFonts w:ascii="Arial" w:hAnsi="Arial" w:cs="Arial"/>
              </w:rPr>
              <w:t xml:space="preserve"> </w:t>
            </w:r>
          </w:p>
          <w:p w14:paraId="74D634C4" w14:textId="403292EC" w:rsidR="00D60343" w:rsidRDefault="00D60343" w:rsidP="00D60343">
            <w:pPr>
              <w:spacing w:after="0"/>
              <w:jc w:val="both"/>
              <w:rPr>
                <w:rFonts w:ascii="Arial" w:hAnsi="Arial" w:cs="Arial"/>
              </w:rPr>
            </w:pPr>
            <w:r w:rsidRPr="00D60343">
              <w:rPr>
                <w:rFonts w:ascii="Arial" w:hAnsi="Arial" w:cs="Arial"/>
              </w:rPr>
              <w:t>2023. gada 27. februārī starp pašvaldību un biedrību “Mednieku klubs “Grīzupe”</w:t>
            </w:r>
            <w:r w:rsidR="00F0209C">
              <w:rPr>
                <w:rFonts w:ascii="Arial" w:hAnsi="Arial" w:cs="Arial"/>
              </w:rPr>
              <w:t>”</w:t>
            </w:r>
            <w:r w:rsidRPr="00D60343">
              <w:rPr>
                <w:rFonts w:ascii="Arial" w:hAnsi="Arial" w:cs="Arial"/>
              </w:rPr>
              <w:t xml:space="preserve"> tika noslēgts līgums Nr. 72/2.8.11 “Par medību tiesību nodošanu” (turpmāk – Līgums), kas saskaņā ar normatīvajiem aktiem ir jāreģistrē VMD. VMD lēmumā “Par medību tiesību nodošanas līgumu reģistrāciju” ir norādījis medību platības, kas netiek reģistrētas, jo neatbilst normatīvo aktu prasībām, proti, četri zemes gabali medību iecirknī neveido vienlaidus platības (pārrāvums lielāks par 100 metriem), bet četriem zemesgabaliem ir neprecīzi kadastra numuri, līdz ar to ir precizējams saistošo noteikumu Nr.22 pielikums “Medību platības”. </w:t>
            </w:r>
          </w:p>
          <w:p w14:paraId="78ED2F9E" w14:textId="77777777" w:rsidR="00D60343" w:rsidRDefault="00D60343" w:rsidP="00D60343">
            <w:pPr>
              <w:spacing w:after="0"/>
              <w:jc w:val="both"/>
              <w:rPr>
                <w:rFonts w:ascii="Arial" w:hAnsi="Arial" w:cs="Arial"/>
              </w:rPr>
            </w:pPr>
          </w:p>
          <w:p w14:paraId="46E21ED3" w14:textId="55BCD53E" w:rsidR="002F6283" w:rsidRDefault="00092C6D" w:rsidP="00D60343">
            <w:pPr>
              <w:spacing w:after="0"/>
              <w:jc w:val="both"/>
              <w:rPr>
                <w:rFonts w:ascii="Arial" w:hAnsi="Arial" w:cs="Arial"/>
              </w:rPr>
            </w:pPr>
            <w:r>
              <w:rPr>
                <w:rFonts w:ascii="Arial" w:hAnsi="Arial" w:cs="Arial"/>
              </w:rPr>
              <w:t xml:space="preserve">Mednieku klubs “Grīzupe” saskaņā ar izsoles rezultātu </w:t>
            </w:r>
            <w:r w:rsidR="00D46204">
              <w:rPr>
                <w:rFonts w:ascii="Arial" w:hAnsi="Arial" w:cs="Arial"/>
              </w:rPr>
              <w:t xml:space="preserve">par 1635,15 hektāriem </w:t>
            </w:r>
            <w:r>
              <w:rPr>
                <w:rFonts w:ascii="Arial" w:hAnsi="Arial" w:cs="Arial"/>
              </w:rPr>
              <w:t xml:space="preserve">ir samaksājis medību maksu 830,98 </w:t>
            </w:r>
            <w:r w:rsidR="00D46204">
              <w:rPr>
                <w:rFonts w:ascii="Arial" w:hAnsi="Arial" w:cs="Arial"/>
              </w:rPr>
              <w:t>eiro</w:t>
            </w:r>
            <w:r w:rsidR="00411638">
              <w:rPr>
                <w:rFonts w:ascii="Arial" w:hAnsi="Arial" w:cs="Arial"/>
              </w:rPr>
              <w:t>,</w:t>
            </w:r>
            <w:r>
              <w:rPr>
                <w:rFonts w:ascii="Arial" w:hAnsi="Arial" w:cs="Arial"/>
              </w:rPr>
              <w:t xml:space="preserve"> ieskaitot PVN. Ņemot vērā, ka k</w:t>
            </w:r>
            <w:r w:rsidR="00183591">
              <w:rPr>
                <w:rFonts w:ascii="Arial" w:hAnsi="Arial" w:cs="Arial"/>
              </w:rPr>
              <w:t xml:space="preserve">opējā medību platība pēc precizēšanas </w:t>
            </w:r>
            <w:r>
              <w:rPr>
                <w:rFonts w:ascii="Arial" w:hAnsi="Arial" w:cs="Arial"/>
              </w:rPr>
              <w:t>samazinās,</w:t>
            </w:r>
            <w:r w:rsidR="00411638">
              <w:rPr>
                <w:rFonts w:ascii="Arial" w:hAnsi="Arial" w:cs="Arial"/>
              </w:rPr>
              <w:t xml:space="preserve"> nepieciešams veikt izmaiņas Līgumā, nosakot medību maksu par </w:t>
            </w:r>
            <w:r w:rsidR="00183591">
              <w:rPr>
                <w:rFonts w:ascii="Arial" w:hAnsi="Arial" w:cs="Arial"/>
              </w:rPr>
              <w:t>1530,51 h</w:t>
            </w:r>
            <w:r w:rsidR="00D46204">
              <w:rPr>
                <w:rFonts w:ascii="Arial" w:hAnsi="Arial" w:cs="Arial"/>
              </w:rPr>
              <w:t>ektāriem</w:t>
            </w:r>
            <w:r w:rsidR="00411638">
              <w:rPr>
                <w:rFonts w:ascii="Arial" w:hAnsi="Arial" w:cs="Arial"/>
              </w:rPr>
              <w:t>, kas</w:t>
            </w:r>
            <w:r w:rsidR="00D46204">
              <w:rPr>
                <w:rFonts w:ascii="Arial" w:hAnsi="Arial" w:cs="Arial"/>
              </w:rPr>
              <w:t xml:space="preserve"> veido</w:t>
            </w:r>
            <w:r w:rsidR="00411638">
              <w:rPr>
                <w:rFonts w:ascii="Arial" w:hAnsi="Arial" w:cs="Arial"/>
              </w:rPr>
              <w:t xml:space="preserve"> 777,80 </w:t>
            </w:r>
            <w:r w:rsidR="00D46204">
              <w:rPr>
                <w:rFonts w:ascii="Arial" w:hAnsi="Arial" w:cs="Arial"/>
              </w:rPr>
              <w:t>eiro</w:t>
            </w:r>
            <w:r w:rsidR="00411638">
              <w:rPr>
                <w:rFonts w:ascii="Arial" w:hAnsi="Arial" w:cs="Arial"/>
              </w:rPr>
              <w:t>, ieskaitot PVN</w:t>
            </w:r>
            <w:r w:rsidR="00183591">
              <w:rPr>
                <w:rFonts w:ascii="Arial" w:hAnsi="Arial" w:cs="Arial"/>
              </w:rPr>
              <w:t>.</w:t>
            </w:r>
            <w:r w:rsidR="00411638">
              <w:rPr>
                <w:rFonts w:ascii="Arial" w:hAnsi="Arial" w:cs="Arial"/>
              </w:rPr>
              <w:t xml:space="preserve"> Starpība 53,18 </w:t>
            </w:r>
            <w:r w:rsidR="00D46204">
              <w:rPr>
                <w:rFonts w:ascii="Arial" w:hAnsi="Arial" w:cs="Arial"/>
              </w:rPr>
              <w:t>eiro</w:t>
            </w:r>
            <w:r w:rsidR="00411638">
              <w:rPr>
                <w:rFonts w:ascii="Arial" w:hAnsi="Arial" w:cs="Arial"/>
              </w:rPr>
              <w:t xml:space="preserve"> apjomā  tiks </w:t>
            </w:r>
            <w:r w:rsidR="000C481A">
              <w:rPr>
                <w:rFonts w:ascii="Arial" w:hAnsi="Arial" w:cs="Arial"/>
              </w:rPr>
              <w:t>atmaksāta</w:t>
            </w:r>
            <w:r w:rsidR="00411638">
              <w:rPr>
                <w:rFonts w:ascii="Arial" w:hAnsi="Arial" w:cs="Arial"/>
              </w:rPr>
              <w:t xml:space="preserve"> mednieku kolektīvam “Grīzupe”.</w:t>
            </w:r>
          </w:p>
          <w:p w14:paraId="70F07961" w14:textId="77777777" w:rsidR="00D46204" w:rsidRDefault="00D46204" w:rsidP="00D46204">
            <w:pPr>
              <w:spacing w:after="0" w:line="240" w:lineRule="auto"/>
              <w:jc w:val="both"/>
              <w:rPr>
                <w:rFonts w:ascii="Arial" w:hAnsi="Arial" w:cs="Arial"/>
              </w:rPr>
            </w:pPr>
          </w:p>
          <w:p w14:paraId="3AA9DAAE" w14:textId="759B2400" w:rsidR="00C14D3F" w:rsidRPr="00BE5F99" w:rsidRDefault="00783E91" w:rsidP="00D46204">
            <w:pPr>
              <w:spacing w:after="0" w:line="240" w:lineRule="auto"/>
              <w:jc w:val="both"/>
              <w:rPr>
                <w:rFonts w:ascii="Arial" w:hAnsi="Arial" w:cs="Arial"/>
              </w:rPr>
            </w:pPr>
            <w:r w:rsidRPr="00783E91">
              <w:rPr>
                <w:rFonts w:ascii="Arial" w:hAnsi="Arial" w:cs="Arial"/>
              </w:rPr>
              <w:lastRenderedPageBreak/>
              <w:t>Saistošo noteikum</w:t>
            </w:r>
            <w:r w:rsidR="00827419">
              <w:rPr>
                <w:rFonts w:ascii="Arial" w:hAnsi="Arial" w:cs="Arial"/>
              </w:rPr>
              <w:t>u</w:t>
            </w:r>
            <w:r w:rsidRPr="00783E91">
              <w:rPr>
                <w:rFonts w:ascii="Arial" w:hAnsi="Arial" w:cs="Arial"/>
              </w:rPr>
              <w:t xml:space="preserve"> īstenošanai nav nepieciešama jaunu institūciju izveide</w:t>
            </w:r>
            <w:r w:rsidR="00411638">
              <w:rPr>
                <w:rFonts w:ascii="Arial" w:hAnsi="Arial" w:cs="Arial"/>
              </w:rPr>
              <w:t>.</w:t>
            </w:r>
          </w:p>
        </w:tc>
      </w:tr>
      <w:tr w:rsidR="00C14D3F" w:rsidRPr="002D4120" w14:paraId="3C8D6677"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DBA33A" w14:textId="77777777" w:rsidR="00C14D3F" w:rsidRDefault="00C14D3F" w:rsidP="00D46204">
            <w:pPr>
              <w:widowControl w:val="0"/>
              <w:spacing w:after="0" w:line="240" w:lineRule="auto"/>
              <w:ind w:left="434" w:right="39" w:hanging="284"/>
              <w:textAlignment w:val="baseline"/>
              <w:rPr>
                <w:rFonts w:ascii="Arial" w:eastAsia="Times New Roman" w:hAnsi="Arial" w:cs="Arial"/>
                <w:lang w:eastAsia="lv-LV"/>
              </w:rPr>
            </w:pPr>
            <w:r w:rsidRPr="003E7B4E">
              <w:rPr>
                <w:rFonts w:ascii="Arial" w:eastAsia="Times New Roman" w:hAnsi="Arial" w:cs="Arial"/>
                <w:b/>
                <w:bCs/>
                <w:lang w:eastAsia="lv-LV"/>
              </w:rPr>
              <w:lastRenderedPageBreak/>
              <w:t>3.</w:t>
            </w:r>
            <w:r>
              <w:rPr>
                <w:rFonts w:ascii="Arial" w:eastAsia="Times New Roman" w:hAnsi="Arial" w:cs="Arial"/>
                <w:lang w:eastAsia="lv-LV"/>
              </w:rPr>
              <w:t xml:space="preserve"> </w:t>
            </w:r>
            <w:r w:rsidRPr="000D251B">
              <w:rPr>
                <w:rFonts w:ascii="Arial" w:eastAsia="Times New Roman" w:hAnsi="Arial" w:cs="Arial"/>
                <w:lang w:eastAsia="lv-LV"/>
              </w:rPr>
              <w:t>Sociālā ietekme, ietekme uz vidi, iedzīvotāju veselību, uzņēmējdarbības vidi pašvaldības teritorijā, kā arī plānotā regulējuma ietekme uz konkurenci </w:t>
            </w:r>
          </w:p>
          <w:p w14:paraId="581CC502" w14:textId="77777777" w:rsidR="0005001F" w:rsidRPr="000D251B" w:rsidRDefault="0005001F" w:rsidP="00D46204">
            <w:pPr>
              <w:widowControl w:val="0"/>
              <w:spacing w:after="0" w:line="240" w:lineRule="auto"/>
              <w:ind w:left="434" w:right="39" w:hanging="284"/>
              <w:textAlignment w:val="baseline"/>
              <w:rPr>
                <w:rFonts w:ascii="Arial" w:eastAsia="Times New Roman" w:hAnsi="Arial" w:cs="Arial"/>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A77545" w14:textId="56914973" w:rsidR="00D97DF3" w:rsidRDefault="00563BEB" w:rsidP="000C481A">
            <w:pPr>
              <w:spacing w:after="0" w:line="240" w:lineRule="auto"/>
              <w:jc w:val="both"/>
              <w:rPr>
                <w:rFonts w:ascii="Arial" w:hAnsi="Arial" w:cs="Arial"/>
                <w:shd w:val="clear" w:color="auto" w:fill="FFFFFF"/>
              </w:rPr>
            </w:pPr>
            <w:r w:rsidRPr="00563BEB">
              <w:rPr>
                <w:rFonts w:ascii="Arial" w:hAnsi="Arial" w:cs="Arial"/>
                <w:shd w:val="clear" w:color="auto" w:fill="FFFFFF"/>
              </w:rPr>
              <w:t xml:space="preserve">Nosakot  teritorijas Liepājas valstspilsētā, </w:t>
            </w:r>
            <w:r w:rsidR="000C481A">
              <w:rPr>
                <w:rFonts w:ascii="Arial" w:hAnsi="Arial" w:cs="Arial"/>
                <w:shd w:val="clear" w:color="auto" w:fill="FFFFFF"/>
              </w:rPr>
              <w:t xml:space="preserve">kurās atļauts medīt, </w:t>
            </w:r>
            <w:r w:rsidRPr="00563BEB">
              <w:rPr>
                <w:rFonts w:ascii="Arial" w:hAnsi="Arial" w:cs="Arial"/>
                <w:shd w:val="clear" w:color="auto" w:fill="FFFFFF"/>
              </w:rPr>
              <w:t>ietekme uz vidi un iedzīvotāju veselību ir pozitīva, jo tiek samazinātas</w:t>
            </w:r>
            <w:r w:rsidR="00D97DF3" w:rsidRPr="00563BEB">
              <w:rPr>
                <w:rFonts w:ascii="Arial" w:hAnsi="Arial" w:cs="Arial"/>
                <w:shd w:val="clear" w:color="auto" w:fill="FFFFFF"/>
              </w:rPr>
              <w:t xml:space="preserve"> situācijas, kad medījamie dzīvnieki </w:t>
            </w:r>
            <w:r w:rsidR="00FB36B2" w:rsidRPr="00563BEB">
              <w:rPr>
                <w:rFonts w:ascii="Arial" w:hAnsi="Arial" w:cs="Arial"/>
                <w:shd w:val="clear" w:color="auto" w:fill="FFFFFF"/>
              </w:rPr>
              <w:t xml:space="preserve">apdraud vai rada postījumus norādītajās teritorijās esošo </w:t>
            </w:r>
            <w:r w:rsidR="00606D3C" w:rsidRPr="00563BEB">
              <w:rPr>
                <w:rFonts w:ascii="Arial" w:hAnsi="Arial" w:cs="Arial"/>
                <w:shd w:val="clear" w:color="auto" w:fill="FFFFFF"/>
              </w:rPr>
              <w:t xml:space="preserve">un tām piegulošo </w:t>
            </w:r>
            <w:r w:rsidR="00FB36B2" w:rsidRPr="00563BEB">
              <w:rPr>
                <w:rFonts w:ascii="Arial" w:hAnsi="Arial" w:cs="Arial"/>
                <w:shd w:val="clear" w:color="auto" w:fill="FFFFFF"/>
              </w:rPr>
              <w:t>zemju īpašniekiem.</w:t>
            </w:r>
            <w:r>
              <w:rPr>
                <w:rFonts w:ascii="Arial" w:hAnsi="Arial" w:cs="Arial"/>
                <w:shd w:val="clear" w:color="auto" w:fill="FFFFFF"/>
              </w:rPr>
              <w:t xml:space="preserve"> Saistošo noteikumu grozījumiem ietekme uz vidi un iedzīvotāju veselību </w:t>
            </w:r>
            <w:r w:rsidR="000C481A">
              <w:rPr>
                <w:rFonts w:ascii="Arial" w:hAnsi="Arial" w:cs="Arial"/>
                <w:shd w:val="clear" w:color="auto" w:fill="FFFFFF"/>
              </w:rPr>
              <w:t>nav</w:t>
            </w:r>
            <w:r>
              <w:rPr>
                <w:rFonts w:ascii="Arial" w:hAnsi="Arial" w:cs="Arial"/>
                <w:shd w:val="clear" w:color="auto" w:fill="FFFFFF"/>
              </w:rPr>
              <w:t xml:space="preserve"> </w:t>
            </w:r>
            <w:r w:rsidR="000C481A">
              <w:rPr>
                <w:rFonts w:ascii="Arial" w:hAnsi="Arial" w:cs="Arial"/>
                <w:shd w:val="clear" w:color="auto" w:fill="FFFFFF"/>
              </w:rPr>
              <w:t>būtiska</w:t>
            </w:r>
            <w:r>
              <w:rPr>
                <w:rFonts w:ascii="Arial" w:hAnsi="Arial" w:cs="Arial"/>
                <w:shd w:val="clear" w:color="auto" w:fill="FFFFFF"/>
              </w:rPr>
              <w:t>, jo pēc medījamo platību pre</w:t>
            </w:r>
            <w:r w:rsidR="000C481A">
              <w:rPr>
                <w:rFonts w:ascii="Arial" w:hAnsi="Arial" w:cs="Arial"/>
                <w:shd w:val="clear" w:color="auto" w:fill="FFFFFF"/>
              </w:rPr>
              <w:t>cizēšanas k</w:t>
            </w:r>
            <w:r w:rsidR="000C481A" w:rsidRPr="000C481A">
              <w:rPr>
                <w:rFonts w:ascii="Arial" w:hAnsi="Arial" w:cs="Arial"/>
                <w:shd w:val="clear" w:color="auto" w:fill="FFFFFF"/>
              </w:rPr>
              <w:t>opējā medību platība ir 1530,51 hektāri</w:t>
            </w:r>
            <w:r w:rsidR="00606D3C">
              <w:rPr>
                <w:rFonts w:ascii="Arial" w:hAnsi="Arial" w:cs="Arial"/>
                <w:shd w:val="clear" w:color="auto" w:fill="FFFFFF"/>
              </w:rPr>
              <w:t>.</w:t>
            </w:r>
          </w:p>
          <w:p w14:paraId="21D92686" w14:textId="77777777" w:rsidR="00606D3C" w:rsidRPr="00563BEB" w:rsidRDefault="00606D3C" w:rsidP="000C481A">
            <w:pPr>
              <w:spacing w:after="0" w:line="240" w:lineRule="auto"/>
              <w:jc w:val="both"/>
              <w:rPr>
                <w:rFonts w:ascii="Arial" w:hAnsi="Arial" w:cs="Arial"/>
                <w:color w:val="414142"/>
                <w:sz w:val="20"/>
                <w:szCs w:val="20"/>
                <w:shd w:val="clear" w:color="auto" w:fill="FFFFFF"/>
              </w:rPr>
            </w:pPr>
          </w:p>
          <w:p w14:paraId="62BECE1E" w14:textId="44984A06" w:rsidR="00D64AE6" w:rsidRPr="00814CF4" w:rsidRDefault="000C481A" w:rsidP="000C481A">
            <w:pPr>
              <w:spacing w:after="0" w:line="240" w:lineRule="auto"/>
              <w:jc w:val="both"/>
              <w:rPr>
                <w:rFonts w:ascii="Arial" w:hAnsi="Arial" w:cs="Arial"/>
                <w:lang w:eastAsia="lv-LV"/>
              </w:rPr>
            </w:pPr>
            <w:r w:rsidRPr="00814CF4">
              <w:rPr>
                <w:rFonts w:ascii="Arial" w:hAnsi="Arial" w:cs="Arial"/>
                <w:shd w:val="clear" w:color="auto" w:fill="FFFFFF"/>
              </w:rPr>
              <w:t>Saistošie noteikumi neskar sociālo jomu</w:t>
            </w:r>
            <w:r w:rsidR="00606D3C">
              <w:rPr>
                <w:rFonts w:ascii="Arial" w:hAnsi="Arial" w:cs="Arial"/>
                <w:shd w:val="clear" w:color="auto" w:fill="FFFFFF"/>
              </w:rPr>
              <w:t xml:space="preserve">, tiem nav </w:t>
            </w:r>
            <w:r w:rsidR="00D64AE6" w:rsidRPr="00814CF4">
              <w:rPr>
                <w:rFonts w:ascii="Arial" w:hAnsi="Arial" w:cs="Arial"/>
                <w:lang w:eastAsia="lv-LV"/>
              </w:rPr>
              <w:t>ietekme uz uzņēmējdarbīb</w:t>
            </w:r>
            <w:r w:rsidR="00D97DF3" w:rsidRPr="00814CF4">
              <w:rPr>
                <w:rFonts w:ascii="Arial" w:hAnsi="Arial" w:cs="Arial"/>
                <w:lang w:eastAsia="lv-LV"/>
              </w:rPr>
              <w:t>as vidi</w:t>
            </w:r>
            <w:r w:rsidR="00606D3C">
              <w:rPr>
                <w:rFonts w:ascii="Arial" w:hAnsi="Arial" w:cs="Arial"/>
                <w:lang w:eastAsia="lv-LV"/>
              </w:rPr>
              <w:t xml:space="preserve"> un</w:t>
            </w:r>
            <w:r w:rsidR="0010714B" w:rsidRPr="00814CF4">
              <w:rPr>
                <w:rFonts w:ascii="Arial" w:hAnsi="Arial" w:cs="Arial"/>
                <w:lang w:eastAsia="lv-LV"/>
              </w:rPr>
              <w:t xml:space="preserve"> </w:t>
            </w:r>
            <w:r w:rsidR="00606D3C">
              <w:rPr>
                <w:rFonts w:ascii="Arial" w:hAnsi="Arial" w:cs="Arial"/>
                <w:lang w:eastAsia="lv-LV"/>
              </w:rPr>
              <w:t>t</w:t>
            </w:r>
            <w:r w:rsidR="0010714B" w:rsidRPr="00814CF4">
              <w:rPr>
                <w:rFonts w:ascii="Arial" w:hAnsi="Arial" w:cs="Arial"/>
                <w:lang w:eastAsia="lv-LV"/>
              </w:rPr>
              <w:t>ie nerada ietekmi uz konkurenci.</w:t>
            </w:r>
          </w:p>
          <w:p w14:paraId="549A4857" w14:textId="77777777" w:rsidR="00D46204" w:rsidRPr="00D64AE6" w:rsidRDefault="00D46204" w:rsidP="000C481A">
            <w:pPr>
              <w:spacing w:after="0" w:line="240" w:lineRule="auto"/>
              <w:jc w:val="both"/>
              <w:rPr>
                <w:rFonts w:ascii="Arial" w:hAnsi="Arial" w:cs="Arial"/>
                <w:lang w:eastAsia="lv-LV"/>
              </w:rPr>
            </w:pPr>
          </w:p>
          <w:p w14:paraId="1E123BD0" w14:textId="77777777" w:rsidR="00C14D3F" w:rsidRPr="000D251B" w:rsidRDefault="00C14D3F" w:rsidP="000C481A">
            <w:pPr>
              <w:widowControl w:val="0"/>
              <w:spacing w:after="0" w:line="240" w:lineRule="auto"/>
              <w:ind w:left="557" w:right="102"/>
              <w:contextualSpacing/>
              <w:jc w:val="both"/>
              <w:textAlignment w:val="baseline"/>
              <w:rPr>
                <w:rFonts w:ascii="Arial" w:eastAsia="Times New Roman" w:hAnsi="Arial" w:cs="Arial"/>
                <w:b/>
                <w:bCs/>
                <w:lang w:eastAsia="lv-LV"/>
              </w:rPr>
            </w:pPr>
          </w:p>
        </w:tc>
      </w:tr>
      <w:tr w:rsidR="00C14D3F" w:rsidRPr="002D4120" w14:paraId="24A67994"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A0BD26" w14:textId="77777777" w:rsidR="00C14D3F" w:rsidRPr="000D251B" w:rsidRDefault="00C14D3F" w:rsidP="00D46204">
            <w:pPr>
              <w:widowControl w:val="0"/>
              <w:numPr>
                <w:ilvl w:val="0"/>
                <w:numId w:val="2"/>
              </w:numPr>
              <w:tabs>
                <w:tab w:val="clear" w:pos="720"/>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850D16" w14:textId="3DBEA6EF" w:rsidR="004C5F95" w:rsidRDefault="00B44E45" w:rsidP="00D46204">
            <w:pPr>
              <w:widowControl w:val="0"/>
              <w:spacing w:after="0" w:line="240" w:lineRule="auto"/>
              <w:ind w:right="102"/>
              <w:contextualSpacing/>
              <w:jc w:val="both"/>
              <w:textAlignment w:val="baseline"/>
              <w:rPr>
                <w:rStyle w:val="Hipersaite"/>
              </w:rPr>
            </w:pPr>
            <w:r w:rsidRPr="00B44E45">
              <w:rPr>
                <w:rFonts w:ascii="Arial" w:eastAsia="Times New Roman" w:hAnsi="Arial" w:cs="Arial"/>
                <w:lang w:eastAsia="lv-LV"/>
              </w:rPr>
              <w:t xml:space="preserve">Saistošie noteikumi tiks publicēti oficiālajā izdevumā "Latvijas Vēstnesis" un  tīmekļa vietnē </w:t>
            </w:r>
            <w:hyperlink r:id="rId6" w:history="1">
              <w:r w:rsidRPr="00F07065">
                <w:rPr>
                  <w:rStyle w:val="Hipersaite"/>
                  <w:rFonts w:ascii="Arial" w:hAnsi="Arial" w:cs="Arial"/>
                </w:rPr>
                <w:t>www.liepaja.lv</w:t>
              </w:r>
            </w:hyperlink>
            <w:r w:rsidR="0005001F">
              <w:rPr>
                <w:rStyle w:val="Hipersaite"/>
                <w:rFonts w:ascii="Arial" w:hAnsi="Arial" w:cs="Arial"/>
              </w:rPr>
              <w:t>.</w:t>
            </w:r>
          </w:p>
          <w:p w14:paraId="4C456CCC" w14:textId="77777777" w:rsidR="0005001F" w:rsidRDefault="0005001F" w:rsidP="00D46204">
            <w:pPr>
              <w:widowControl w:val="0"/>
              <w:spacing w:after="0" w:line="240" w:lineRule="auto"/>
              <w:ind w:right="102"/>
              <w:contextualSpacing/>
              <w:jc w:val="both"/>
              <w:textAlignment w:val="baseline"/>
              <w:rPr>
                <w:rFonts w:ascii="Arial" w:hAnsi="Arial" w:cs="Arial"/>
              </w:rPr>
            </w:pPr>
          </w:p>
          <w:p w14:paraId="6753B3E5" w14:textId="4D767CE5" w:rsidR="004C5F95" w:rsidRDefault="004C5F95" w:rsidP="00D46204">
            <w:pPr>
              <w:widowControl w:val="0"/>
              <w:spacing w:after="0" w:line="240" w:lineRule="auto"/>
              <w:ind w:right="102"/>
              <w:contextualSpacing/>
              <w:jc w:val="both"/>
              <w:textAlignment w:val="baseline"/>
              <w:rPr>
                <w:rFonts w:ascii="Arial" w:hAnsi="Arial" w:cs="Arial"/>
              </w:rPr>
            </w:pPr>
            <w:r>
              <w:rPr>
                <w:rFonts w:ascii="Arial" w:hAnsi="Arial" w:cs="Arial"/>
              </w:rPr>
              <w:t xml:space="preserve">Persona par </w:t>
            </w:r>
            <w:r w:rsidR="00B0553A">
              <w:rPr>
                <w:rFonts w:ascii="Arial" w:hAnsi="Arial" w:cs="Arial"/>
              </w:rPr>
              <w:t>medību</w:t>
            </w:r>
            <w:r>
              <w:rPr>
                <w:rFonts w:ascii="Arial" w:hAnsi="Arial" w:cs="Arial"/>
              </w:rPr>
              <w:t xml:space="preserve"> jautājumiem var vērsties Liepājas pilsētas pašvaldības </w:t>
            </w:r>
            <w:r w:rsidR="00F0209C">
              <w:rPr>
                <w:rFonts w:ascii="Arial" w:hAnsi="Arial" w:cs="Arial"/>
              </w:rPr>
              <w:t xml:space="preserve">iestādē “Liepājas pilsētas pašvaldības </w:t>
            </w:r>
            <w:r>
              <w:rPr>
                <w:rFonts w:ascii="Arial" w:hAnsi="Arial" w:cs="Arial"/>
              </w:rPr>
              <w:t>administrācij</w:t>
            </w:r>
            <w:r w:rsidR="00F0209C">
              <w:rPr>
                <w:rFonts w:ascii="Arial" w:hAnsi="Arial" w:cs="Arial"/>
              </w:rPr>
              <w:t>a”</w:t>
            </w:r>
            <w:r>
              <w:rPr>
                <w:rFonts w:ascii="Arial" w:hAnsi="Arial" w:cs="Arial"/>
              </w:rPr>
              <w:t>,</w:t>
            </w:r>
            <w:r w:rsidR="000D04B4">
              <w:rPr>
                <w:rFonts w:ascii="Arial" w:hAnsi="Arial" w:cs="Arial"/>
              </w:rPr>
              <w:t xml:space="preserve"> </w:t>
            </w:r>
            <w:r w:rsidR="00F0209C">
              <w:rPr>
                <w:rFonts w:ascii="Arial" w:hAnsi="Arial" w:cs="Arial"/>
              </w:rPr>
              <w:t xml:space="preserve">Liepājas valstspilsētas pašvaldības </w:t>
            </w:r>
            <w:r w:rsidR="00B0553A">
              <w:rPr>
                <w:rFonts w:ascii="Arial" w:hAnsi="Arial" w:cs="Arial"/>
              </w:rPr>
              <w:t>Medību koordinācijas komisijā.</w:t>
            </w:r>
          </w:p>
          <w:p w14:paraId="11294D28" w14:textId="77777777" w:rsidR="004C5F95" w:rsidRDefault="004C5F95" w:rsidP="00D46204">
            <w:pPr>
              <w:widowControl w:val="0"/>
              <w:spacing w:after="0" w:line="240" w:lineRule="auto"/>
              <w:ind w:right="102"/>
              <w:contextualSpacing/>
              <w:jc w:val="both"/>
              <w:textAlignment w:val="baseline"/>
              <w:rPr>
                <w:rFonts w:ascii="Arial" w:hAnsi="Arial" w:cs="Arial"/>
              </w:rPr>
            </w:pPr>
          </w:p>
          <w:p w14:paraId="671BCD28" w14:textId="3379E2DE" w:rsidR="00F0209C" w:rsidRDefault="00F0209C" w:rsidP="00D46204">
            <w:pPr>
              <w:widowControl w:val="0"/>
              <w:spacing w:after="0" w:line="240" w:lineRule="auto"/>
              <w:ind w:right="102"/>
              <w:contextualSpacing/>
              <w:jc w:val="both"/>
              <w:textAlignment w:val="baseline"/>
              <w:rPr>
                <w:rFonts w:ascii="Arial" w:eastAsia="Times New Roman" w:hAnsi="Arial" w:cs="Arial"/>
              </w:rPr>
            </w:pPr>
            <w:r>
              <w:rPr>
                <w:rFonts w:ascii="Arial" w:eastAsia="Times New Roman" w:hAnsi="Arial" w:cs="Arial"/>
              </w:rPr>
              <w:t xml:space="preserve">Tiks veikti grozījumi ar </w:t>
            </w:r>
            <w:r w:rsidRPr="00F0209C">
              <w:rPr>
                <w:rFonts w:ascii="Arial" w:eastAsia="Times New Roman" w:hAnsi="Arial" w:cs="Arial"/>
              </w:rPr>
              <w:t>biedrību “Mednieku klubs “Grīzupe”</w:t>
            </w:r>
            <w:r>
              <w:rPr>
                <w:rFonts w:ascii="Arial" w:eastAsia="Times New Roman" w:hAnsi="Arial" w:cs="Arial"/>
              </w:rPr>
              <w:t>”</w:t>
            </w:r>
            <w:r w:rsidRPr="00F0209C">
              <w:rPr>
                <w:rFonts w:ascii="Arial" w:eastAsia="Times New Roman" w:hAnsi="Arial" w:cs="Arial"/>
              </w:rPr>
              <w:t xml:space="preserve"> </w:t>
            </w:r>
            <w:r>
              <w:rPr>
                <w:rFonts w:ascii="Arial" w:eastAsia="Times New Roman" w:hAnsi="Arial" w:cs="Arial"/>
              </w:rPr>
              <w:t xml:space="preserve"> noslēgtajā Līgumā, precizējot medību platības un maksu.</w:t>
            </w:r>
          </w:p>
          <w:p w14:paraId="554BC2D3" w14:textId="77777777" w:rsidR="00F0209C" w:rsidRDefault="00F0209C" w:rsidP="00D46204">
            <w:pPr>
              <w:widowControl w:val="0"/>
              <w:spacing w:after="0" w:line="240" w:lineRule="auto"/>
              <w:ind w:right="102"/>
              <w:contextualSpacing/>
              <w:jc w:val="both"/>
              <w:textAlignment w:val="baseline"/>
              <w:rPr>
                <w:rFonts w:ascii="Arial" w:eastAsia="Times New Roman" w:hAnsi="Arial" w:cs="Arial"/>
              </w:rPr>
            </w:pPr>
          </w:p>
          <w:p w14:paraId="3CCBEF68" w14:textId="7D026B3A" w:rsidR="00F0209C" w:rsidRDefault="00F0209C" w:rsidP="00D46204">
            <w:pPr>
              <w:widowControl w:val="0"/>
              <w:spacing w:after="0" w:line="240" w:lineRule="auto"/>
              <w:ind w:right="102"/>
              <w:contextualSpacing/>
              <w:jc w:val="both"/>
              <w:textAlignment w:val="baseline"/>
              <w:rPr>
                <w:rFonts w:ascii="Arial" w:eastAsia="Times New Roman" w:hAnsi="Arial" w:cs="Arial"/>
              </w:rPr>
            </w:pPr>
            <w:r>
              <w:rPr>
                <w:rFonts w:ascii="Arial" w:eastAsia="Times New Roman" w:hAnsi="Arial" w:cs="Arial"/>
              </w:rPr>
              <w:t>Ar saistošajiem noteikumiem netiek paredzētas administratīvo procesu izmaksas saimnieciskās darbības veicējiem, fiziskām personām, nevalstiskā sektora organizācijām un citām budžeta finansētām institūcijām.</w:t>
            </w:r>
          </w:p>
          <w:p w14:paraId="0961DD1B" w14:textId="2EEA21B4" w:rsidR="00D46204" w:rsidRDefault="00F0209C" w:rsidP="00D46204">
            <w:pPr>
              <w:widowControl w:val="0"/>
              <w:spacing w:after="0" w:line="240" w:lineRule="auto"/>
              <w:ind w:right="102"/>
              <w:contextualSpacing/>
              <w:jc w:val="both"/>
              <w:textAlignment w:val="baseline"/>
              <w:rPr>
                <w:rFonts w:ascii="Arial" w:eastAsia="Times New Roman" w:hAnsi="Arial" w:cs="Arial"/>
              </w:rPr>
            </w:pPr>
            <w:r>
              <w:rPr>
                <w:rFonts w:ascii="Arial" w:eastAsia="Times New Roman" w:hAnsi="Arial" w:cs="Arial"/>
              </w:rPr>
              <w:t xml:space="preserve"> </w:t>
            </w:r>
          </w:p>
          <w:p w14:paraId="7881BFC2" w14:textId="77777777" w:rsidR="0005001F" w:rsidRPr="00B0553A" w:rsidRDefault="0005001F" w:rsidP="00D46204">
            <w:pPr>
              <w:widowControl w:val="0"/>
              <w:spacing w:after="0" w:line="240" w:lineRule="auto"/>
              <w:ind w:right="102"/>
              <w:contextualSpacing/>
              <w:jc w:val="both"/>
              <w:textAlignment w:val="baseline"/>
              <w:rPr>
                <w:rFonts w:ascii="Arial" w:eastAsia="Times New Roman" w:hAnsi="Arial" w:cs="Arial"/>
                <w:lang w:eastAsia="lv-LV"/>
              </w:rPr>
            </w:pPr>
          </w:p>
        </w:tc>
      </w:tr>
      <w:tr w:rsidR="00C14D3F" w:rsidRPr="002D4120" w14:paraId="292C66FD"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92DF3C" w14:textId="77777777" w:rsidR="00C14D3F" w:rsidRPr="000D251B" w:rsidRDefault="00C14D3F" w:rsidP="00D46204">
            <w:pPr>
              <w:widowControl w:val="0"/>
              <w:numPr>
                <w:ilvl w:val="0"/>
                <w:numId w:val="3"/>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8ACAAE" w14:textId="5BC1121A" w:rsidR="00C14D3F" w:rsidRPr="00BC2206" w:rsidRDefault="000D04B4" w:rsidP="00D46204">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Pašvaldību likuma 4. panta pirmās daļas 2. punkts </w:t>
            </w:r>
            <w:r w:rsidR="0010714B">
              <w:rPr>
                <w:rFonts w:ascii="Arial" w:eastAsia="Times New Roman" w:hAnsi="Arial" w:cs="Arial"/>
                <w:lang w:eastAsia="lv-LV"/>
              </w:rPr>
              <w:t xml:space="preserve">paredz </w:t>
            </w:r>
            <w:r w:rsidR="00FB36B2">
              <w:rPr>
                <w:rFonts w:ascii="Arial" w:eastAsia="Times New Roman" w:hAnsi="Arial" w:cs="Arial"/>
                <w:lang w:eastAsia="lv-LV"/>
              </w:rPr>
              <w:t xml:space="preserve">pašvaldības tiesības savā administratīvajā teritorijā </w:t>
            </w:r>
            <w:r w:rsidR="002E034D" w:rsidRPr="002E034D">
              <w:rPr>
                <w:rFonts w:ascii="Arial" w:eastAsia="Times New Roman" w:hAnsi="Arial" w:cs="Arial"/>
                <w:lang w:eastAsia="lv-LV"/>
              </w:rPr>
              <w:t>noteikt teritoriju uzturēšanas prasības, ciktāl tas saistīts ar sabiedrības drošību, sanitārās tīrības uzturēšanu un pilsētvides ainavas saglabāšanu</w:t>
            </w:r>
            <w:r w:rsidR="002E034D">
              <w:rPr>
                <w:rFonts w:ascii="Arial" w:eastAsia="Times New Roman" w:hAnsi="Arial" w:cs="Arial"/>
                <w:lang w:eastAsia="lv-LV"/>
              </w:rPr>
              <w:t xml:space="preserve">. </w:t>
            </w:r>
            <w:r w:rsidR="00FB36B2">
              <w:rPr>
                <w:rFonts w:ascii="Arial" w:eastAsia="Times New Roman" w:hAnsi="Arial" w:cs="Arial"/>
                <w:lang w:eastAsia="lv-LV"/>
              </w:rPr>
              <w:t xml:space="preserve">Savukārt </w:t>
            </w:r>
            <w:r w:rsidR="00BC2206" w:rsidRPr="005F44FE">
              <w:rPr>
                <w:rFonts w:ascii="Arial" w:eastAsiaTheme="minorEastAsia" w:hAnsi="Arial" w:cs="Arial"/>
                <w:lang w:eastAsia="lv-LV"/>
              </w:rPr>
              <w:t>Medību likuma 3.</w:t>
            </w:r>
            <w:r w:rsidR="00FB36B2">
              <w:rPr>
                <w:rFonts w:ascii="Arial" w:eastAsiaTheme="minorEastAsia" w:hAnsi="Arial" w:cs="Arial"/>
                <w:lang w:eastAsia="lv-LV"/>
              </w:rPr>
              <w:t> </w:t>
            </w:r>
            <w:r w:rsidR="00BC2206" w:rsidRPr="005F44FE">
              <w:rPr>
                <w:rFonts w:ascii="Arial" w:eastAsiaTheme="minorEastAsia" w:hAnsi="Arial" w:cs="Arial"/>
                <w:lang w:eastAsia="lv-LV"/>
              </w:rPr>
              <w:t xml:space="preserve">panta </w:t>
            </w:r>
            <w:r w:rsidR="002E034D">
              <w:rPr>
                <w:rFonts w:ascii="Arial" w:eastAsiaTheme="minorEastAsia" w:hAnsi="Arial" w:cs="Arial"/>
                <w:lang w:eastAsia="lv-LV"/>
              </w:rPr>
              <w:t>2</w:t>
            </w:r>
            <w:r w:rsidR="002E034D" w:rsidRPr="002E034D">
              <w:rPr>
                <w:rFonts w:ascii="Arial" w:eastAsiaTheme="minorEastAsia" w:hAnsi="Arial" w:cs="Arial"/>
                <w:vertAlign w:val="superscript"/>
                <w:lang w:eastAsia="lv-LV"/>
              </w:rPr>
              <w:t>1</w:t>
            </w:r>
            <w:r w:rsidR="00BC2206" w:rsidRPr="005F44FE">
              <w:rPr>
                <w:rFonts w:ascii="Arial" w:eastAsiaTheme="minorEastAsia" w:hAnsi="Arial" w:cs="Arial"/>
                <w:lang w:eastAsia="lv-LV"/>
              </w:rPr>
              <w:t xml:space="preserve"> daļ</w:t>
            </w:r>
            <w:r w:rsidR="002E034D">
              <w:rPr>
                <w:rFonts w:ascii="Arial" w:eastAsiaTheme="minorEastAsia" w:hAnsi="Arial" w:cs="Arial"/>
                <w:lang w:eastAsia="lv-LV"/>
              </w:rPr>
              <w:t>a</w:t>
            </w:r>
            <w:r w:rsidR="00BC2206">
              <w:rPr>
                <w:rFonts w:ascii="Arial" w:eastAsiaTheme="minorEastAsia" w:hAnsi="Arial" w:cs="Arial"/>
                <w:lang w:eastAsia="lv-LV"/>
              </w:rPr>
              <w:t xml:space="preserve"> noteic, </w:t>
            </w:r>
            <w:r w:rsidR="00BC2206" w:rsidRPr="00BC2206">
              <w:rPr>
                <w:rFonts w:ascii="Arial" w:eastAsiaTheme="minorEastAsia" w:hAnsi="Arial" w:cs="Arial"/>
                <w:lang w:eastAsia="lv-LV"/>
              </w:rPr>
              <w:t xml:space="preserve">ka </w:t>
            </w:r>
            <w:r w:rsidR="00FB36B2">
              <w:rPr>
                <w:rFonts w:ascii="Arial" w:hAnsi="Arial" w:cs="Arial"/>
                <w:shd w:val="clear" w:color="auto" w:fill="FFFFFF"/>
              </w:rPr>
              <w:t>p</w:t>
            </w:r>
            <w:r w:rsidR="00BC2206" w:rsidRPr="00BC2206">
              <w:rPr>
                <w:rFonts w:ascii="Arial" w:hAnsi="Arial" w:cs="Arial"/>
                <w:shd w:val="clear" w:color="auto" w:fill="FFFFFF"/>
              </w:rPr>
              <w:t>ašvaldība izdod saistošos noteikumus par medībām pilsētā, nosakot teritorijas (zonas), kurās atļauts medīt, un, ja nepieciešams, papildus medību jomu reglamentējošos normatīvajos aktos noteiktajiem ierobežojumiem</w:t>
            </w:r>
            <w:r w:rsidR="00D46204">
              <w:rPr>
                <w:rFonts w:ascii="Arial" w:hAnsi="Arial" w:cs="Arial"/>
                <w:shd w:val="clear" w:color="auto" w:fill="FFFFFF"/>
              </w:rPr>
              <w:t>,</w:t>
            </w:r>
            <w:r w:rsidR="0005001F">
              <w:rPr>
                <w:rFonts w:ascii="Arial" w:hAnsi="Arial" w:cs="Arial"/>
                <w:shd w:val="clear" w:color="auto" w:fill="FFFFFF"/>
              </w:rPr>
              <w:t xml:space="preserve"> </w:t>
            </w:r>
            <w:r w:rsidR="00BC2206" w:rsidRPr="00BC2206">
              <w:rPr>
                <w:rFonts w:ascii="Arial" w:hAnsi="Arial" w:cs="Arial"/>
                <w:shd w:val="clear" w:color="auto" w:fill="FFFFFF"/>
              </w:rPr>
              <w:t>nosakot arī medībās izmantojamos rīkus, līdzekļus, metodes, paņēmienus un drošības nosacījumus.</w:t>
            </w:r>
            <w:r w:rsidR="00FB36B2">
              <w:rPr>
                <w:rFonts w:ascii="Arial" w:hAnsi="Arial" w:cs="Arial"/>
                <w:shd w:val="clear" w:color="auto" w:fill="FFFFFF"/>
              </w:rPr>
              <w:t xml:space="preserve"> Ar saistošajiem noteikumiem Nr.22  tika noteiktas teritorijas, </w:t>
            </w:r>
            <w:r w:rsidR="00FB36B2" w:rsidRPr="00FB36B2">
              <w:rPr>
                <w:rFonts w:ascii="Arial" w:hAnsi="Arial" w:cs="Arial"/>
                <w:shd w:val="clear" w:color="auto" w:fill="FFFFFF"/>
              </w:rPr>
              <w:t>kurās atļauts medīt gadījumos, ja medījamie dzīvnieki apdraud sabiedrisko kārtību un drošību vai rada postījumus.</w:t>
            </w:r>
            <w:r w:rsidR="00FB36B2">
              <w:rPr>
                <w:rFonts w:ascii="Arial" w:hAnsi="Arial" w:cs="Arial"/>
                <w:shd w:val="clear" w:color="auto" w:fill="FFFFFF"/>
              </w:rPr>
              <w:t xml:space="preserve"> Ar grozījumiem saistošajos noteikumos tiek precizētas platības, kurās med</w:t>
            </w:r>
            <w:r w:rsidR="00FF739E">
              <w:rPr>
                <w:rFonts w:ascii="Arial" w:hAnsi="Arial" w:cs="Arial"/>
                <w:shd w:val="clear" w:color="auto" w:fill="FFFFFF"/>
              </w:rPr>
              <w:t xml:space="preserve">ības ir pieļaujamas, </w:t>
            </w:r>
            <w:r w:rsidR="00606D3C">
              <w:rPr>
                <w:rFonts w:ascii="Arial" w:hAnsi="Arial" w:cs="Arial"/>
                <w:shd w:val="clear" w:color="auto" w:fill="FFFFFF"/>
              </w:rPr>
              <w:t xml:space="preserve">medījamās platības </w:t>
            </w:r>
            <w:r w:rsidR="00FF739E">
              <w:rPr>
                <w:rFonts w:ascii="Arial" w:hAnsi="Arial" w:cs="Arial"/>
                <w:shd w:val="clear" w:color="auto" w:fill="FFFFFF"/>
              </w:rPr>
              <w:t>samazinot.</w:t>
            </w:r>
          </w:p>
          <w:p w14:paraId="598E2C6F" w14:textId="77777777" w:rsidR="00C14D3F" w:rsidRDefault="00C14D3F" w:rsidP="00D46204">
            <w:pPr>
              <w:widowControl w:val="0"/>
              <w:spacing w:after="0" w:line="240" w:lineRule="auto"/>
              <w:ind w:right="102"/>
              <w:contextualSpacing/>
              <w:jc w:val="both"/>
              <w:textAlignment w:val="baseline"/>
              <w:rPr>
                <w:rFonts w:ascii="Arial" w:eastAsia="Times New Roman" w:hAnsi="Arial" w:cs="Arial"/>
                <w:lang w:eastAsia="lv-LV"/>
              </w:rPr>
            </w:pPr>
          </w:p>
          <w:p w14:paraId="6F8D1D98" w14:textId="531D61E5" w:rsidR="00F03F3D" w:rsidRDefault="00D3605C" w:rsidP="00D46204">
            <w:pPr>
              <w:widowControl w:val="0"/>
              <w:spacing w:after="0" w:line="240" w:lineRule="auto"/>
              <w:ind w:right="102"/>
              <w:jc w:val="both"/>
              <w:textAlignment w:val="baseline"/>
              <w:rPr>
                <w:rFonts w:ascii="Arial" w:hAnsi="Arial" w:cs="Arial"/>
              </w:rPr>
            </w:pPr>
            <w:r w:rsidRPr="00783E91">
              <w:rPr>
                <w:rFonts w:ascii="Arial" w:hAnsi="Arial" w:cs="Arial"/>
              </w:rPr>
              <w:t xml:space="preserve">Saistošo noteikumu </w:t>
            </w:r>
            <w:r>
              <w:rPr>
                <w:rFonts w:ascii="Arial" w:hAnsi="Arial" w:cs="Arial"/>
              </w:rPr>
              <w:t>izpildes nodrošināšanai</w:t>
            </w:r>
            <w:r w:rsidRPr="00783E91">
              <w:rPr>
                <w:rFonts w:ascii="Arial" w:hAnsi="Arial" w:cs="Arial"/>
              </w:rPr>
              <w:t xml:space="preserve"> nav nepieciešama jaunu institūciju izveide</w:t>
            </w:r>
            <w:r>
              <w:rPr>
                <w:rFonts w:ascii="Arial" w:hAnsi="Arial" w:cs="Arial"/>
              </w:rPr>
              <w:t xml:space="preserve"> vai papildu cilvēkresursu piesaiste</w:t>
            </w:r>
            <w:r>
              <w:rPr>
                <w:rFonts w:cstheme="minorHAnsi"/>
              </w:rPr>
              <w:t xml:space="preserve">. </w:t>
            </w:r>
            <w:r w:rsidR="00F0209C" w:rsidRPr="00F0209C">
              <w:rPr>
                <w:rFonts w:ascii="Arial" w:hAnsi="Arial" w:cs="Arial"/>
              </w:rPr>
              <w:t xml:space="preserve">Līguma </w:t>
            </w:r>
            <w:r w:rsidR="00F0209C">
              <w:rPr>
                <w:rFonts w:ascii="Arial" w:hAnsi="Arial" w:cs="Arial"/>
              </w:rPr>
              <w:t xml:space="preserve">grozījumu sagatavošanu </w:t>
            </w:r>
            <w:r w:rsidR="000D29E0">
              <w:rPr>
                <w:rFonts w:ascii="Arial" w:hAnsi="Arial" w:cs="Arial"/>
              </w:rPr>
              <w:t>un noslēgšanu nodrošinās Liepājas pilsētas pašvaldības iestāde “Liepājas pilsētas pašvaldības administrācija”.</w:t>
            </w:r>
          </w:p>
          <w:p w14:paraId="4CF8EFD0" w14:textId="77777777" w:rsidR="00606D3C" w:rsidRDefault="00606D3C" w:rsidP="00D46204">
            <w:pPr>
              <w:widowControl w:val="0"/>
              <w:spacing w:after="0" w:line="240" w:lineRule="auto"/>
              <w:ind w:right="102"/>
              <w:jc w:val="both"/>
              <w:textAlignment w:val="baseline"/>
              <w:rPr>
                <w:rFonts w:ascii="Arial" w:eastAsia="Times New Roman" w:hAnsi="Arial" w:cs="Arial"/>
                <w:lang w:eastAsia="lv-LV"/>
              </w:rPr>
            </w:pPr>
          </w:p>
          <w:p w14:paraId="13B5312E" w14:textId="77777777" w:rsidR="00C14D3F" w:rsidRPr="000D251B" w:rsidRDefault="00C14D3F" w:rsidP="00D46204">
            <w:pPr>
              <w:widowControl w:val="0"/>
              <w:spacing w:after="0" w:line="240" w:lineRule="auto"/>
              <w:ind w:left="557" w:right="102"/>
              <w:jc w:val="both"/>
              <w:textAlignment w:val="baseline"/>
              <w:rPr>
                <w:rFonts w:ascii="Arial" w:eastAsia="Times New Roman" w:hAnsi="Arial" w:cs="Arial"/>
                <w:lang w:eastAsia="lv-LV"/>
              </w:rPr>
            </w:pPr>
          </w:p>
        </w:tc>
      </w:tr>
      <w:tr w:rsidR="00C14D3F" w:rsidRPr="002D4120" w14:paraId="1F41EDCB"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77B102" w14:textId="17657596" w:rsidR="00C14D3F" w:rsidRPr="000D251B" w:rsidRDefault="00C14D3F" w:rsidP="00D46204">
            <w:pPr>
              <w:widowControl w:val="0"/>
              <w:numPr>
                <w:ilvl w:val="0"/>
                <w:numId w:val="4"/>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Informācija par izpildes</w:t>
            </w:r>
            <w:r w:rsidR="0005001F">
              <w:rPr>
                <w:rFonts w:ascii="Arial" w:eastAsia="Times New Roman" w:hAnsi="Arial" w:cs="Arial"/>
                <w:lang w:eastAsia="lv-LV"/>
              </w:rPr>
              <w:t xml:space="preserve"> </w:t>
            </w:r>
            <w:r w:rsidRPr="000D251B">
              <w:rPr>
                <w:rFonts w:ascii="Arial" w:eastAsia="Times New Roman" w:hAnsi="Arial" w:cs="Arial"/>
                <w:lang w:eastAsia="lv-LV"/>
              </w:rPr>
              <w:t>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CE5CF0" w14:textId="42C29BC0" w:rsidR="00C14D3F" w:rsidRDefault="00C14D3F" w:rsidP="00D46204">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w:t>
            </w:r>
            <w:r w:rsidRPr="000D251B">
              <w:rPr>
                <w:rFonts w:ascii="Arial" w:eastAsia="Times New Roman" w:hAnsi="Arial" w:cs="Arial"/>
                <w:lang w:eastAsia="lv-LV"/>
              </w:rPr>
              <w:t>aistošo noteikumu izpildē iesaistītās institūcijas</w:t>
            </w:r>
            <w:r>
              <w:rPr>
                <w:rFonts w:ascii="Arial" w:eastAsia="Times New Roman" w:hAnsi="Arial" w:cs="Arial"/>
                <w:lang w:eastAsia="lv-LV"/>
              </w:rPr>
              <w:t xml:space="preserve"> –</w:t>
            </w:r>
            <w:r w:rsidRPr="008F0D85">
              <w:rPr>
                <w:rFonts w:ascii="Arial" w:eastAsia="Times New Roman" w:hAnsi="Arial" w:cs="Arial"/>
                <w:lang w:eastAsia="lv-LV"/>
              </w:rPr>
              <w:t xml:space="preserve"> </w:t>
            </w:r>
            <w:r w:rsidR="000D04B4">
              <w:rPr>
                <w:rFonts w:ascii="Arial" w:eastAsia="Times New Roman" w:hAnsi="Arial" w:cs="Arial"/>
                <w:lang w:eastAsia="lv-LV"/>
              </w:rPr>
              <w:t>Liepājas pilsētas pašvald</w:t>
            </w:r>
            <w:r w:rsidR="00606D3C">
              <w:rPr>
                <w:rFonts w:ascii="Arial" w:eastAsia="Times New Roman" w:hAnsi="Arial" w:cs="Arial"/>
                <w:lang w:eastAsia="lv-LV"/>
              </w:rPr>
              <w:t>ī</w:t>
            </w:r>
            <w:r w:rsidR="000D04B4">
              <w:rPr>
                <w:rFonts w:ascii="Arial" w:eastAsia="Times New Roman" w:hAnsi="Arial" w:cs="Arial"/>
                <w:lang w:eastAsia="lv-LV"/>
              </w:rPr>
              <w:t xml:space="preserve">bas iestāde “Liepājas pilsētas </w:t>
            </w:r>
            <w:r w:rsidR="00D3605C">
              <w:rPr>
                <w:rFonts w:ascii="Arial" w:eastAsia="Times New Roman" w:hAnsi="Arial" w:cs="Arial"/>
                <w:lang w:eastAsia="lv-LV"/>
              </w:rPr>
              <w:t>pašvaldības administrācija</w:t>
            </w:r>
            <w:r w:rsidR="000D04B4">
              <w:rPr>
                <w:rFonts w:ascii="Arial" w:eastAsia="Times New Roman" w:hAnsi="Arial" w:cs="Arial"/>
                <w:lang w:eastAsia="lv-LV"/>
              </w:rPr>
              <w:t>”</w:t>
            </w:r>
            <w:r w:rsidR="00BC2206">
              <w:rPr>
                <w:rFonts w:ascii="Arial" w:eastAsia="Times New Roman" w:hAnsi="Arial" w:cs="Arial"/>
                <w:lang w:eastAsia="lv-LV"/>
              </w:rPr>
              <w:t xml:space="preserve"> un </w:t>
            </w:r>
            <w:r w:rsidR="000D04B4">
              <w:rPr>
                <w:rFonts w:ascii="Arial" w:eastAsia="Times New Roman" w:hAnsi="Arial" w:cs="Arial"/>
                <w:lang w:eastAsia="lv-LV"/>
              </w:rPr>
              <w:t xml:space="preserve">Liepājas valstspilsētas pašvaldības </w:t>
            </w:r>
            <w:r w:rsidR="00BC2206">
              <w:rPr>
                <w:rFonts w:ascii="Arial" w:eastAsia="Times New Roman" w:hAnsi="Arial" w:cs="Arial"/>
                <w:lang w:eastAsia="lv-LV"/>
              </w:rPr>
              <w:t xml:space="preserve">Medību koordinācijas komisija. </w:t>
            </w:r>
          </w:p>
          <w:p w14:paraId="62E04AFC" w14:textId="77777777" w:rsidR="00606D3C" w:rsidRPr="008F0D85" w:rsidRDefault="00606D3C" w:rsidP="00D46204">
            <w:pPr>
              <w:widowControl w:val="0"/>
              <w:spacing w:after="0" w:line="240" w:lineRule="auto"/>
              <w:ind w:right="102"/>
              <w:jc w:val="both"/>
              <w:textAlignment w:val="baseline"/>
              <w:rPr>
                <w:rFonts w:ascii="Arial" w:eastAsia="Times New Roman" w:hAnsi="Arial" w:cs="Arial"/>
                <w:lang w:eastAsia="lv-LV"/>
              </w:rPr>
            </w:pPr>
          </w:p>
          <w:p w14:paraId="48D03A67" w14:textId="77777777" w:rsidR="00C14D3F" w:rsidRDefault="00C14D3F" w:rsidP="00D46204">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Iz</w:t>
            </w:r>
            <w:r w:rsidRPr="000D251B">
              <w:rPr>
                <w:rFonts w:ascii="Arial" w:eastAsia="Times New Roman" w:hAnsi="Arial" w:cs="Arial"/>
                <w:lang w:eastAsia="lv-LV"/>
              </w:rPr>
              <w:t xml:space="preserve">pildes nodrošināšanai </w:t>
            </w:r>
            <w:r>
              <w:rPr>
                <w:rFonts w:ascii="Arial" w:eastAsia="Times New Roman" w:hAnsi="Arial" w:cs="Arial"/>
                <w:lang w:eastAsia="lv-LV"/>
              </w:rPr>
              <w:t xml:space="preserve">nav nepieciešami papildu </w:t>
            </w:r>
            <w:r w:rsidRPr="000D251B">
              <w:rPr>
                <w:rFonts w:ascii="Arial" w:eastAsia="Times New Roman" w:hAnsi="Arial" w:cs="Arial"/>
                <w:lang w:eastAsia="lv-LV"/>
              </w:rPr>
              <w:t>resursi</w:t>
            </w:r>
            <w:r>
              <w:rPr>
                <w:rFonts w:ascii="Arial" w:eastAsia="Times New Roman" w:hAnsi="Arial" w:cs="Arial"/>
                <w:lang w:eastAsia="lv-LV"/>
              </w:rPr>
              <w:t>.</w:t>
            </w:r>
            <w:r w:rsidRPr="000D251B">
              <w:rPr>
                <w:rFonts w:ascii="Arial" w:eastAsia="Times New Roman" w:hAnsi="Arial" w:cs="Arial"/>
                <w:lang w:eastAsia="lv-LV"/>
              </w:rPr>
              <w:t> </w:t>
            </w:r>
          </w:p>
          <w:p w14:paraId="775D6BBD" w14:textId="77777777" w:rsidR="00C14D3F" w:rsidRDefault="00C14D3F" w:rsidP="00D46204">
            <w:pPr>
              <w:widowControl w:val="0"/>
              <w:spacing w:after="0" w:line="240" w:lineRule="auto"/>
              <w:ind w:right="102"/>
              <w:jc w:val="both"/>
              <w:textAlignment w:val="baseline"/>
              <w:rPr>
                <w:rFonts w:ascii="Arial" w:eastAsia="Times New Roman" w:hAnsi="Arial" w:cs="Arial"/>
                <w:lang w:eastAsia="lv-LV"/>
              </w:rPr>
            </w:pPr>
          </w:p>
          <w:p w14:paraId="55FB2832" w14:textId="77777777" w:rsidR="00C14D3F" w:rsidRPr="000D251B" w:rsidRDefault="00C14D3F" w:rsidP="00D46204">
            <w:pPr>
              <w:widowControl w:val="0"/>
              <w:spacing w:after="0" w:line="240" w:lineRule="auto"/>
              <w:ind w:left="557" w:right="102"/>
              <w:jc w:val="both"/>
              <w:textAlignment w:val="baseline"/>
              <w:rPr>
                <w:rFonts w:ascii="Arial" w:eastAsia="Times New Roman" w:hAnsi="Arial" w:cs="Arial"/>
                <w:lang w:eastAsia="lv-LV"/>
              </w:rPr>
            </w:pPr>
          </w:p>
        </w:tc>
      </w:tr>
      <w:tr w:rsidR="00C14D3F" w:rsidRPr="002D4120" w14:paraId="3456705B"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4C403D" w14:textId="77777777" w:rsidR="00C14D3F" w:rsidRPr="000D251B" w:rsidRDefault="00C14D3F" w:rsidP="00D46204">
            <w:pPr>
              <w:widowControl w:val="0"/>
              <w:numPr>
                <w:ilvl w:val="0"/>
                <w:numId w:val="5"/>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Prasību un izmaksu 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49468A" w14:textId="77777777" w:rsidR="00C14D3F" w:rsidRDefault="00C14D3F" w:rsidP="00D46204">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w:t>
            </w:r>
            <w:r w:rsidRPr="000D251B">
              <w:rPr>
                <w:rFonts w:ascii="Arial" w:eastAsia="Times New Roman" w:hAnsi="Arial" w:cs="Arial"/>
                <w:lang w:eastAsia="lv-LV"/>
              </w:rPr>
              <w:t>aistošie noteikumi i</w:t>
            </w:r>
            <w:r>
              <w:rPr>
                <w:rFonts w:ascii="Arial" w:eastAsia="Times New Roman" w:hAnsi="Arial" w:cs="Arial"/>
                <w:lang w:eastAsia="lv-LV"/>
              </w:rPr>
              <w:t>r</w:t>
            </w:r>
            <w:r w:rsidRPr="000D251B">
              <w:rPr>
                <w:rFonts w:ascii="Arial" w:eastAsia="Times New Roman" w:hAnsi="Arial" w:cs="Arial"/>
                <w:lang w:eastAsia="lv-LV"/>
              </w:rPr>
              <w:t xml:space="preserve"> piemēroti iecerētā mērķa sasniegšanas nodrošināšanai un paredz tikai to, kas ir vajadzīgs minētā mērķa sasniegšanai</w:t>
            </w:r>
            <w:r>
              <w:rPr>
                <w:rFonts w:ascii="Arial" w:eastAsia="Times New Roman" w:hAnsi="Arial" w:cs="Arial"/>
                <w:lang w:eastAsia="lv-LV"/>
              </w:rPr>
              <w:t>.</w:t>
            </w:r>
          </w:p>
          <w:p w14:paraId="752408ED" w14:textId="77777777" w:rsidR="00F03F3D" w:rsidRDefault="00F03F3D" w:rsidP="00D46204">
            <w:pPr>
              <w:widowControl w:val="0"/>
              <w:spacing w:after="0" w:line="240" w:lineRule="auto"/>
              <w:ind w:right="102"/>
              <w:jc w:val="both"/>
              <w:textAlignment w:val="baseline"/>
              <w:rPr>
                <w:rFonts w:ascii="Arial" w:eastAsia="Times New Roman" w:hAnsi="Arial" w:cs="Arial"/>
                <w:lang w:eastAsia="lv-LV"/>
              </w:rPr>
            </w:pPr>
          </w:p>
          <w:p w14:paraId="0277626A" w14:textId="2B31D409" w:rsidR="00D3605C" w:rsidRDefault="00D3605C" w:rsidP="00D46204">
            <w:pPr>
              <w:widowControl w:val="0"/>
              <w:spacing w:after="0" w:line="240" w:lineRule="auto"/>
              <w:ind w:right="102"/>
              <w:jc w:val="both"/>
              <w:textAlignment w:val="baseline"/>
              <w:rPr>
                <w:rFonts w:ascii="Arial" w:eastAsia="Times New Roman" w:hAnsi="Arial" w:cs="Arial"/>
                <w:lang w:eastAsia="lv-LV"/>
              </w:rPr>
            </w:pPr>
            <w:r w:rsidRPr="00D3605C">
              <w:rPr>
                <w:rFonts w:ascii="Arial" w:eastAsia="Times New Roman" w:hAnsi="Arial" w:cs="Arial"/>
                <w:lang w:eastAsia="lv-LV"/>
              </w:rPr>
              <w:t xml:space="preserve">Saistošo noteikumu prasības un to izpilde neradīs papildu </w:t>
            </w:r>
            <w:r w:rsidRPr="00F03F3D">
              <w:rPr>
                <w:rFonts w:ascii="Arial" w:eastAsia="Times New Roman" w:hAnsi="Arial" w:cs="Arial"/>
                <w:lang w:eastAsia="lv-LV"/>
              </w:rPr>
              <w:t>izmaksas pašvaldībai.</w:t>
            </w:r>
          </w:p>
          <w:p w14:paraId="390728CB" w14:textId="77777777" w:rsidR="00F03F3D" w:rsidRPr="00F03F3D" w:rsidRDefault="00F03F3D" w:rsidP="00D46204">
            <w:pPr>
              <w:widowControl w:val="0"/>
              <w:spacing w:after="0" w:line="240" w:lineRule="auto"/>
              <w:ind w:right="102"/>
              <w:jc w:val="both"/>
              <w:textAlignment w:val="baseline"/>
              <w:rPr>
                <w:rFonts w:ascii="Arial" w:eastAsia="Times New Roman" w:hAnsi="Arial" w:cs="Arial"/>
                <w:lang w:eastAsia="lv-LV"/>
              </w:rPr>
            </w:pPr>
          </w:p>
          <w:p w14:paraId="62B4B4A2" w14:textId="77777777" w:rsidR="00D3605C" w:rsidRDefault="00D3605C" w:rsidP="00D46204">
            <w:pPr>
              <w:widowControl w:val="0"/>
              <w:spacing w:after="0" w:line="240" w:lineRule="auto"/>
              <w:ind w:right="102"/>
              <w:jc w:val="both"/>
              <w:textAlignment w:val="baseline"/>
              <w:rPr>
                <w:rFonts w:ascii="Arial" w:eastAsia="Times New Roman" w:hAnsi="Arial" w:cs="Arial"/>
                <w:lang w:eastAsia="lv-LV"/>
              </w:rPr>
            </w:pPr>
            <w:r w:rsidRPr="00F03F3D">
              <w:rPr>
                <w:rFonts w:ascii="Arial" w:eastAsia="Times New Roman" w:hAnsi="Arial" w:cs="Arial"/>
                <w:lang w:eastAsia="lv-LV"/>
              </w:rPr>
              <w:t>Pašvaldības izraudzītie līdzekļi ir leģitīmi un rīcība ir atbilstoša normatīviem aktiem.</w:t>
            </w:r>
          </w:p>
          <w:p w14:paraId="56963503" w14:textId="77777777" w:rsidR="0005001F" w:rsidRDefault="0005001F" w:rsidP="00D46204">
            <w:pPr>
              <w:widowControl w:val="0"/>
              <w:spacing w:after="0" w:line="240" w:lineRule="auto"/>
              <w:ind w:right="102"/>
              <w:jc w:val="both"/>
              <w:textAlignment w:val="baseline"/>
              <w:rPr>
                <w:rFonts w:ascii="Arial" w:eastAsia="Times New Roman" w:hAnsi="Arial" w:cs="Arial"/>
                <w:lang w:eastAsia="lv-LV"/>
              </w:rPr>
            </w:pPr>
          </w:p>
          <w:p w14:paraId="4982A73B" w14:textId="77777777" w:rsidR="00F03F3D" w:rsidRPr="000D251B" w:rsidRDefault="00F03F3D" w:rsidP="00D46204">
            <w:pPr>
              <w:widowControl w:val="0"/>
              <w:spacing w:after="0" w:line="240" w:lineRule="auto"/>
              <w:ind w:right="102"/>
              <w:jc w:val="both"/>
              <w:textAlignment w:val="baseline"/>
              <w:rPr>
                <w:rFonts w:ascii="Arial" w:eastAsia="Times New Roman" w:hAnsi="Arial" w:cs="Arial"/>
                <w:lang w:eastAsia="lv-LV"/>
              </w:rPr>
            </w:pPr>
          </w:p>
        </w:tc>
      </w:tr>
      <w:tr w:rsidR="00C14D3F" w:rsidRPr="002D4120" w14:paraId="73FB3EA0"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211870" w14:textId="77777777" w:rsidR="00C14D3F" w:rsidRPr="000D251B" w:rsidRDefault="00C14D3F" w:rsidP="00D46204">
            <w:pPr>
              <w:widowControl w:val="0"/>
              <w:numPr>
                <w:ilvl w:val="0"/>
                <w:numId w:val="6"/>
              </w:numPr>
              <w:tabs>
                <w:tab w:val="clear" w:pos="720"/>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B38888" w14:textId="77777777" w:rsidR="00C14D3F" w:rsidRDefault="00C14D3F" w:rsidP="00D46204">
            <w:pPr>
              <w:widowControl w:val="0"/>
              <w:spacing w:after="0" w:line="240" w:lineRule="auto"/>
              <w:ind w:left="93" w:right="102"/>
              <w:jc w:val="both"/>
              <w:textAlignment w:val="baseline"/>
              <w:rPr>
                <w:rFonts w:ascii="Arial" w:eastAsia="Times New Roman" w:hAnsi="Arial"/>
                <w:lang w:eastAsia="lv-LV"/>
              </w:rPr>
            </w:pPr>
            <w:r w:rsidRPr="00555037">
              <w:rPr>
                <w:rFonts w:ascii="Arial" w:eastAsia="Times New Roman" w:hAnsi="Arial"/>
                <w:lang w:eastAsia="lv-LV"/>
              </w:rPr>
              <w:t xml:space="preserve">Sabiedrības viedokļa noskaidrošana tiks veikta atbilstoši Pašvaldību likuma 46. panta trešajā daļā noteiktajam </w:t>
            </w:r>
            <w:r>
              <w:rPr>
                <w:rFonts w:ascii="Arial" w:eastAsia="Times New Roman" w:hAnsi="Arial"/>
                <w:lang w:eastAsia="lv-LV"/>
              </w:rPr>
              <w:t>–</w:t>
            </w:r>
            <w:r w:rsidRPr="00555037">
              <w:rPr>
                <w:rFonts w:ascii="Arial" w:eastAsia="Times New Roman" w:hAnsi="Arial"/>
                <w:lang w:eastAsia="lv-LV"/>
              </w:rPr>
              <w:t xml:space="preserve"> informācija ievietota pašvaldības tīmekļvietnē www.liepaja.lv un sniegta iespēja ikvienam interesentam iesniegt savus priekšlikumus un komentārus.</w:t>
            </w:r>
          </w:p>
          <w:p w14:paraId="1D89AF63" w14:textId="77777777" w:rsidR="00C14D3F" w:rsidRPr="00924440" w:rsidRDefault="00C14D3F" w:rsidP="00D46204">
            <w:pPr>
              <w:widowControl w:val="0"/>
              <w:spacing w:after="0" w:line="240" w:lineRule="auto"/>
              <w:ind w:left="93" w:right="102"/>
              <w:jc w:val="both"/>
              <w:textAlignment w:val="baseline"/>
              <w:rPr>
                <w:rFonts w:ascii="Arial" w:eastAsia="Times New Roman" w:hAnsi="Arial"/>
                <w:highlight w:val="yellow"/>
                <w:lang w:eastAsia="lv-LV"/>
              </w:rPr>
            </w:pPr>
          </w:p>
          <w:p w14:paraId="461A249C" w14:textId="77777777" w:rsidR="00C14D3F" w:rsidRPr="000D251B" w:rsidRDefault="00C14D3F" w:rsidP="00D46204">
            <w:pPr>
              <w:widowControl w:val="0"/>
              <w:spacing w:after="0" w:line="240" w:lineRule="auto"/>
              <w:ind w:right="102"/>
              <w:jc w:val="both"/>
              <w:textAlignment w:val="baseline"/>
              <w:rPr>
                <w:rFonts w:ascii="Arial" w:eastAsia="Times New Roman" w:hAnsi="Arial" w:cs="Arial"/>
                <w:lang w:eastAsia="lv-LV"/>
              </w:rPr>
            </w:pPr>
          </w:p>
        </w:tc>
      </w:tr>
    </w:tbl>
    <w:p w14:paraId="089E64AF" w14:textId="77777777" w:rsidR="00C14D3F" w:rsidRDefault="00C14D3F" w:rsidP="00D46204">
      <w:pPr>
        <w:spacing w:after="0" w:line="240" w:lineRule="auto"/>
        <w:ind w:right="-199"/>
      </w:pPr>
    </w:p>
    <w:p w14:paraId="3F89380F" w14:textId="77777777" w:rsidR="00C14D3F" w:rsidRPr="005516D2" w:rsidRDefault="00C14D3F" w:rsidP="00D46204">
      <w:pPr>
        <w:spacing w:after="0" w:line="240" w:lineRule="auto"/>
        <w:ind w:right="-199"/>
        <w:rPr>
          <w:rFonts w:ascii="Arial" w:hAnsi="Arial" w:cs="Arial"/>
        </w:rPr>
      </w:pPr>
      <w:r w:rsidRPr="005516D2">
        <w:rPr>
          <w:rFonts w:ascii="Arial" w:hAnsi="Arial" w:cs="Arial"/>
        </w:rPr>
        <w:t xml:space="preserve">Domes priekšsēdētājs                                                                        </w:t>
      </w:r>
      <w:r>
        <w:rPr>
          <w:rFonts w:ascii="Arial" w:hAnsi="Arial" w:cs="Arial"/>
        </w:rPr>
        <w:t xml:space="preserve">      </w:t>
      </w:r>
      <w:r w:rsidRPr="005516D2">
        <w:rPr>
          <w:rFonts w:ascii="Arial" w:hAnsi="Arial" w:cs="Arial"/>
        </w:rPr>
        <w:t>Gunārs Ansiņš</w:t>
      </w:r>
    </w:p>
    <w:p w14:paraId="0E3870EB" w14:textId="77777777" w:rsidR="00C14D3F" w:rsidRDefault="00C14D3F" w:rsidP="00D46204">
      <w:pPr>
        <w:spacing w:after="0" w:line="240" w:lineRule="auto"/>
        <w:rPr>
          <w:rFonts w:ascii="Arial" w:hAnsi="Arial" w:cs="Arial"/>
        </w:rPr>
      </w:pPr>
    </w:p>
    <w:p w14:paraId="26509634" w14:textId="77777777" w:rsidR="00434BBE" w:rsidRDefault="00C14D3F" w:rsidP="00D46204">
      <w:pPr>
        <w:spacing w:after="0" w:line="240" w:lineRule="auto"/>
      </w:pPr>
      <w:r w:rsidRPr="005516D2">
        <w:rPr>
          <w:rFonts w:ascii="Arial" w:hAnsi="Arial" w:cs="Arial"/>
        </w:rPr>
        <w:t xml:space="preserve">                                                                </w:t>
      </w:r>
      <w:r>
        <w:rPr>
          <w:rFonts w:ascii="Arial" w:hAnsi="Arial" w:cs="Arial"/>
        </w:rPr>
        <w:t xml:space="preserve">      </w:t>
      </w:r>
    </w:p>
    <w:sectPr w:rsidR="00434B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519D"/>
    <w:multiLevelType w:val="hybridMultilevel"/>
    <w:tmpl w:val="1E3E9008"/>
    <w:lvl w:ilvl="0" w:tplc="88F8326E">
      <w:numFmt w:val="bullet"/>
      <w:lvlText w:val="-"/>
      <w:lvlJc w:val="left"/>
      <w:pPr>
        <w:ind w:left="720" w:hanging="360"/>
      </w:pPr>
      <w:rPr>
        <w:rFonts w:ascii="Arial" w:eastAsia="Calibri" w:hAnsi="Aria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A4B59"/>
    <w:multiLevelType w:val="hybridMultilevel"/>
    <w:tmpl w:val="197AB098"/>
    <w:lvl w:ilvl="0" w:tplc="5A8C02BC">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283BD7"/>
    <w:multiLevelType w:val="multilevel"/>
    <w:tmpl w:val="B0507038"/>
    <w:lvl w:ilvl="0">
      <w:start w:val="2"/>
      <w:numFmt w:val="decimal"/>
      <w:lvlText w:val="%1."/>
      <w:lvlJc w:val="left"/>
      <w:pPr>
        <w:tabs>
          <w:tab w:val="num" w:pos="-360"/>
        </w:tabs>
        <w:ind w:left="-360" w:hanging="360"/>
      </w:pPr>
      <w:rPr>
        <w:b/>
        <w:bCs/>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86E34"/>
    <w:multiLevelType w:val="multilevel"/>
    <w:tmpl w:val="785A9E54"/>
    <w:lvl w:ilvl="0">
      <w:start w:val="1"/>
      <w:numFmt w:val="decimal"/>
      <w:lvlText w:val="%1."/>
      <w:lvlJc w:val="left"/>
      <w:pPr>
        <w:ind w:left="360" w:hanging="360"/>
      </w:pPr>
      <w:rPr>
        <w:b w:val="0"/>
        <w:sz w:val="24"/>
        <w:szCs w:val="24"/>
      </w:rPr>
    </w:lvl>
    <w:lvl w:ilvl="1">
      <w:start w:val="1"/>
      <w:numFmt w:val="decimal"/>
      <w:lvlText w:val="%2."/>
      <w:lvlJc w:val="left"/>
      <w:pPr>
        <w:ind w:left="88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9388465">
    <w:abstractNumId w:val="3"/>
  </w:num>
  <w:num w:numId="2" w16cid:durableId="2009869600">
    <w:abstractNumId w:val="5"/>
  </w:num>
  <w:num w:numId="3" w16cid:durableId="1803385668">
    <w:abstractNumId w:val="7"/>
  </w:num>
  <w:num w:numId="4" w16cid:durableId="689842627">
    <w:abstractNumId w:val="4"/>
  </w:num>
  <w:num w:numId="5" w16cid:durableId="1500534045">
    <w:abstractNumId w:val="1"/>
  </w:num>
  <w:num w:numId="6" w16cid:durableId="216477641">
    <w:abstractNumId w:val="6"/>
  </w:num>
  <w:num w:numId="7" w16cid:durableId="1683512497">
    <w:abstractNumId w:val="2"/>
  </w:num>
  <w:num w:numId="8" w16cid:durableId="1804037409">
    <w:abstractNumId w:val="8"/>
  </w:num>
  <w:num w:numId="9" w16cid:durableId="182245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3F"/>
    <w:rsid w:val="00014E04"/>
    <w:rsid w:val="0005001F"/>
    <w:rsid w:val="00085FB4"/>
    <w:rsid w:val="00092C6D"/>
    <w:rsid w:val="0009427E"/>
    <w:rsid w:val="000C481A"/>
    <w:rsid w:val="000D04B4"/>
    <w:rsid w:val="000D29E0"/>
    <w:rsid w:val="0010714B"/>
    <w:rsid w:val="00183591"/>
    <w:rsid w:val="00212E5D"/>
    <w:rsid w:val="002E034D"/>
    <w:rsid w:val="002F6283"/>
    <w:rsid w:val="003142A9"/>
    <w:rsid w:val="003B1D86"/>
    <w:rsid w:val="003F6EA6"/>
    <w:rsid w:val="00411638"/>
    <w:rsid w:val="00434BBE"/>
    <w:rsid w:val="00435E33"/>
    <w:rsid w:val="004C5F95"/>
    <w:rsid w:val="00500808"/>
    <w:rsid w:val="00501FE6"/>
    <w:rsid w:val="00563BEB"/>
    <w:rsid w:val="00606D3C"/>
    <w:rsid w:val="006A593B"/>
    <w:rsid w:val="006E7F4D"/>
    <w:rsid w:val="00745BF3"/>
    <w:rsid w:val="00783E91"/>
    <w:rsid w:val="00814CF4"/>
    <w:rsid w:val="00821CE2"/>
    <w:rsid w:val="00827419"/>
    <w:rsid w:val="008C1FD9"/>
    <w:rsid w:val="00A34437"/>
    <w:rsid w:val="00B0553A"/>
    <w:rsid w:val="00B41F51"/>
    <w:rsid w:val="00B44E45"/>
    <w:rsid w:val="00BC2206"/>
    <w:rsid w:val="00C14D3F"/>
    <w:rsid w:val="00C507DD"/>
    <w:rsid w:val="00D3605C"/>
    <w:rsid w:val="00D46204"/>
    <w:rsid w:val="00D60343"/>
    <w:rsid w:val="00D64AE6"/>
    <w:rsid w:val="00D97DF3"/>
    <w:rsid w:val="00F0209C"/>
    <w:rsid w:val="00F03F3D"/>
    <w:rsid w:val="00F91501"/>
    <w:rsid w:val="00FB26E1"/>
    <w:rsid w:val="00FB36B2"/>
    <w:rsid w:val="00FC3ED5"/>
    <w:rsid w:val="00FE7C23"/>
    <w:rsid w:val="00FF7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B107"/>
  <w15:chartTrackingRefBased/>
  <w15:docId w15:val="{3BE0E18B-1EEB-41A9-9D04-93DA7262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4D3F"/>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E7F4D"/>
    <w:pPr>
      <w:ind w:left="720"/>
      <w:contextualSpacing/>
    </w:pPr>
  </w:style>
  <w:style w:type="character" w:styleId="Hipersaite">
    <w:name w:val="Hyperlink"/>
    <w:basedOn w:val="Noklusjumarindkopasfonts"/>
    <w:uiPriority w:val="99"/>
    <w:unhideWhenUsed/>
    <w:rsid w:val="00B44E45"/>
    <w:rPr>
      <w:color w:val="0563C1" w:themeColor="hyperlink"/>
      <w:u w:val="single"/>
    </w:rPr>
  </w:style>
  <w:style w:type="character" w:styleId="Neatrisintapieminana">
    <w:name w:val="Unresolved Mention"/>
    <w:basedOn w:val="Noklusjumarindkopasfonts"/>
    <w:uiPriority w:val="99"/>
    <w:semiHidden/>
    <w:unhideWhenUsed/>
    <w:rsid w:val="00B44E45"/>
    <w:rPr>
      <w:color w:val="605E5C"/>
      <w:shd w:val="clear" w:color="auto" w:fill="E1DFDD"/>
    </w:rPr>
  </w:style>
  <w:style w:type="paragraph" w:styleId="Nosaukums">
    <w:name w:val="Title"/>
    <w:basedOn w:val="Parasts"/>
    <w:link w:val="NosaukumsRakstz"/>
    <w:qFormat/>
    <w:rsid w:val="0009427E"/>
    <w:pPr>
      <w:spacing w:after="0" w:line="240" w:lineRule="auto"/>
      <w:jc w:val="center"/>
    </w:pPr>
    <w:rPr>
      <w:rFonts w:ascii="Arial" w:eastAsia="Times New Roman" w:hAnsi="Arial"/>
      <w:b/>
      <w:sz w:val="24"/>
      <w:szCs w:val="20"/>
    </w:rPr>
  </w:style>
  <w:style w:type="character" w:customStyle="1" w:styleId="NosaukumsRakstz">
    <w:name w:val="Nosaukums Rakstz."/>
    <w:basedOn w:val="Noklusjumarindkopasfonts"/>
    <w:link w:val="Nosaukums"/>
    <w:rsid w:val="0009427E"/>
    <w:rPr>
      <w:rFonts w:ascii="Arial" w:eastAsia="Times New Roman" w:hAnsi="Arial"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644F-EF10-4820-8FF1-5AB1899A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4145</Words>
  <Characters>2363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Liepniece</dc:creator>
  <cp:keywords/>
  <dc:description/>
  <cp:lastModifiedBy>Iveta Fomina</cp:lastModifiedBy>
  <cp:revision>2</cp:revision>
  <cp:lastPrinted>2023-04-28T07:05:00Z</cp:lastPrinted>
  <dcterms:created xsi:type="dcterms:W3CDTF">2023-05-31T12:10:00Z</dcterms:created>
  <dcterms:modified xsi:type="dcterms:W3CDTF">2023-05-31T12:10:00Z</dcterms:modified>
</cp:coreProperties>
</file>