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43F81" w14:textId="77777777" w:rsidR="00FD4923" w:rsidRPr="00FD4923" w:rsidRDefault="00AF06DD" w:rsidP="00FD4923">
      <w:pPr>
        <w:spacing w:after="0" w:line="240" w:lineRule="auto"/>
        <w:jc w:val="center"/>
        <w:textAlignment w:val="baseline"/>
        <w:rPr>
          <w:rFonts w:ascii="Arial" w:eastAsia="Times New Roman" w:hAnsi="Arial" w:cs="Arial"/>
          <w:b/>
          <w:bCs/>
          <w:sz w:val="24"/>
          <w:szCs w:val="24"/>
          <w:lang w:eastAsia="lv-LV"/>
        </w:rPr>
      </w:pPr>
      <w:r w:rsidRPr="0079305C">
        <w:rPr>
          <w:rFonts w:ascii="Arial" w:eastAsia="Times New Roman" w:hAnsi="Arial" w:cs="Arial"/>
          <w:b/>
          <w:bCs/>
          <w:sz w:val="24"/>
          <w:szCs w:val="24"/>
          <w:lang w:eastAsia="lv-LV"/>
        </w:rPr>
        <w:t xml:space="preserve">Saistošo noteikumu </w:t>
      </w:r>
      <w:r w:rsidR="00AF7143" w:rsidRPr="0079305C">
        <w:rPr>
          <w:rFonts w:ascii="Arial" w:eastAsia="Times New Roman" w:hAnsi="Arial" w:cs="Arial"/>
          <w:b/>
          <w:bCs/>
          <w:sz w:val="24"/>
          <w:szCs w:val="24"/>
          <w:lang w:eastAsia="lv-LV"/>
        </w:rPr>
        <w:t>projekta “</w:t>
      </w:r>
      <w:r w:rsidR="00FD4923" w:rsidRPr="00FD4923">
        <w:rPr>
          <w:rFonts w:ascii="Arial" w:eastAsia="Times New Roman" w:hAnsi="Arial" w:cs="Arial"/>
          <w:b/>
          <w:bCs/>
          <w:sz w:val="24"/>
          <w:szCs w:val="24"/>
          <w:lang w:eastAsia="lv-LV"/>
        </w:rPr>
        <w:t xml:space="preserve">Grozījumi Liepājas valstspilsētas pašvaldības domes 2022. gada 15. septembra saistošajos </w:t>
      </w:r>
    </w:p>
    <w:p w14:paraId="79E89030" w14:textId="77777777" w:rsidR="00FD4923" w:rsidRDefault="00FD4923" w:rsidP="00FD4923">
      <w:pPr>
        <w:spacing w:after="0" w:line="240" w:lineRule="auto"/>
        <w:jc w:val="center"/>
        <w:textAlignment w:val="baseline"/>
        <w:rPr>
          <w:rFonts w:ascii="Arial" w:eastAsia="Times New Roman" w:hAnsi="Arial" w:cs="Arial"/>
          <w:b/>
          <w:bCs/>
          <w:sz w:val="24"/>
          <w:szCs w:val="24"/>
          <w:lang w:eastAsia="lv-LV"/>
        </w:rPr>
      </w:pPr>
      <w:r w:rsidRPr="00FD4923">
        <w:rPr>
          <w:rFonts w:ascii="Arial" w:eastAsia="Times New Roman" w:hAnsi="Arial" w:cs="Arial"/>
          <w:b/>
          <w:bCs/>
          <w:sz w:val="24"/>
          <w:szCs w:val="24"/>
          <w:lang w:eastAsia="lv-LV"/>
        </w:rPr>
        <w:t>noteikumos Nr.18 “Liepājas valstspilsētas pašvaldības maksas autostāvvietu lietošanas saistošie noteikumi”</w:t>
      </w:r>
      <w:r w:rsidR="00AF7143" w:rsidRPr="0079305C">
        <w:rPr>
          <w:rFonts w:ascii="Arial" w:eastAsia="Times New Roman" w:hAnsi="Arial" w:cs="Arial"/>
          <w:b/>
          <w:bCs/>
          <w:sz w:val="24"/>
          <w:szCs w:val="24"/>
          <w:lang w:eastAsia="lv-LV"/>
        </w:rPr>
        <w:t xml:space="preserve">” </w:t>
      </w:r>
    </w:p>
    <w:p w14:paraId="66F0BDA7" w14:textId="7CDB08AB" w:rsidR="000D251B" w:rsidRPr="0079305C" w:rsidRDefault="00AF06DD" w:rsidP="00FD4923">
      <w:pPr>
        <w:spacing w:after="0" w:line="240" w:lineRule="auto"/>
        <w:jc w:val="center"/>
        <w:textAlignment w:val="baseline"/>
        <w:rPr>
          <w:rFonts w:ascii="Arial" w:eastAsia="Times New Roman" w:hAnsi="Arial" w:cs="Arial"/>
          <w:b/>
          <w:bCs/>
          <w:sz w:val="24"/>
          <w:szCs w:val="24"/>
          <w:lang w:eastAsia="lv-LV"/>
        </w:rPr>
      </w:pPr>
      <w:r w:rsidRPr="0079305C">
        <w:rPr>
          <w:rFonts w:ascii="Arial" w:eastAsia="Times New Roman" w:hAnsi="Arial" w:cs="Arial"/>
          <w:b/>
          <w:bCs/>
          <w:sz w:val="24"/>
          <w:szCs w:val="24"/>
          <w:lang w:eastAsia="lv-LV"/>
        </w:rPr>
        <w:t>paskaidrojuma raksts</w:t>
      </w:r>
    </w:p>
    <w:p w14:paraId="3CA8AE39" w14:textId="77777777" w:rsidR="000D251B" w:rsidRPr="000D251B" w:rsidRDefault="000D251B" w:rsidP="000D251B">
      <w:pPr>
        <w:spacing w:after="0" w:line="240" w:lineRule="auto"/>
        <w:textAlignment w:val="baseline"/>
        <w:rPr>
          <w:rFonts w:ascii="Times New Roman" w:eastAsia="Times New Roman" w:hAnsi="Times New Roman" w:cs="Times New Roman"/>
          <w:sz w:val="24"/>
          <w:szCs w:val="24"/>
          <w:lang w:eastAsia="lv-LV"/>
        </w:rPr>
      </w:pPr>
    </w:p>
    <w:tbl>
      <w:tblPr>
        <w:tblW w:w="8789"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2"/>
        <w:gridCol w:w="6237"/>
      </w:tblGrid>
      <w:tr w:rsidR="00812226" w14:paraId="6F1CFE7E" w14:textId="77777777" w:rsidTr="00D3482E">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309288" w14:textId="77777777" w:rsidR="000D251B" w:rsidRPr="000D251B" w:rsidRDefault="00AF06DD" w:rsidP="000D251B">
            <w:pPr>
              <w:spacing w:after="0" w:line="240" w:lineRule="auto"/>
              <w:ind w:right="39"/>
              <w:jc w:val="center"/>
              <w:textAlignment w:val="baseline"/>
              <w:rPr>
                <w:rFonts w:ascii="Arial" w:eastAsia="Times New Roman" w:hAnsi="Arial" w:cs="Arial"/>
                <w:lang w:eastAsia="lv-LV"/>
              </w:rPr>
            </w:pPr>
            <w:r w:rsidRPr="000D251B">
              <w:rPr>
                <w:rFonts w:ascii="Arial" w:eastAsia="Times New Roman" w:hAnsi="Arial" w:cs="Arial"/>
                <w:b/>
                <w:bCs/>
                <w:lang w:eastAsia="lv-LV"/>
              </w:rPr>
              <w:t>Paskaidrojuma raksta sadaļa</w:t>
            </w:r>
          </w:p>
        </w:tc>
        <w:tc>
          <w:tcPr>
            <w:tcW w:w="623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8722C5F" w14:textId="77777777" w:rsidR="000D251B" w:rsidRPr="000D251B" w:rsidRDefault="00AF06DD" w:rsidP="000D251B">
            <w:pPr>
              <w:spacing w:after="0" w:line="240" w:lineRule="auto"/>
              <w:ind w:right="102"/>
              <w:jc w:val="center"/>
              <w:textAlignment w:val="baseline"/>
              <w:rPr>
                <w:rFonts w:ascii="Arial" w:eastAsia="Times New Roman" w:hAnsi="Arial" w:cs="Arial"/>
                <w:b/>
                <w:bCs/>
                <w:lang w:eastAsia="lv-LV"/>
              </w:rPr>
            </w:pPr>
            <w:r w:rsidRPr="000D251B">
              <w:rPr>
                <w:rFonts w:ascii="Arial" w:eastAsia="Times New Roman" w:hAnsi="Arial" w:cs="Arial"/>
                <w:b/>
                <w:bCs/>
                <w:lang w:eastAsia="lv-LV"/>
              </w:rPr>
              <w:t>Norādāmā informācija </w:t>
            </w:r>
          </w:p>
        </w:tc>
      </w:tr>
      <w:tr w:rsidR="00812226" w14:paraId="002650C6" w14:textId="77777777" w:rsidTr="00D3482E">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65C1AA3" w14:textId="77777777" w:rsidR="000D251B" w:rsidRPr="000D251B" w:rsidRDefault="00AF06DD" w:rsidP="000D251B">
            <w:pPr>
              <w:widowControl w:val="0"/>
              <w:numPr>
                <w:ilvl w:val="0"/>
                <w:numId w:val="1"/>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t>Mērķis un nepieciešamības pamatojums </w:t>
            </w:r>
          </w:p>
        </w:tc>
        <w:tc>
          <w:tcPr>
            <w:tcW w:w="623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76CA96" w14:textId="43D77FBF" w:rsidR="00D26CA6" w:rsidRDefault="00D26CA6" w:rsidP="00AF7143">
            <w:pPr>
              <w:jc w:val="both"/>
              <w:rPr>
                <w:rFonts w:ascii="Arial" w:hAnsi="Arial" w:cs="Arial"/>
              </w:rPr>
            </w:pPr>
            <w:r>
              <w:rPr>
                <w:rFonts w:ascii="Arial" w:eastAsia="Calibri" w:hAnsi="Arial" w:cs="Arial"/>
              </w:rPr>
              <w:t xml:space="preserve">Pamatojoties uz </w:t>
            </w:r>
            <w:r>
              <w:rPr>
                <w:rFonts w:ascii="Arial" w:hAnsi="Arial" w:cs="Arial"/>
              </w:rPr>
              <w:t>l</w:t>
            </w:r>
            <w:r w:rsidRPr="00703079">
              <w:rPr>
                <w:rFonts w:ascii="Arial" w:hAnsi="Arial" w:cs="Arial"/>
              </w:rPr>
              <w:t>i</w:t>
            </w:r>
            <w:r>
              <w:rPr>
                <w:rFonts w:ascii="Arial" w:hAnsi="Arial" w:cs="Arial"/>
              </w:rPr>
              <w:t xml:space="preserve">kuma „Par autoceļiem” 6. panta </w:t>
            </w:r>
            <w:r w:rsidRPr="00703079">
              <w:rPr>
                <w:rFonts w:ascii="Arial" w:hAnsi="Arial" w:cs="Arial"/>
              </w:rPr>
              <w:t>4</w:t>
            </w:r>
            <w:r w:rsidR="00687494">
              <w:rPr>
                <w:rFonts w:ascii="Arial" w:hAnsi="Arial" w:cs="Arial"/>
              </w:rPr>
              <w:t>.</w:t>
            </w:r>
            <w:r w:rsidRPr="00703079">
              <w:rPr>
                <w:rFonts w:ascii="Arial" w:hAnsi="Arial" w:cs="Arial"/>
                <w:vertAlign w:val="superscript"/>
              </w:rPr>
              <w:t>1</w:t>
            </w:r>
            <w:r w:rsidRPr="00703079">
              <w:rPr>
                <w:rFonts w:ascii="Arial" w:hAnsi="Arial" w:cs="Arial"/>
              </w:rPr>
              <w:t xml:space="preserve"> </w:t>
            </w:r>
            <w:r>
              <w:rPr>
                <w:rFonts w:ascii="Arial" w:hAnsi="Arial" w:cs="Arial"/>
              </w:rPr>
              <w:t xml:space="preserve">daļu, </w:t>
            </w:r>
            <w:r>
              <w:rPr>
                <w:rFonts w:ascii="Arial" w:eastAsia="Calibri" w:hAnsi="Arial" w:cs="Arial"/>
              </w:rPr>
              <w:t>i</w:t>
            </w:r>
            <w:r w:rsidRPr="002F677A">
              <w:rPr>
                <w:rFonts w:ascii="Arial" w:eastAsia="Calibri" w:hAnsi="Arial" w:cs="Arial"/>
              </w:rPr>
              <w:t xml:space="preserve">r izstrādāti </w:t>
            </w:r>
            <w:r>
              <w:rPr>
                <w:rFonts w:ascii="Arial" w:eastAsia="Calibri" w:hAnsi="Arial" w:cs="Arial"/>
              </w:rPr>
              <w:t xml:space="preserve">grozījumi </w:t>
            </w:r>
            <w:r w:rsidRPr="00D86189">
              <w:rPr>
                <w:rFonts w:ascii="Arial" w:hAnsi="Arial" w:cs="Arial"/>
              </w:rPr>
              <w:t xml:space="preserve">Liepājas </w:t>
            </w:r>
            <w:r>
              <w:rPr>
                <w:rFonts w:ascii="Arial" w:hAnsi="Arial" w:cs="Arial"/>
              </w:rPr>
              <w:t>valsts</w:t>
            </w:r>
            <w:r w:rsidRPr="00D86189">
              <w:rPr>
                <w:rFonts w:ascii="Arial" w:hAnsi="Arial" w:cs="Arial"/>
              </w:rPr>
              <w:t xml:space="preserve">pilsētas </w:t>
            </w:r>
            <w:r>
              <w:rPr>
                <w:rFonts w:ascii="Arial" w:hAnsi="Arial" w:cs="Arial"/>
              </w:rPr>
              <w:t xml:space="preserve">pašvaldības </w:t>
            </w:r>
            <w:r w:rsidRPr="00D86189">
              <w:rPr>
                <w:rFonts w:ascii="Arial" w:hAnsi="Arial" w:cs="Arial"/>
              </w:rPr>
              <w:t xml:space="preserve">domes </w:t>
            </w:r>
            <w:r>
              <w:rPr>
                <w:rFonts w:ascii="Arial" w:hAnsi="Arial" w:cs="Arial"/>
              </w:rPr>
              <w:t>2022. gada 15</w:t>
            </w:r>
            <w:r w:rsidRPr="00D86189">
              <w:rPr>
                <w:rFonts w:ascii="Arial" w:hAnsi="Arial" w:cs="Arial"/>
              </w:rPr>
              <w:t xml:space="preserve">. </w:t>
            </w:r>
            <w:r>
              <w:rPr>
                <w:rFonts w:ascii="Arial" w:hAnsi="Arial" w:cs="Arial"/>
              </w:rPr>
              <w:t>septembra</w:t>
            </w:r>
            <w:r w:rsidRPr="00D86189">
              <w:rPr>
                <w:rFonts w:ascii="Arial" w:hAnsi="Arial" w:cs="Arial"/>
              </w:rPr>
              <w:t xml:space="preserve"> saistošajos </w:t>
            </w:r>
            <w:r>
              <w:rPr>
                <w:rFonts w:ascii="Arial" w:hAnsi="Arial" w:cs="Arial"/>
              </w:rPr>
              <w:t>noteikumos Nr.18</w:t>
            </w:r>
            <w:r w:rsidRPr="00D86189">
              <w:rPr>
                <w:rFonts w:ascii="Arial" w:hAnsi="Arial" w:cs="Arial"/>
              </w:rPr>
              <w:t xml:space="preserve"> “</w:t>
            </w:r>
            <w:r>
              <w:rPr>
                <w:rFonts w:ascii="Arial" w:hAnsi="Arial" w:cs="Arial"/>
              </w:rPr>
              <w:t>Liepājas valstspilsētas pašvaldības maksas autostāvvietu lietošanas saistošie noteikumi</w:t>
            </w:r>
            <w:r w:rsidRPr="00D86189">
              <w:rPr>
                <w:rFonts w:ascii="Arial" w:hAnsi="Arial" w:cs="Arial"/>
              </w:rPr>
              <w:t>”</w:t>
            </w:r>
            <w:r w:rsidRPr="002F677A">
              <w:rPr>
                <w:rFonts w:ascii="Arial" w:hAnsi="Arial" w:cs="Arial"/>
              </w:rPr>
              <w:t xml:space="preserve"> (turpmāk – </w:t>
            </w:r>
            <w:r w:rsidR="00F241F5">
              <w:rPr>
                <w:rFonts w:ascii="Arial" w:hAnsi="Arial" w:cs="Arial"/>
              </w:rPr>
              <w:t>s</w:t>
            </w:r>
            <w:r w:rsidRPr="002F677A">
              <w:rPr>
                <w:rFonts w:ascii="Arial" w:hAnsi="Arial" w:cs="Arial"/>
              </w:rPr>
              <w:t>aistošie noteikumi)</w:t>
            </w:r>
            <w:r>
              <w:rPr>
                <w:rFonts w:ascii="Arial" w:hAnsi="Arial" w:cs="Arial"/>
              </w:rPr>
              <w:t>.</w:t>
            </w:r>
          </w:p>
          <w:p w14:paraId="2646C17F" w14:textId="4622B880" w:rsidR="00D26CA6" w:rsidRDefault="00D26CA6" w:rsidP="00AF7143">
            <w:pPr>
              <w:jc w:val="both"/>
              <w:rPr>
                <w:rFonts w:ascii="Arial" w:hAnsi="Arial" w:cs="Arial"/>
              </w:rPr>
            </w:pPr>
            <w:r>
              <w:rPr>
                <w:rFonts w:ascii="Arial" w:hAnsi="Arial" w:cs="Arial"/>
              </w:rPr>
              <w:t xml:space="preserve">Liepājas valstspilsētas pašvaldības </w:t>
            </w:r>
            <w:r w:rsidR="00687494">
              <w:rPr>
                <w:rFonts w:ascii="Arial" w:hAnsi="Arial" w:cs="Arial"/>
              </w:rPr>
              <w:t xml:space="preserve">(turpmāk – pašvaldība) </w:t>
            </w:r>
            <w:r>
              <w:rPr>
                <w:rFonts w:ascii="Arial" w:hAnsi="Arial" w:cs="Arial"/>
              </w:rPr>
              <w:t xml:space="preserve">maksas autostāvvietu mērķis ir </w:t>
            </w:r>
            <w:r w:rsidR="00D744FD">
              <w:rPr>
                <w:rFonts w:ascii="Arial" w:hAnsi="Arial" w:cs="Arial"/>
              </w:rPr>
              <w:t xml:space="preserve">optimizēt un </w:t>
            </w:r>
            <w:r>
              <w:rPr>
                <w:rFonts w:ascii="Arial" w:hAnsi="Arial" w:cs="Arial"/>
              </w:rPr>
              <w:t>uzlabo</w:t>
            </w:r>
            <w:r w:rsidR="00D744FD">
              <w:rPr>
                <w:rFonts w:ascii="Arial" w:hAnsi="Arial" w:cs="Arial"/>
              </w:rPr>
              <w:t xml:space="preserve">t satiksmes organizāciju, sakārtot </w:t>
            </w:r>
            <w:r>
              <w:rPr>
                <w:rFonts w:ascii="Arial" w:hAnsi="Arial" w:cs="Arial"/>
              </w:rPr>
              <w:t>transportlīdzekļu</w:t>
            </w:r>
            <w:r w:rsidR="00D744FD">
              <w:rPr>
                <w:rFonts w:ascii="Arial" w:hAnsi="Arial" w:cs="Arial"/>
              </w:rPr>
              <w:t xml:space="preserve"> plūsmu un organizēt to novietošanu Liepājas valstspilsētas teritorijā.</w:t>
            </w:r>
          </w:p>
          <w:p w14:paraId="0379F949" w14:textId="10AF92F1" w:rsidR="00394585" w:rsidRDefault="00394585" w:rsidP="00AF7143">
            <w:pPr>
              <w:jc w:val="both"/>
              <w:rPr>
                <w:rFonts w:ascii="Arial" w:hAnsi="Arial" w:cs="Arial"/>
              </w:rPr>
            </w:pPr>
            <w:r>
              <w:rPr>
                <w:rFonts w:ascii="Arial" w:hAnsi="Arial" w:cs="Arial"/>
              </w:rPr>
              <w:t xml:space="preserve">Ar </w:t>
            </w:r>
            <w:r w:rsidR="00236E66">
              <w:rPr>
                <w:rFonts w:ascii="Arial" w:hAnsi="Arial" w:cs="Arial"/>
              </w:rPr>
              <w:t>s</w:t>
            </w:r>
            <w:r>
              <w:rPr>
                <w:rFonts w:ascii="Arial" w:hAnsi="Arial" w:cs="Arial"/>
              </w:rPr>
              <w:t xml:space="preserve">aistošajiem noteikumiem tiek </w:t>
            </w:r>
            <w:r w:rsidR="00E343A1">
              <w:rPr>
                <w:rFonts w:ascii="Arial" w:hAnsi="Arial" w:cs="Arial"/>
              </w:rPr>
              <w:t>mainīts maksas autostāvvietu darbības laiks Jūrmalas parka zonā un bezmaksas laik</w:t>
            </w:r>
            <w:r w:rsidR="003E63EB">
              <w:rPr>
                <w:rFonts w:ascii="Arial" w:hAnsi="Arial" w:cs="Arial"/>
              </w:rPr>
              <w:t>a</w:t>
            </w:r>
            <w:r w:rsidR="00E343A1">
              <w:rPr>
                <w:rFonts w:ascii="Arial" w:hAnsi="Arial" w:cs="Arial"/>
              </w:rPr>
              <w:t xml:space="preserve"> lietošanas kārtība.</w:t>
            </w:r>
          </w:p>
          <w:p w14:paraId="795D1851" w14:textId="77777777" w:rsidR="00244E3D" w:rsidRDefault="00244E3D" w:rsidP="00244E3D">
            <w:pPr>
              <w:spacing w:after="0"/>
              <w:jc w:val="both"/>
              <w:rPr>
                <w:rFonts w:ascii="Arial" w:hAnsi="Arial" w:cs="Arial"/>
              </w:rPr>
            </w:pPr>
            <w:r>
              <w:rPr>
                <w:rFonts w:ascii="Arial" w:hAnsi="Arial" w:cs="Arial"/>
              </w:rPr>
              <w:t>Saistošo noteikumu grozījumi paredz:</w:t>
            </w:r>
          </w:p>
          <w:p w14:paraId="037AE17A" w14:textId="77777777" w:rsidR="00E343A1" w:rsidRDefault="00E343A1" w:rsidP="00244E3D">
            <w:pPr>
              <w:pStyle w:val="Sarakstarindkopa"/>
              <w:numPr>
                <w:ilvl w:val="0"/>
                <w:numId w:val="23"/>
              </w:numPr>
              <w:jc w:val="both"/>
              <w:rPr>
                <w:rFonts w:ascii="Arial" w:hAnsi="Arial" w:cs="Arial"/>
              </w:rPr>
            </w:pPr>
            <w:r>
              <w:rPr>
                <w:rFonts w:ascii="Arial" w:hAnsi="Arial" w:cs="Arial"/>
              </w:rPr>
              <w:t>noteikt jaunu pašvaldības maksas autostāvvietu darbības laiku Jūrmalas parka zonā;</w:t>
            </w:r>
          </w:p>
          <w:p w14:paraId="1C28B726" w14:textId="77777777" w:rsidR="00E343A1" w:rsidRDefault="00873F18" w:rsidP="00244E3D">
            <w:pPr>
              <w:pStyle w:val="Sarakstarindkopa"/>
              <w:numPr>
                <w:ilvl w:val="0"/>
                <w:numId w:val="23"/>
              </w:numPr>
              <w:jc w:val="both"/>
              <w:rPr>
                <w:rFonts w:ascii="Arial" w:hAnsi="Arial" w:cs="Arial"/>
              </w:rPr>
            </w:pPr>
            <w:r>
              <w:rPr>
                <w:rFonts w:ascii="Arial" w:hAnsi="Arial" w:cs="Arial"/>
              </w:rPr>
              <w:t>aktualizēt</w:t>
            </w:r>
            <w:r w:rsidR="00E05F0C">
              <w:rPr>
                <w:rFonts w:ascii="Arial" w:hAnsi="Arial" w:cs="Arial"/>
              </w:rPr>
              <w:t xml:space="preserve"> bezmaksas lietošanas laika kārtību</w:t>
            </w:r>
            <w:r w:rsidR="00E343A1">
              <w:rPr>
                <w:rFonts w:ascii="Arial" w:hAnsi="Arial" w:cs="Arial"/>
              </w:rPr>
              <w:t xml:space="preserve"> maksas autostāvvietās, kur bezmaksas lietošanas laiks ir trīsdesmit minūtes.</w:t>
            </w:r>
          </w:p>
          <w:p w14:paraId="3D650255" w14:textId="5CD6217C" w:rsidR="00B431D4" w:rsidRPr="00E82507" w:rsidRDefault="00B431D4" w:rsidP="00B431D4">
            <w:pPr>
              <w:jc w:val="both"/>
              <w:rPr>
                <w:rFonts w:ascii="Arial" w:hAnsi="Arial" w:cs="Arial"/>
                <w:iCs/>
              </w:rPr>
            </w:pPr>
            <w:r>
              <w:rPr>
                <w:rFonts w:ascii="Arial" w:hAnsi="Arial" w:cs="Arial"/>
              </w:rPr>
              <w:t>Spēkā esošo saistošo noteikumu 4. punkta redakcija no</w:t>
            </w:r>
            <w:r w:rsidR="00F241F5">
              <w:rPr>
                <w:rFonts w:ascii="Arial" w:hAnsi="Arial" w:cs="Arial"/>
              </w:rPr>
              <w:t>teic</w:t>
            </w:r>
            <w:r>
              <w:rPr>
                <w:rFonts w:ascii="Arial" w:hAnsi="Arial" w:cs="Arial"/>
              </w:rPr>
              <w:t>, ka  maksas autostāvvietas darbības laik</w:t>
            </w:r>
            <w:r w:rsidR="00F241F5">
              <w:rPr>
                <w:rFonts w:ascii="Arial" w:hAnsi="Arial" w:cs="Arial"/>
              </w:rPr>
              <w:t>s</w:t>
            </w:r>
            <w:r>
              <w:rPr>
                <w:rFonts w:ascii="Arial" w:hAnsi="Arial" w:cs="Arial"/>
              </w:rPr>
              <w:t xml:space="preserve"> </w:t>
            </w:r>
            <w:r w:rsidR="001C1293" w:rsidRPr="00B431D4">
              <w:rPr>
                <w:rFonts w:ascii="Arial" w:hAnsi="Arial" w:cs="Arial"/>
              </w:rPr>
              <w:t>Jūrmalas parka zonā</w:t>
            </w:r>
            <w:r>
              <w:rPr>
                <w:rFonts w:ascii="Arial" w:hAnsi="Arial" w:cs="Arial"/>
              </w:rPr>
              <w:t xml:space="preserve"> </w:t>
            </w:r>
            <w:r w:rsidR="00F241F5">
              <w:rPr>
                <w:rFonts w:ascii="Arial" w:hAnsi="Arial" w:cs="Arial"/>
              </w:rPr>
              <w:t xml:space="preserve">ir </w:t>
            </w:r>
            <w:r>
              <w:rPr>
                <w:rFonts w:ascii="Arial" w:hAnsi="Arial" w:cs="Arial"/>
              </w:rPr>
              <w:t xml:space="preserve">no </w:t>
            </w:r>
            <w:r w:rsidRPr="00B431D4">
              <w:rPr>
                <w:rFonts w:ascii="Arial" w:hAnsi="Arial" w:cs="Arial"/>
              </w:rPr>
              <w:t>1. maija līdz 30. septembrim.</w:t>
            </w:r>
            <w:r w:rsidR="00F241F5">
              <w:rPr>
                <w:rFonts w:ascii="Arial" w:hAnsi="Arial" w:cs="Arial"/>
              </w:rPr>
              <w:t xml:space="preserve"> Ņemot vērā, ka maksas autostāvvietas </w:t>
            </w:r>
            <w:r w:rsidR="00F241F5" w:rsidRPr="00F241F5">
              <w:rPr>
                <w:rFonts w:ascii="Arial" w:hAnsi="Arial" w:cs="Arial"/>
              </w:rPr>
              <w:t xml:space="preserve">Jūrmalas parka zonā tika izveidotas ar mērķi </w:t>
            </w:r>
            <w:r w:rsidR="00F241F5" w:rsidRPr="00F241F5">
              <w:rPr>
                <w:rFonts w:ascii="Arial" w:hAnsi="Arial" w:cs="Arial"/>
                <w:iCs/>
              </w:rPr>
              <w:t>samazināt</w:t>
            </w:r>
            <w:r w:rsidR="00F241F5">
              <w:rPr>
                <w:rFonts w:ascii="Arial" w:hAnsi="Arial" w:cs="Arial"/>
                <w:iCs/>
              </w:rPr>
              <w:t xml:space="preserve"> </w:t>
            </w:r>
            <w:r w:rsidR="00F241F5" w:rsidRPr="00F241F5">
              <w:rPr>
                <w:rFonts w:ascii="Arial" w:hAnsi="Arial" w:cs="Arial"/>
                <w:iCs/>
              </w:rPr>
              <w:t>un sakārtot šajā teritorijā satiksmes plūsm</w:t>
            </w:r>
            <w:r w:rsidR="00F241F5">
              <w:rPr>
                <w:rFonts w:ascii="Arial" w:hAnsi="Arial" w:cs="Arial"/>
                <w:iCs/>
              </w:rPr>
              <w:t xml:space="preserve">u peldsezonas laikā, ar saistošo noteikumu grozījumiem </w:t>
            </w:r>
            <w:r w:rsidR="001C1293" w:rsidRPr="00B431D4">
              <w:rPr>
                <w:rFonts w:ascii="Arial" w:hAnsi="Arial" w:cs="Arial"/>
              </w:rPr>
              <w:t xml:space="preserve">tiek </w:t>
            </w:r>
            <w:r>
              <w:rPr>
                <w:rFonts w:ascii="Arial" w:hAnsi="Arial" w:cs="Arial"/>
              </w:rPr>
              <w:t xml:space="preserve">salāgots </w:t>
            </w:r>
            <w:r w:rsidR="00F241F5">
              <w:rPr>
                <w:rFonts w:ascii="Arial" w:hAnsi="Arial" w:cs="Arial"/>
              </w:rPr>
              <w:t xml:space="preserve">peldsezonas termiņš </w:t>
            </w:r>
            <w:r>
              <w:rPr>
                <w:rFonts w:ascii="Arial" w:hAnsi="Arial" w:cs="Arial"/>
              </w:rPr>
              <w:t xml:space="preserve">ar Ūdens apsaimniekošanas likuma </w:t>
            </w:r>
            <w:r w:rsidRPr="00B431D4">
              <w:rPr>
                <w:rFonts w:ascii="Arial" w:hAnsi="Arial" w:cs="Arial"/>
              </w:rPr>
              <w:t>1. panta 13</w:t>
            </w:r>
            <w:r w:rsidR="00687494">
              <w:rPr>
                <w:rFonts w:ascii="Arial" w:hAnsi="Arial" w:cs="Arial"/>
              </w:rPr>
              <w:t>.</w:t>
            </w:r>
            <w:r w:rsidRPr="00B431D4">
              <w:rPr>
                <w:rFonts w:ascii="Arial" w:hAnsi="Arial" w:cs="Arial"/>
                <w:vertAlign w:val="superscript"/>
              </w:rPr>
              <w:t>2</w:t>
            </w:r>
            <w:r w:rsidR="00687494">
              <w:rPr>
                <w:rFonts w:ascii="Arial" w:hAnsi="Arial" w:cs="Arial"/>
                <w:vertAlign w:val="superscript"/>
              </w:rPr>
              <w:t xml:space="preserve"> </w:t>
            </w:r>
            <w:r w:rsidRPr="00B431D4">
              <w:rPr>
                <w:rFonts w:ascii="Arial" w:hAnsi="Arial" w:cs="Arial"/>
              </w:rPr>
              <w:t>punkt</w:t>
            </w:r>
            <w:r>
              <w:rPr>
                <w:rFonts w:ascii="Arial" w:hAnsi="Arial" w:cs="Arial"/>
              </w:rPr>
              <w:t>ā noteikto peldsezonas termiņu</w:t>
            </w:r>
            <w:r w:rsidR="00F241F5">
              <w:rPr>
                <w:rFonts w:ascii="Arial" w:hAnsi="Arial" w:cs="Arial"/>
              </w:rPr>
              <w:t xml:space="preserve"> un noteikts, ka m</w:t>
            </w:r>
            <w:r w:rsidR="00F241F5" w:rsidRPr="00F241F5">
              <w:rPr>
                <w:rFonts w:ascii="Arial" w:hAnsi="Arial" w:cs="Arial"/>
              </w:rPr>
              <w:t>aksas autostāvvietu darbības laiks</w:t>
            </w:r>
            <w:r w:rsidR="00F241F5">
              <w:rPr>
                <w:rFonts w:ascii="Arial" w:hAnsi="Arial" w:cs="Arial"/>
              </w:rPr>
              <w:t xml:space="preserve"> </w:t>
            </w:r>
            <w:r w:rsidR="00F241F5" w:rsidRPr="00F241F5">
              <w:rPr>
                <w:rFonts w:ascii="Arial" w:hAnsi="Arial" w:cs="Arial"/>
              </w:rPr>
              <w:t>Jūrmalas parka zonā</w:t>
            </w:r>
            <w:r w:rsidR="00F241F5">
              <w:rPr>
                <w:rFonts w:ascii="Arial" w:hAnsi="Arial" w:cs="Arial"/>
              </w:rPr>
              <w:t xml:space="preserve"> ir no </w:t>
            </w:r>
            <w:r w:rsidR="001C1293" w:rsidRPr="00B431D4">
              <w:rPr>
                <w:rFonts w:ascii="Arial" w:hAnsi="Arial" w:cs="Arial"/>
              </w:rPr>
              <w:t>15. maija līdz 15. septembrim</w:t>
            </w:r>
            <w:r w:rsidR="00F241F5">
              <w:rPr>
                <w:rFonts w:ascii="Arial" w:hAnsi="Arial" w:cs="Arial"/>
              </w:rPr>
              <w:t xml:space="preserve">. </w:t>
            </w:r>
            <w:r w:rsidR="00E82507">
              <w:rPr>
                <w:rFonts w:ascii="Arial" w:hAnsi="Arial" w:cs="Arial"/>
              </w:rPr>
              <w:t>Tādējādi m</w:t>
            </w:r>
            <w:r w:rsidR="00E82507" w:rsidRPr="00E82507">
              <w:rPr>
                <w:rFonts w:ascii="Arial" w:hAnsi="Arial" w:cs="Arial"/>
              </w:rPr>
              <w:t>aksas autostāvvietu darbības laiks</w:t>
            </w:r>
            <w:r w:rsidR="00E82507">
              <w:t xml:space="preserve"> </w:t>
            </w:r>
            <w:r w:rsidR="00E82507" w:rsidRPr="00E82507">
              <w:rPr>
                <w:rFonts w:ascii="Arial" w:hAnsi="Arial" w:cs="Arial"/>
              </w:rPr>
              <w:t>Jūrmalas parka zonā</w:t>
            </w:r>
            <w:r w:rsidR="00E82507">
              <w:rPr>
                <w:rFonts w:ascii="Arial" w:hAnsi="Arial" w:cs="Arial"/>
              </w:rPr>
              <w:t xml:space="preserve"> tiek saīsināts un ir labvēlīgāks pašvaldība</w:t>
            </w:r>
            <w:r w:rsidR="00236E66">
              <w:rPr>
                <w:rFonts w:ascii="Arial" w:hAnsi="Arial" w:cs="Arial"/>
              </w:rPr>
              <w:t>s</w:t>
            </w:r>
            <w:r w:rsidR="00E82507">
              <w:rPr>
                <w:rFonts w:ascii="Arial" w:hAnsi="Arial" w:cs="Arial"/>
              </w:rPr>
              <w:t xml:space="preserve"> iedzīvotājiem un viesiem. </w:t>
            </w:r>
          </w:p>
          <w:p w14:paraId="0D9ABF21" w14:textId="53E7D51D" w:rsidR="0079305C" w:rsidRPr="00E82507" w:rsidRDefault="00873F18" w:rsidP="00E82507">
            <w:pPr>
              <w:jc w:val="both"/>
              <w:rPr>
                <w:rFonts w:ascii="Arial" w:hAnsi="Arial" w:cs="Arial"/>
              </w:rPr>
            </w:pPr>
            <w:r w:rsidRPr="00E82507">
              <w:rPr>
                <w:rFonts w:ascii="Arial" w:hAnsi="Arial" w:cs="Arial"/>
              </w:rPr>
              <w:t>Maksas autostāvvietās, kurās bezmaksas lietošanas laiks ir trīsdesmit minūtes, tiek noteikt</w:t>
            </w:r>
            <w:r w:rsidR="003E63EB" w:rsidRPr="00E82507">
              <w:rPr>
                <w:rFonts w:ascii="Arial" w:hAnsi="Arial" w:cs="Arial"/>
              </w:rPr>
              <w:t>s</w:t>
            </w:r>
            <w:r w:rsidRPr="00E82507">
              <w:rPr>
                <w:rFonts w:ascii="Arial" w:hAnsi="Arial" w:cs="Arial"/>
              </w:rPr>
              <w:t xml:space="preserve">, ka maksas autostāvvietu lietotājam pēc transportlīdzekļa novietošanas maksas autostāvvietā, ir pienākums to reģistrēt, izmantojot mobilās norēķinu sistēmas apmaksas pakalpojumu vai biļešu maksas automātu, norādot transportlīdzekļa valsts reģistrācijas numuru. Regulējums nepieciešams, jo ieviešot aizvien jaunus digitālos risinājumus maksas autostāvvietu apmaksas veikšanai ir nepieciešams aktualizēt kārtību, kā maksas autostāvvietu </w:t>
            </w:r>
            <w:r w:rsidRPr="00E82507">
              <w:rPr>
                <w:rFonts w:ascii="Arial" w:hAnsi="Arial" w:cs="Arial"/>
              </w:rPr>
              <w:lastRenderedPageBreak/>
              <w:t>lietotājs novieto transportlīdzekli stāvēšanai bezmaksas trīsdesmit minūt</w:t>
            </w:r>
            <w:r w:rsidR="003E63EB" w:rsidRPr="00E82507">
              <w:rPr>
                <w:rFonts w:ascii="Arial" w:hAnsi="Arial" w:cs="Arial"/>
              </w:rPr>
              <w:t>ēm</w:t>
            </w:r>
            <w:r w:rsidRPr="00E82507">
              <w:rPr>
                <w:rFonts w:ascii="Arial" w:hAnsi="Arial" w:cs="Arial"/>
              </w:rPr>
              <w:t xml:space="preserve">. </w:t>
            </w:r>
          </w:p>
          <w:p w14:paraId="04A319ED" w14:textId="77777777" w:rsidR="00873F18" w:rsidRPr="00873F18" w:rsidRDefault="00873F18" w:rsidP="00873F18">
            <w:pPr>
              <w:pStyle w:val="Sarakstarindkopa"/>
              <w:ind w:left="227"/>
              <w:jc w:val="both"/>
              <w:rPr>
                <w:rFonts w:ascii="Arial" w:hAnsi="Arial" w:cs="Arial"/>
              </w:rPr>
            </w:pPr>
          </w:p>
        </w:tc>
      </w:tr>
      <w:tr w:rsidR="00812226" w14:paraId="0B24DAF1" w14:textId="77777777" w:rsidTr="00D3482E">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8F56DD5" w14:textId="77777777" w:rsidR="000D251B" w:rsidRPr="000D251B" w:rsidRDefault="00AF06DD" w:rsidP="000D251B">
            <w:pPr>
              <w:widowControl w:val="0"/>
              <w:numPr>
                <w:ilvl w:val="0"/>
                <w:numId w:val="2"/>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lastRenderedPageBreak/>
              <w:t>Fiskālā ietekme uz pašvaldības budžetu </w:t>
            </w:r>
          </w:p>
        </w:tc>
        <w:tc>
          <w:tcPr>
            <w:tcW w:w="623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A835D2B" w14:textId="77777777" w:rsidR="006A53B2" w:rsidRDefault="00752F54" w:rsidP="00012F61">
            <w:pPr>
              <w:widowControl w:val="0"/>
              <w:spacing w:after="0" w:line="240" w:lineRule="auto"/>
              <w:ind w:right="102"/>
              <w:jc w:val="both"/>
              <w:textAlignment w:val="baseline"/>
              <w:rPr>
                <w:rFonts w:ascii="Arial" w:hAnsi="Arial" w:cs="Arial"/>
              </w:rPr>
            </w:pPr>
            <w:r>
              <w:rPr>
                <w:rFonts w:ascii="Arial" w:hAnsi="Arial" w:cs="Arial"/>
              </w:rPr>
              <w:t>Saistošo noteikumu īstenošanai nav tiešas finansiālas ietekmes uz pašvaldības budžetu, kā arī nav nepieciešama jaunu institūciju izveide.</w:t>
            </w:r>
          </w:p>
          <w:p w14:paraId="32A44B0D" w14:textId="77777777" w:rsidR="00FF036B" w:rsidRDefault="00FF036B" w:rsidP="00012F61">
            <w:pPr>
              <w:widowControl w:val="0"/>
              <w:spacing w:after="0" w:line="240" w:lineRule="auto"/>
              <w:ind w:right="102"/>
              <w:jc w:val="both"/>
              <w:textAlignment w:val="baseline"/>
              <w:rPr>
                <w:rFonts w:ascii="Arial" w:hAnsi="Arial" w:cs="Arial"/>
              </w:rPr>
            </w:pPr>
          </w:p>
          <w:p w14:paraId="7C9A2C36" w14:textId="77777777" w:rsidR="0079305C" w:rsidRDefault="00873F18" w:rsidP="00873F18">
            <w:pPr>
              <w:widowControl w:val="0"/>
              <w:spacing w:after="0" w:line="240" w:lineRule="auto"/>
              <w:ind w:right="102"/>
              <w:jc w:val="both"/>
              <w:textAlignment w:val="baseline"/>
              <w:rPr>
                <w:rFonts w:ascii="Arial" w:hAnsi="Arial" w:cs="Arial"/>
              </w:rPr>
            </w:pPr>
            <w:r>
              <w:rPr>
                <w:rFonts w:ascii="Arial" w:hAnsi="Arial" w:cs="Arial"/>
              </w:rPr>
              <w:t>Nav p</w:t>
            </w:r>
            <w:r w:rsidR="00D54C4D">
              <w:rPr>
                <w:rFonts w:ascii="Arial" w:hAnsi="Arial" w:cs="Arial"/>
              </w:rPr>
              <w:t>lānotas</w:t>
            </w:r>
            <w:r>
              <w:rPr>
                <w:rFonts w:ascii="Arial" w:hAnsi="Arial" w:cs="Arial"/>
              </w:rPr>
              <w:t xml:space="preserve"> arī </w:t>
            </w:r>
            <w:r w:rsidR="00012F61" w:rsidRPr="00E92C8C">
              <w:rPr>
                <w:rFonts w:ascii="Arial" w:hAnsi="Arial" w:cs="Arial"/>
              </w:rPr>
              <w:t>SIA „Liepājas a</w:t>
            </w:r>
            <w:r w:rsidR="00D46B2F">
              <w:rPr>
                <w:rFonts w:ascii="Arial" w:hAnsi="Arial" w:cs="Arial"/>
              </w:rPr>
              <w:t>utos</w:t>
            </w:r>
            <w:r>
              <w:rPr>
                <w:rFonts w:ascii="Arial" w:hAnsi="Arial" w:cs="Arial"/>
              </w:rPr>
              <w:t>tāvvietas” budžeta izmaiņas 2025. gadā.</w:t>
            </w:r>
          </w:p>
          <w:p w14:paraId="7BA2D98C" w14:textId="77777777" w:rsidR="00FF036B" w:rsidRPr="00873F18" w:rsidRDefault="00FF036B" w:rsidP="00873F18">
            <w:pPr>
              <w:widowControl w:val="0"/>
              <w:spacing w:after="0" w:line="240" w:lineRule="auto"/>
              <w:ind w:right="102"/>
              <w:jc w:val="both"/>
              <w:textAlignment w:val="baseline"/>
              <w:rPr>
                <w:rFonts w:ascii="Arial" w:hAnsi="Arial" w:cs="Arial"/>
              </w:rPr>
            </w:pPr>
          </w:p>
          <w:p w14:paraId="419EFB8B" w14:textId="77777777" w:rsidR="00AF768E" w:rsidRPr="00333842" w:rsidRDefault="00AF768E" w:rsidP="00AF768E">
            <w:pPr>
              <w:pStyle w:val="Sarakstarindkopa"/>
              <w:widowControl w:val="0"/>
              <w:spacing w:after="0" w:line="240" w:lineRule="auto"/>
              <w:ind w:left="227" w:right="102"/>
              <w:jc w:val="both"/>
              <w:textAlignment w:val="baseline"/>
              <w:rPr>
                <w:rFonts w:ascii="Arial" w:hAnsi="Arial" w:cs="Arial"/>
              </w:rPr>
            </w:pPr>
          </w:p>
        </w:tc>
      </w:tr>
      <w:tr w:rsidR="00812226" w14:paraId="595880B3" w14:textId="77777777" w:rsidTr="00D3482E">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FF0020E" w14:textId="77777777" w:rsidR="000D251B" w:rsidRPr="000D251B" w:rsidRDefault="00AF06DD" w:rsidP="000D251B">
            <w:pPr>
              <w:widowControl w:val="0"/>
              <w:numPr>
                <w:ilvl w:val="0"/>
                <w:numId w:val="3"/>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t>Sociālā ietekme, ietekme uz vidi, iedzīvotāju veselību, uzņēmējdarbības vidi pašvaldības teritorijā, kā arī plānotā regulējuma ietekme uz konkurenci </w:t>
            </w:r>
          </w:p>
        </w:tc>
        <w:tc>
          <w:tcPr>
            <w:tcW w:w="623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8B96E5" w14:textId="1DCF6705" w:rsidR="00A67625" w:rsidRDefault="00A67625" w:rsidP="00A67625">
            <w:pPr>
              <w:widowControl w:val="0"/>
              <w:spacing w:after="0" w:line="240" w:lineRule="auto"/>
              <w:ind w:right="102"/>
              <w:contextualSpacing/>
              <w:jc w:val="both"/>
              <w:textAlignment w:val="baseline"/>
              <w:rPr>
                <w:rFonts w:ascii="Arial" w:hAnsi="Arial" w:cs="Arial"/>
              </w:rPr>
            </w:pPr>
            <w:r>
              <w:rPr>
                <w:rFonts w:ascii="Arial" w:hAnsi="Arial" w:cs="Arial"/>
              </w:rPr>
              <w:t>Projekts skars</w:t>
            </w:r>
            <w:r w:rsidR="00AF768E">
              <w:rPr>
                <w:rFonts w:ascii="Arial" w:hAnsi="Arial" w:cs="Arial"/>
              </w:rPr>
              <w:t xml:space="preserve"> uzņēmējdarbības vidi un </w:t>
            </w:r>
            <w:r>
              <w:rPr>
                <w:rFonts w:ascii="Arial" w:hAnsi="Arial" w:cs="Arial"/>
              </w:rPr>
              <w:t xml:space="preserve">sabiedrību, </w:t>
            </w:r>
            <w:r w:rsidR="00F721B0">
              <w:rPr>
                <w:rFonts w:ascii="Arial" w:hAnsi="Arial" w:cs="Arial"/>
              </w:rPr>
              <w:t>tajā skaitā fiziskas personas</w:t>
            </w:r>
            <w:r w:rsidR="00C50798">
              <w:rPr>
                <w:rFonts w:ascii="Arial" w:hAnsi="Arial" w:cs="Arial"/>
              </w:rPr>
              <w:t>, kas vēlēsies izmantot pašvaldības maksas autostāvvietas</w:t>
            </w:r>
            <w:r w:rsidR="00F721B0">
              <w:rPr>
                <w:rFonts w:ascii="Arial" w:hAnsi="Arial" w:cs="Arial"/>
              </w:rPr>
              <w:t>.</w:t>
            </w:r>
            <w:r w:rsidR="00C50798">
              <w:rPr>
                <w:rFonts w:ascii="Arial" w:hAnsi="Arial" w:cs="Arial"/>
              </w:rPr>
              <w:t xml:space="preserve"> Noteiktā kārtība dod iespēju jebkuram transportlīdzekļa vadītājam novietot transportlīdzekli maksas autostāvvietā uz vienlīdzīgiem noteikumiem.</w:t>
            </w:r>
          </w:p>
          <w:p w14:paraId="6728B7CA" w14:textId="77777777" w:rsidR="00C50798" w:rsidRDefault="00C50798" w:rsidP="00A67625">
            <w:pPr>
              <w:widowControl w:val="0"/>
              <w:spacing w:after="0" w:line="240" w:lineRule="auto"/>
              <w:ind w:right="102"/>
              <w:contextualSpacing/>
              <w:jc w:val="both"/>
              <w:textAlignment w:val="baseline"/>
              <w:rPr>
                <w:rFonts w:ascii="Arial" w:hAnsi="Arial" w:cs="Arial"/>
              </w:rPr>
            </w:pPr>
          </w:p>
          <w:p w14:paraId="201FB01A" w14:textId="77777777" w:rsidR="00A67625" w:rsidRDefault="00A67625" w:rsidP="009B28B4">
            <w:pPr>
              <w:widowControl w:val="0"/>
              <w:spacing w:after="0" w:line="240" w:lineRule="auto"/>
              <w:ind w:right="102"/>
              <w:jc w:val="both"/>
              <w:textAlignment w:val="baseline"/>
              <w:rPr>
                <w:rFonts w:ascii="Arial" w:hAnsi="Arial" w:cs="Arial"/>
              </w:rPr>
            </w:pPr>
            <w:r w:rsidRPr="009B28B4">
              <w:rPr>
                <w:rFonts w:ascii="Arial" w:hAnsi="Arial" w:cs="Arial"/>
              </w:rPr>
              <w:t>Regulējumam nav ietekme uz konkurenci ar privātā sektora dalībniekiem.</w:t>
            </w:r>
          </w:p>
          <w:p w14:paraId="63196A58" w14:textId="77777777" w:rsidR="00FF036B" w:rsidRDefault="00FF036B" w:rsidP="009B28B4">
            <w:pPr>
              <w:widowControl w:val="0"/>
              <w:spacing w:after="0" w:line="240" w:lineRule="auto"/>
              <w:ind w:right="102"/>
              <w:jc w:val="both"/>
              <w:textAlignment w:val="baseline"/>
              <w:rPr>
                <w:rFonts w:ascii="Arial" w:hAnsi="Arial" w:cs="Arial"/>
              </w:rPr>
            </w:pPr>
          </w:p>
          <w:p w14:paraId="7AB3A89D" w14:textId="77777777" w:rsidR="00AF768E" w:rsidRPr="009B28B4" w:rsidRDefault="00AF768E" w:rsidP="009B28B4">
            <w:pPr>
              <w:widowControl w:val="0"/>
              <w:spacing w:after="0" w:line="240" w:lineRule="auto"/>
              <w:ind w:right="102"/>
              <w:jc w:val="both"/>
              <w:textAlignment w:val="baseline"/>
              <w:rPr>
                <w:rFonts w:ascii="Arial" w:eastAsia="Times New Roman" w:hAnsi="Arial" w:cs="Arial"/>
                <w:b/>
                <w:bCs/>
                <w:lang w:eastAsia="lv-LV"/>
              </w:rPr>
            </w:pPr>
          </w:p>
        </w:tc>
      </w:tr>
      <w:tr w:rsidR="00812226" w14:paraId="2EBB0262" w14:textId="77777777" w:rsidTr="00D3482E">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4E41FF" w14:textId="77777777" w:rsidR="000D251B" w:rsidRPr="000D251B" w:rsidRDefault="00AF06DD" w:rsidP="000D251B">
            <w:pPr>
              <w:widowControl w:val="0"/>
              <w:numPr>
                <w:ilvl w:val="0"/>
                <w:numId w:val="4"/>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t>Ietekme uz administratīvajām procedūrām un to izmaksām </w:t>
            </w:r>
          </w:p>
        </w:tc>
        <w:tc>
          <w:tcPr>
            <w:tcW w:w="623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CBE51D" w14:textId="75CAF316" w:rsidR="000D251B" w:rsidRDefault="0080349F" w:rsidP="00012F61">
            <w:pPr>
              <w:widowControl w:val="0"/>
              <w:spacing w:after="0" w:line="240" w:lineRule="auto"/>
              <w:ind w:right="102"/>
              <w:jc w:val="both"/>
              <w:textAlignment w:val="baseline"/>
              <w:rPr>
                <w:rFonts w:ascii="Arial" w:hAnsi="Arial" w:cs="Arial"/>
                <w:shd w:val="clear" w:color="auto" w:fill="FFFFFF"/>
              </w:rPr>
            </w:pPr>
            <w:r w:rsidRPr="0080349F">
              <w:rPr>
                <w:rFonts w:ascii="Arial" w:hAnsi="Arial" w:cs="Arial"/>
                <w:shd w:val="clear" w:color="auto" w:fill="FFFFFF"/>
              </w:rPr>
              <w:t>Saistošie noteikumi neradīs papildu izmaksas administratīvajām procedūrām</w:t>
            </w:r>
            <w:r>
              <w:rPr>
                <w:rFonts w:ascii="Arial" w:hAnsi="Arial" w:cs="Arial"/>
                <w:shd w:val="clear" w:color="auto" w:fill="FFFFFF"/>
              </w:rPr>
              <w:t>, tās tiks finansētas SIA “Liepājas autostāvvietas” budžeta ietvaros.</w:t>
            </w:r>
          </w:p>
          <w:p w14:paraId="1F218000" w14:textId="77777777" w:rsidR="009B28B4" w:rsidRDefault="009B28B4" w:rsidP="00012F61">
            <w:pPr>
              <w:widowControl w:val="0"/>
              <w:spacing w:after="0" w:line="240" w:lineRule="auto"/>
              <w:ind w:right="102"/>
              <w:jc w:val="both"/>
              <w:textAlignment w:val="baseline"/>
              <w:rPr>
                <w:rFonts w:ascii="Arial" w:hAnsi="Arial" w:cs="Arial"/>
                <w:shd w:val="clear" w:color="auto" w:fill="FFFFFF"/>
              </w:rPr>
            </w:pPr>
          </w:p>
          <w:p w14:paraId="63383A38" w14:textId="77777777" w:rsidR="009B28B4" w:rsidRDefault="009B28B4" w:rsidP="00012F61">
            <w:pPr>
              <w:widowControl w:val="0"/>
              <w:spacing w:after="0" w:line="240" w:lineRule="auto"/>
              <w:ind w:right="102"/>
              <w:jc w:val="both"/>
              <w:textAlignment w:val="baseline"/>
              <w:rPr>
                <w:rFonts w:ascii="Arial" w:hAnsi="Arial" w:cs="Arial"/>
                <w:shd w:val="clear" w:color="auto" w:fill="FFFFFF"/>
              </w:rPr>
            </w:pPr>
            <w:r>
              <w:rPr>
                <w:rFonts w:ascii="Arial" w:hAnsi="Arial" w:cs="Arial"/>
                <w:shd w:val="clear" w:color="auto" w:fill="FFFFFF"/>
              </w:rPr>
              <w:t xml:space="preserve">SIA “Liepājas autostāvvietas” ir atbildīga par administratīvajām procedūrām saistībā ar saistošo noteikumu izpildi. Kontaktpersona: valdes loceklis Armīns Robežnieks, </w:t>
            </w:r>
            <w:r w:rsidR="0079305C">
              <w:rPr>
                <w:rFonts w:ascii="Arial" w:hAnsi="Arial" w:cs="Arial"/>
                <w:shd w:val="clear" w:color="auto" w:fill="FFFFFF"/>
              </w:rPr>
              <w:t xml:space="preserve">tālruņa numurs </w:t>
            </w:r>
            <w:r>
              <w:rPr>
                <w:rFonts w:ascii="Arial" w:hAnsi="Arial" w:cs="Arial"/>
                <w:shd w:val="clear" w:color="auto" w:fill="FFFFFF"/>
              </w:rPr>
              <w:t>27</w:t>
            </w:r>
            <w:r w:rsidR="0079305C">
              <w:rPr>
                <w:rFonts w:ascii="Arial" w:hAnsi="Arial" w:cs="Arial"/>
                <w:shd w:val="clear" w:color="auto" w:fill="FFFFFF"/>
              </w:rPr>
              <w:t> </w:t>
            </w:r>
            <w:r>
              <w:rPr>
                <w:rFonts w:ascii="Arial" w:hAnsi="Arial" w:cs="Arial"/>
                <w:shd w:val="clear" w:color="auto" w:fill="FFFFFF"/>
              </w:rPr>
              <w:t>081</w:t>
            </w:r>
            <w:r w:rsidR="0079305C">
              <w:rPr>
                <w:rFonts w:ascii="Arial" w:hAnsi="Arial" w:cs="Arial"/>
                <w:shd w:val="clear" w:color="auto" w:fill="FFFFFF"/>
              </w:rPr>
              <w:t xml:space="preserve"> </w:t>
            </w:r>
            <w:r>
              <w:rPr>
                <w:rFonts w:ascii="Arial" w:hAnsi="Arial" w:cs="Arial"/>
                <w:shd w:val="clear" w:color="auto" w:fill="FFFFFF"/>
              </w:rPr>
              <w:t>577.</w:t>
            </w:r>
          </w:p>
          <w:p w14:paraId="7F1E5559" w14:textId="77777777" w:rsidR="009B28B4" w:rsidRDefault="009B28B4" w:rsidP="00012F61">
            <w:pPr>
              <w:widowControl w:val="0"/>
              <w:spacing w:after="0" w:line="240" w:lineRule="auto"/>
              <w:ind w:right="102"/>
              <w:jc w:val="both"/>
              <w:textAlignment w:val="baseline"/>
              <w:rPr>
                <w:rFonts w:ascii="Arial" w:hAnsi="Arial" w:cs="Arial"/>
                <w:shd w:val="clear" w:color="auto" w:fill="FFFFFF"/>
              </w:rPr>
            </w:pPr>
          </w:p>
          <w:p w14:paraId="49BD43D3" w14:textId="38B24F70" w:rsidR="009B28B4" w:rsidRDefault="009B28B4" w:rsidP="009B28B4">
            <w:pPr>
              <w:widowControl w:val="0"/>
              <w:spacing w:after="0" w:line="240" w:lineRule="auto"/>
              <w:ind w:right="102"/>
              <w:jc w:val="both"/>
              <w:textAlignment w:val="baseline"/>
              <w:rPr>
                <w:rFonts w:ascii="Arial" w:hAnsi="Arial" w:cs="Arial"/>
                <w:shd w:val="clear" w:color="auto" w:fill="FFFFFF"/>
              </w:rPr>
            </w:pPr>
            <w:r>
              <w:rPr>
                <w:rFonts w:ascii="Arial" w:hAnsi="Arial" w:cs="Arial"/>
                <w:shd w:val="clear" w:color="auto" w:fill="FFFFFF"/>
              </w:rPr>
              <w:t xml:space="preserve">Saistošo noteikumu grozījumi nemaina </w:t>
            </w:r>
            <w:r w:rsidR="00236E66">
              <w:rPr>
                <w:rFonts w:ascii="Arial" w:hAnsi="Arial" w:cs="Arial"/>
                <w:shd w:val="clear" w:color="auto" w:fill="FFFFFF"/>
              </w:rPr>
              <w:t>s</w:t>
            </w:r>
            <w:r>
              <w:rPr>
                <w:rFonts w:ascii="Arial" w:hAnsi="Arial" w:cs="Arial"/>
                <w:shd w:val="clear" w:color="auto" w:fill="FFFFFF"/>
              </w:rPr>
              <w:t>aistošajos noteikumos ietverto regulējumu par pēcapmaksas piemērošanas kārtību.</w:t>
            </w:r>
          </w:p>
          <w:p w14:paraId="58351DA5" w14:textId="77777777" w:rsidR="00FF036B" w:rsidRDefault="00FF036B" w:rsidP="009B28B4">
            <w:pPr>
              <w:widowControl w:val="0"/>
              <w:spacing w:after="0" w:line="240" w:lineRule="auto"/>
              <w:ind w:right="102"/>
              <w:jc w:val="both"/>
              <w:textAlignment w:val="baseline"/>
              <w:rPr>
                <w:rFonts w:ascii="Arial" w:hAnsi="Arial" w:cs="Arial"/>
                <w:shd w:val="clear" w:color="auto" w:fill="FFFFFF"/>
              </w:rPr>
            </w:pPr>
          </w:p>
          <w:p w14:paraId="7CDFBF4E" w14:textId="77777777" w:rsidR="00AF768E" w:rsidRPr="000D251B" w:rsidRDefault="00AF768E" w:rsidP="009B28B4">
            <w:pPr>
              <w:widowControl w:val="0"/>
              <w:spacing w:after="0" w:line="240" w:lineRule="auto"/>
              <w:ind w:right="102"/>
              <w:jc w:val="both"/>
              <w:textAlignment w:val="baseline"/>
              <w:rPr>
                <w:rFonts w:ascii="Arial" w:eastAsia="Times New Roman" w:hAnsi="Arial" w:cs="Arial"/>
                <w:lang w:eastAsia="lv-LV"/>
              </w:rPr>
            </w:pPr>
          </w:p>
        </w:tc>
      </w:tr>
      <w:tr w:rsidR="00812226" w14:paraId="1E7A38EE" w14:textId="77777777" w:rsidTr="00D3482E">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7572492" w14:textId="77777777" w:rsidR="000D251B" w:rsidRPr="000D251B" w:rsidRDefault="00AF06DD" w:rsidP="000D251B">
            <w:pPr>
              <w:widowControl w:val="0"/>
              <w:numPr>
                <w:ilvl w:val="0"/>
                <w:numId w:val="5"/>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t>Ietekme uz pašvaldības funkcijām un cilvēkresursiem </w:t>
            </w:r>
          </w:p>
        </w:tc>
        <w:tc>
          <w:tcPr>
            <w:tcW w:w="623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22CD01" w14:textId="2B9E3ADB" w:rsidR="000D251B" w:rsidRDefault="00C061E6" w:rsidP="00C061E6">
            <w:pPr>
              <w:widowControl w:val="0"/>
              <w:spacing w:after="0" w:line="240" w:lineRule="auto"/>
              <w:ind w:right="102"/>
              <w:jc w:val="both"/>
              <w:textAlignment w:val="baseline"/>
              <w:rPr>
                <w:rFonts w:ascii="Arial" w:hAnsi="Arial" w:cs="Arial"/>
              </w:rPr>
            </w:pPr>
            <w:r>
              <w:rPr>
                <w:rFonts w:ascii="Arial" w:hAnsi="Arial" w:cs="Arial"/>
              </w:rPr>
              <w:t xml:space="preserve">Saistošie noteikumi </w:t>
            </w:r>
            <w:r w:rsidR="00873F18">
              <w:rPr>
                <w:rFonts w:ascii="Arial" w:hAnsi="Arial" w:cs="Arial"/>
              </w:rPr>
              <w:t>ne</w:t>
            </w:r>
            <w:r>
              <w:rPr>
                <w:rFonts w:ascii="Arial" w:hAnsi="Arial" w:cs="Arial"/>
              </w:rPr>
              <w:t>prasīs</w:t>
            </w:r>
            <w:r w:rsidR="00873F18">
              <w:rPr>
                <w:rFonts w:ascii="Arial" w:hAnsi="Arial" w:cs="Arial"/>
              </w:rPr>
              <w:t xml:space="preserve"> papildu jaunu cilvēkresursu </w:t>
            </w:r>
            <w:r w:rsidR="0080349F">
              <w:rPr>
                <w:rFonts w:ascii="Arial" w:hAnsi="Arial" w:cs="Arial"/>
              </w:rPr>
              <w:t>iesaisti procesa nodroši</w:t>
            </w:r>
            <w:r>
              <w:rPr>
                <w:rFonts w:ascii="Arial" w:hAnsi="Arial" w:cs="Arial"/>
              </w:rPr>
              <w:t>nāšanā, lai sniegtu pakalpojumu. Administratīvo procesu uzdevumus</w:t>
            </w:r>
            <w:r w:rsidR="0080349F">
              <w:rPr>
                <w:rFonts w:ascii="Arial" w:hAnsi="Arial" w:cs="Arial"/>
              </w:rPr>
              <w:t xml:space="preserve"> pildīs esošie darbinieki, kuriem šīs funkcijas ir noteiktas amata aprakstā.</w:t>
            </w:r>
          </w:p>
          <w:p w14:paraId="631F82A4" w14:textId="77777777" w:rsidR="0079305C" w:rsidRDefault="0079305C" w:rsidP="00C061E6">
            <w:pPr>
              <w:widowControl w:val="0"/>
              <w:spacing w:after="0" w:line="240" w:lineRule="auto"/>
              <w:ind w:right="102"/>
              <w:jc w:val="both"/>
              <w:textAlignment w:val="baseline"/>
              <w:rPr>
                <w:rFonts w:ascii="Arial" w:hAnsi="Arial" w:cs="Arial"/>
              </w:rPr>
            </w:pPr>
          </w:p>
          <w:p w14:paraId="4AE3C144" w14:textId="77777777" w:rsidR="00AF768E" w:rsidRPr="000D251B" w:rsidRDefault="00AF768E" w:rsidP="00C061E6">
            <w:pPr>
              <w:widowControl w:val="0"/>
              <w:spacing w:after="0" w:line="240" w:lineRule="auto"/>
              <w:ind w:right="102"/>
              <w:jc w:val="both"/>
              <w:textAlignment w:val="baseline"/>
              <w:rPr>
                <w:rFonts w:ascii="Arial" w:eastAsia="Times New Roman" w:hAnsi="Arial" w:cs="Arial"/>
                <w:lang w:eastAsia="lv-LV"/>
              </w:rPr>
            </w:pPr>
          </w:p>
        </w:tc>
      </w:tr>
      <w:tr w:rsidR="00812226" w14:paraId="762E485B" w14:textId="77777777" w:rsidTr="00D3482E">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957F875" w14:textId="77777777" w:rsidR="000D251B" w:rsidRDefault="00AF06DD" w:rsidP="000D251B">
            <w:pPr>
              <w:widowControl w:val="0"/>
              <w:numPr>
                <w:ilvl w:val="0"/>
                <w:numId w:val="6"/>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t>Informācija par izpildes nodrošināšanu </w:t>
            </w:r>
          </w:p>
          <w:p w14:paraId="51E6B32A" w14:textId="77777777" w:rsidR="00FF036B" w:rsidRPr="000D251B" w:rsidRDefault="00FF036B" w:rsidP="00FF036B">
            <w:pPr>
              <w:widowControl w:val="0"/>
              <w:spacing w:after="0" w:line="240" w:lineRule="auto"/>
              <w:ind w:left="392" w:right="39"/>
              <w:textAlignment w:val="baseline"/>
              <w:rPr>
                <w:rFonts w:ascii="Arial" w:eastAsia="Times New Roman" w:hAnsi="Arial" w:cs="Arial"/>
                <w:lang w:eastAsia="lv-LV"/>
              </w:rPr>
            </w:pPr>
          </w:p>
        </w:tc>
        <w:tc>
          <w:tcPr>
            <w:tcW w:w="623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A742EA6" w14:textId="77777777" w:rsidR="000D251B" w:rsidRPr="000D251B" w:rsidRDefault="00012F61" w:rsidP="00012F61">
            <w:pPr>
              <w:widowControl w:val="0"/>
              <w:spacing w:after="0" w:line="240" w:lineRule="auto"/>
              <w:ind w:right="102"/>
              <w:jc w:val="both"/>
              <w:textAlignment w:val="baseline"/>
              <w:rPr>
                <w:rFonts w:ascii="Arial" w:eastAsia="Times New Roman" w:hAnsi="Arial" w:cs="Arial"/>
                <w:lang w:eastAsia="lv-LV"/>
              </w:rPr>
            </w:pPr>
            <w:r w:rsidRPr="009B4441">
              <w:rPr>
                <w:rFonts w:ascii="Arial" w:hAnsi="Arial" w:cs="Arial"/>
              </w:rPr>
              <w:t>Saistošo noteikumu izpildi nodrošinās</w:t>
            </w:r>
            <w:r>
              <w:rPr>
                <w:rFonts w:ascii="Arial" w:hAnsi="Arial" w:cs="Arial"/>
              </w:rPr>
              <w:t xml:space="preserve"> SIA “Liepājas autostāvvietas”</w:t>
            </w:r>
            <w:r w:rsidR="001874E6">
              <w:rPr>
                <w:rFonts w:ascii="Arial" w:hAnsi="Arial" w:cs="Arial"/>
              </w:rPr>
              <w:t xml:space="preserve"> sava budžeta ietvaros.</w:t>
            </w:r>
          </w:p>
        </w:tc>
      </w:tr>
      <w:tr w:rsidR="00812226" w14:paraId="18856434" w14:textId="77777777" w:rsidTr="00D3482E">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9AB1C8" w14:textId="77777777" w:rsidR="000D251B" w:rsidRPr="000D251B" w:rsidRDefault="00AF06DD" w:rsidP="000D251B">
            <w:pPr>
              <w:widowControl w:val="0"/>
              <w:numPr>
                <w:ilvl w:val="0"/>
                <w:numId w:val="7"/>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t>Prasību un izmaksu samērīgums pret ieguvumiem, ko sniedz mērķa sasniegšana </w:t>
            </w:r>
          </w:p>
        </w:tc>
        <w:tc>
          <w:tcPr>
            <w:tcW w:w="623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1A34710" w14:textId="77777777" w:rsidR="001874E6" w:rsidRDefault="001874E6" w:rsidP="00D323DE">
            <w:pPr>
              <w:spacing w:after="0" w:line="240" w:lineRule="auto"/>
              <w:jc w:val="both"/>
              <w:rPr>
                <w:rFonts w:ascii="Arial" w:eastAsia="Times New Roman" w:hAnsi="Arial" w:cs="Arial"/>
                <w:shd w:val="clear" w:color="auto" w:fill="FFFFFF"/>
                <w:lang w:eastAsia="lv-LV"/>
              </w:rPr>
            </w:pPr>
            <w:r w:rsidRPr="001874E6">
              <w:rPr>
                <w:rFonts w:ascii="Arial" w:eastAsia="Times New Roman" w:hAnsi="Arial" w:cs="Arial"/>
                <w:shd w:val="clear" w:color="auto" w:fill="FFFFFF"/>
                <w:lang w:eastAsia="lv-LV"/>
              </w:rPr>
              <w:t>Saistošie noteikumi ir piemēroti iecerētā mērķa sasniegšanas nodrošināšanai un paredz tikai to, kas ir vajadzīgs minētā mērķa sasniegšanai.</w:t>
            </w:r>
          </w:p>
          <w:p w14:paraId="3FE9D886" w14:textId="77777777" w:rsidR="0079305C" w:rsidRPr="001874E6" w:rsidRDefault="0079305C" w:rsidP="00D323DE">
            <w:pPr>
              <w:spacing w:after="0" w:line="240" w:lineRule="auto"/>
              <w:jc w:val="both"/>
              <w:rPr>
                <w:rFonts w:ascii="Arial" w:eastAsia="Times New Roman" w:hAnsi="Arial" w:cs="Arial"/>
                <w:shd w:val="clear" w:color="auto" w:fill="FFFFFF"/>
                <w:lang w:eastAsia="lv-LV"/>
              </w:rPr>
            </w:pPr>
          </w:p>
          <w:p w14:paraId="092470DD" w14:textId="77777777" w:rsidR="00D23E88" w:rsidRDefault="002E6546" w:rsidP="00EB72A8">
            <w:pPr>
              <w:spacing w:after="0" w:line="240" w:lineRule="auto"/>
              <w:jc w:val="both"/>
              <w:rPr>
                <w:rFonts w:ascii="Arial" w:hAnsi="Arial" w:cs="Arial"/>
                <w:shd w:val="clear" w:color="auto" w:fill="FFFFFF"/>
              </w:rPr>
            </w:pPr>
            <w:r>
              <w:rPr>
                <w:rFonts w:ascii="Arial" w:hAnsi="Arial" w:cs="Arial"/>
                <w:shd w:val="clear" w:color="auto" w:fill="FFFFFF"/>
              </w:rPr>
              <w:t>Saistošos noteikumos izvirzītais uzdevums uzlabot un izlīdzināt transportlīdzekļu plūsmu Liepājas valstspilsētas administratīvā teritorijā tiek sasniegts</w:t>
            </w:r>
            <w:r w:rsidR="00873F18">
              <w:rPr>
                <w:rFonts w:ascii="Arial" w:hAnsi="Arial" w:cs="Arial"/>
                <w:shd w:val="clear" w:color="auto" w:fill="FFFFFF"/>
              </w:rPr>
              <w:t xml:space="preserve">, pielāgojot </w:t>
            </w:r>
            <w:r w:rsidR="00EB72A8">
              <w:rPr>
                <w:rFonts w:ascii="Arial" w:hAnsi="Arial" w:cs="Arial"/>
                <w:shd w:val="clear" w:color="auto" w:fill="FFFFFF"/>
              </w:rPr>
              <w:t xml:space="preserve">maksas autostāvvietu Jūrmalas parka zonā darba laiku </w:t>
            </w:r>
            <w:r w:rsidR="00EB72A8">
              <w:rPr>
                <w:rFonts w:ascii="Arial" w:eastAsia="Times New Roman" w:hAnsi="Arial" w:cs="Arial"/>
                <w:iCs/>
              </w:rPr>
              <w:t xml:space="preserve">Latvijā noteiktajam peldsezonas laikam. </w:t>
            </w:r>
          </w:p>
          <w:p w14:paraId="560A7C24" w14:textId="77777777" w:rsidR="00AF6B46" w:rsidRDefault="00AF6B46" w:rsidP="00AF6B46">
            <w:pPr>
              <w:spacing w:after="0" w:line="240" w:lineRule="auto"/>
              <w:jc w:val="both"/>
              <w:rPr>
                <w:rFonts w:ascii="Arial" w:hAnsi="Arial" w:cs="Arial"/>
                <w:shd w:val="clear" w:color="auto" w:fill="FFFFFF"/>
              </w:rPr>
            </w:pPr>
          </w:p>
          <w:p w14:paraId="6B495135" w14:textId="77777777" w:rsidR="00AF6B46" w:rsidRPr="00AF6B46" w:rsidRDefault="00AF6B46" w:rsidP="00AF6B46">
            <w:pPr>
              <w:spacing w:after="0" w:line="240" w:lineRule="auto"/>
              <w:jc w:val="both"/>
              <w:rPr>
                <w:rFonts w:ascii="Arial" w:hAnsi="Arial" w:cs="Arial"/>
                <w:shd w:val="clear" w:color="auto" w:fill="FFFFFF"/>
              </w:rPr>
            </w:pPr>
            <w:r w:rsidRPr="00AF6B46">
              <w:rPr>
                <w:rFonts w:ascii="Arial" w:hAnsi="Arial" w:cs="Arial"/>
                <w:shd w:val="clear" w:color="auto" w:fill="FFFFFF"/>
              </w:rPr>
              <w:t xml:space="preserve">Saistošo noteikumu izstrādes procesā ir izskatītas </w:t>
            </w:r>
            <w:r>
              <w:rPr>
                <w:rFonts w:ascii="Arial" w:hAnsi="Arial" w:cs="Arial"/>
                <w:shd w:val="clear" w:color="auto" w:fill="FFFFFF"/>
              </w:rPr>
              <w:t>maksas autostāvvietu ierīkošanas</w:t>
            </w:r>
            <w:r w:rsidRPr="00AF6B46">
              <w:rPr>
                <w:rFonts w:ascii="Arial" w:hAnsi="Arial" w:cs="Arial"/>
                <w:shd w:val="clear" w:color="auto" w:fill="FFFFFF"/>
              </w:rPr>
              <w:t xml:space="preserve"> alternatīvas, kā arī izvērtēta to ietekme uz pašvaldības iedzīvotājiem un uzņēmējdarbības vidi pašvaldības teritorijā.</w:t>
            </w:r>
          </w:p>
          <w:p w14:paraId="76BD602D" w14:textId="77777777" w:rsidR="00AF6B46" w:rsidRPr="00AF6B46" w:rsidRDefault="00AF6B46" w:rsidP="00AF6B46">
            <w:pPr>
              <w:spacing w:after="0" w:line="240" w:lineRule="auto"/>
              <w:jc w:val="both"/>
              <w:rPr>
                <w:rFonts w:ascii="Arial" w:hAnsi="Arial" w:cs="Arial"/>
                <w:shd w:val="clear" w:color="auto" w:fill="FFFFFF"/>
              </w:rPr>
            </w:pPr>
          </w:p>
          <w:p w14:paraId="5A1F9D5A" w14:textId="77777777" w:rsidR="000D251B" w:rsidRDefault="00AF6B46" w:rsidP="00AF6B46">
            <w:pPr>
              <w:spacing w:after="0" w:line="240" w:lineRule="auto"/>
              <w:jc w:val="both"/>
              <w:rPr>
                <w:rFonts w:ascii="Arial" w:hAnsi="Arial" w:cs="Arial"/>
                <w:shd w:val="clear" w:color="auto" w:fill="FFFFFF"/>
              </w:rPr>
            </w:pPr>
            <w:r w:rsidRPr="00AF6B46">
              <w:rPr>
                <w:rFonts w:ascii="Arial" w:hAnsi="Arial" w:cs="Arial"/>
                <w:shd w:val="clear" w:color="auto" w:fill="FFFFFF"/>
              </w:rPr>
              <w:t>Ņemot vērā minēto, secināms, ka saistošie noteikumi ir izstrādāti tiesību aktos noteiktā pilnvarojuma ietvaros, tiem ir leģitīms mērķis – sabiedrības veselības un vides aizsardzība un tajos ietvertais personu pamattiesību ierobežojums atbilst samērīguma principam.</w:t>
            </w:r>
          </w:p>
          <w:p w14:paraId="1A59D1DC" w14:textId="77777777" w:rsidR="00FF036B" w:rsidRDefault="00FF036B" w:rsidP="00AF6B46">
            <w:pPr>
              <w:spacing w:after="0" w:line="240" w:lineRule="auto"/>
              <w:jc w:val="both"/>
              <w:rPr>
                <w:rFonts w:ascii="Arial" w:hAnsi="Arial" w:cs="Arial"/>
                <w:shd w:val="clear" w:color="auto" w:fill="FFFFFF"/>
              </w:rPr>
            </w:pPr>
          </w:p>
          <w:p w14:paraId="09E45B0B" w14:textId="77777777" w:rsidR="00AF768E" w:rsidRPr="00AF6B46" w:rsidRDefault="00AF768E" w:rsidP="00AF6B46">
            <w:pPr>
              <w:spacing w:after="0" w:line="240" w:lineRule="auto"/>
              <w:jc w:val="both"/>
              <w:rPr>
                <w:rFonts w:ascii="Arial" w:hAnsi="Arial" w:cs="Arial"/>
                <w:shd w:val="clear" w:color="auto" w:fill="FFFFFF"/>
              </w:rPr>
            </w:pPr>
          </w:p>
        </w:tc>
      </w:tr>
      <w:tr w:rsidR="00812226" w14:paraId="7C175472" w14:textId="77777777" w:rsidTr="00D3482E">
        <w:tc>
          <w:tcPr>
            <w:tcW w:w="255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61E300" w14:textId="77777777" w:rsidR="000D251B" w:rsidRPr="000D251B" w:rsidRDefault="00AF06DD" w:rsidP="000D251B">
            <w:pPr>
              <w:widowControl w:val="0"/>
              <w:numPr>
                <w:ilvl w:val="0"/>
                <w:numId w:val="8"/>
              </w:numPr>
              <w:spacing w:after="0" w:line="240" w:lineRule="auto"/>
              <w:ind w:left="392" w:right="39" w:hanging="284"/>
              <w:textAlignment w:val="baseline"/>
              <w:rPr>
                <w:rFonts w:ascii="Arial" w:eastAsia="Times New Roman" w:hAnsi="Arial" w:cs="Arial"/>
                <w:lang w:eastAsia="lv-LV"/>
              </w:rPr>
            </w:pPr>
            <w:r w:rsidRPr="000D251B">
              <w:rPr>
                <w:rFonts w:ascii="Arial" w:eastAsia="Times New Roman" w:hAnsi="Arial" w:cs="Arial"/>
                <w:lang w:eastAsia="lv-LV"/>
              </w:rPr>
              <w:lastRenderedPageBreak/>
              <w:t>Izstrādes gaitā veiktās konsultācijas ar privātpersonām un institūcijām </w:t>
            </w:r>
          </w:p>
        </w:tc>
        <w:tc>
          <w:tcPr>
            <w:tcW w:w="623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23F269" w14:textId="66F52167" w:rsidR="003F5E6E" w:rsidRPr="00EB72A8" w:rsidRDefault="00FF036B" w:rsidP="00EB72A8">
            <w:pPr>
              <w:spacing w:after="0" w:line="240" w:lineRule="auto"/>
              <w:jc w:val="both"/>
              <w:rPr>
                <w:rFonts w:ascii="Arial" w:eastAsia="Times New Roman" w:hAnsi="Arial" w:cs="Arial"/>
                <w:lang w:eastAsia="lv-LV"/>
              </w:rPr>
            </w:pPr>
            <w:r w:rsidRPr="00FF036B">
              <w:rPr>
                <w:rFonts w:ascii="Arial" w:eastAsia="Times New Roman" w:hAnsi="Arial" w:cs="Arial"/>
                <w:shd w:val="clear" w:color="auto" w:fill="FFFFFF"/>
                <w:lang w:eastAsia="lv-LV"/>
              </w:rPr>
              <w:t>Atbilstoši Pašvaldību likuma 46. panta trešajā daļā noteiktajam, saistošo noteikumu projekts un tam pievienotais paskaidrojuma raksts sabiedrības viedokļa noskaidrošanai tiks publicēts pašvaldības oficiālajā tīmekļvietnē www.liepaja.lv, paredzot iespēju ikvienam interesentam iesniegt savus priekšlikumus un komentārus.</w:t>
            </w:r>
          </w:p>
        </w:tc>
      </w:tr>
    </w:tbl>
    <w:p w14:paraId="260FA35C" w14:textId="77777777" w:rsidR="00600A39" w:rsidRPr="00AF768E" w:rsidRDefault="00600A39">
      <w:pPr>
        <w:rPr>
          <w:rFonts w:ascii="Arial" w:hAnsi="Arial" w:cs="Arial"/>
        </w:rPr>
      </w:pPr>
    </w:p>
    <w:p w14:paraId="40FAC355" w14:textId="77777777" w:rsidR="000D251B" w:rsidRPr="00AF768E" w:rsidRDefault="00AF06DD" w:rsidP="000D251B">
      <w:pPr>
        <w:ind w:right="-199"/>
        <w:rPr>
          <w:rFonts w:ascii="Arial" w:hAnsi="Arial" w:cs="Arial"/>
        </w:rPr>
      </w:pPr>
      <w:r w:rsidRPr="00AF768E">
        <w:rPr>
          <w:rFonts w:ascii="Arial" w:hAnsi="Arial" w:cs="Arial"/>
        </w:rPr>
        <w:t xml:space="preserve">Domes priekšsēdētājs                                                                                   </w:t>
      </w:r>
      <w:r w:rsidR="006D0CC2" w:rsidRPr="00AF768E">
        <w:rPr>
          <w:rFonts w:ascii="Arial" w:hAnsi="Arial" w:cs="Arial"/>
        </w:rPr>
        <w:t>Gunārs Ansiņš</w:t>
      </w:r>
    </w:p>
    <w:sectPr w:rsidR="000D251B" w:rsidRPr="00AF768E" w:rsidSect="00A9726F">
      <w:footerReference w:type="default" r:id="rId7"/>
      <w:footerReference w:type="firs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3E204" w14:textId="77777777" w:rsidR="0099285B" w:rsidRDefault="0099285B">
      <w:pPr>
        <w:spacing w:after="0" w:line="240" w:lineRule="auto"/>
      </w:pPr>
      <w:r>
        <w:separator/>
      </w:r>
    </w:p>
  </w:endnote>
  <w:endnote w:type="continuationSeparator" w:id="0">
    <w:p w14:paraId="35170FFE" w14:textId="77777777" w:rsidR="0099285B" w:rsidRDefault="00992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E2AA9" w14:textId="77777777" w:rsidR="00812226" w:rsidRDefault="00AF06DD">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B4BDA" w14:textId="77777777" w:rsidR="00812226" w:rsidRDefault="00AF06DD">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2574F" w14:textId="77777777" w:rsidR="0099285B" w:rsidRDefault="0099285B" w:rsidP="000D251B">
      <w:pPr>
        <w:spacing w:after="0" w:line="240" w:lineRule="auto"/>
      </w:pPr>
      <w:r>
        <w:separator/>
      </w:r>
    </w:p>
  </w:footnote>
  <w:footnote w:type="continuationSeparator" w:id="0">
    <w:p w14:paraId="11CC4F0D" w14:textId="77777777" w:rsidR="0099285B" w:rsidRDefault="0099285B" w:rsidP="000D2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B2347"/>
    <w:multiLevelType w:val="hybridMultilevel"/>
    <w:tmpl w:val="600C0BE8"/>
    <w:lvl w:ilvl="0" w:tplc="0426000F">
      <w:start w:val="1"/>
      <w:numFmt w:val="decimal"/>
      <w:lvlText w:val="%1."/>
      <w:lvlJc w:val="left"/>
      <w:pPr>
        <w:ind w:left="720" w:hanging="360"/>
      </w:pPr>
      <w:rPr>
        <w:rFonts w:hint="default"/>
      </w:rPr>
    </w:lvl>
    <w:lvl w:ilvl="1" w:tplc="04260011">
      <w:start w:val="1"/>
      <w:numFmt w:val="decimal"/>
      <w:lvlText w:val="%2)"/>
      <w:lvlJc w:val="left"/>
      <w:pPr>
        <w:ind w:left="1440" w:hanging="360"/>
      </w:pPr>
    </w:lvl>
    <w:lvl w:ilvl="2" w:tplc="0426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6075D0"/>
    <w:multiLevelType w:val="hybridMultilevel"/>
    <w:tmpl w:val="76CCCF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491E1E"/>
    <w:multiLevelType w:val="hybridMultilevel"/>
    <w:tmpl w:val="6F7C7E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A479BC"/>
    <w:multiLevelType w:val="hybridMultilevel"/>
    <w:tmpl w:val="BAF02F1C"/>
    <w:lvl w:ilvl="0" w:tplc="9D9E55AC">
      <w:start w:val="1"/>
      <w:numFmt w:val="decimal"/>
      <w:lvlText w:val="3.%1."/>
      <w:lvlJc w:val="left"/>
      <w:pPr>
        <w:ind w:left="2424" w:hanging="360"/>
      </w:pPr>
      <w:rPr>
        <w:rFonts w:hint="default"/>
        <w:b w:val="0"/>
      </w:rPr>
    </w:lvl>
    <w:lvl w:ilvl="1" w:tplc="3C70DE5C" w:tentative="1">
      <w:start w:val="1"/>
      <w:numFmt w:val="lowerLetter"/>
      <w:lvlText w:val="%2."/>
      <w:lvlJc w:val="left"/>
      <w:pPr>
        <w:ind w:left="1440" w:hanging="360"/>
      </w:pPr>
    </w:lvl>
    <w:lvl w:ilvl="2" w:tplc="FAEE4806" w:tentative="1">
      <w:start w:val="1"/>
      <w:numFmt w:val="lowerRoman"/>
      <w:lvlText w:val="%3."/>
      <w:lvlJc w:val="right"/>
      <w:pPr>
        <w:ind w:left="2160" w:hanging="180"/>
      </w:pPr>
    </w:lvl>
    <w:lvl w:ilvl="3" w:tplc="77B0192C" w:tentative="1">
      <w:start w:val="1"/>
      <w:numFmt w:val="decimal"/>
      <w:lvlText w:val="%4."/>
      <w:lvlJc w:val="left"/>
      <w:pPr>
        <w:ind w:left="2880" w:hanging="360"/>
      </w:pPr>
    </w:lvl>
    <w:lvl w:ilvl="4" w:tplc="2B4678D2" w:tentative="1">
      <w:start w:val="1"/>
      <w:numFmt w:val="lowerLetter"/>
      <w:lvlText w:val="%5."/>
      <w:lvlJc w:val="left"/>
      <w:pPr>
        <w:ind w:left="3600" w:hanging="360"/>
      </w:pPr>
    </w:lvl>
    <w:lvl w:ilvl="5" w:tplc="AA7ABDB6" w:tentative="1">
      <w:start w:val="1"/>
      <w:numFmt w:val="lowerRoman"/>
      <w:lvlText w:val="%6."/>
      <w:lvlJc w:val="right"/>
      <w:pPr>
        <w:ind w:left="4320" w:hanging="180"/>
      </w:pPr>
    </w:lvl>
    <w:lvl w:ilvl="6" w:tplc="9D88FFF8" w:tentative="1">
      <w:start w:val="1"/>
      <w:numFmt w:val="decimal"/>
      <w:lvlText w:val="%7."/>
      <w:lvlJc w:val="left"/>
      <w:pPr>
        <w:ind w:left="5040" w:hanging="360"/>
      </w:pPr>
    </w:lvl>
    <w:lvl w:ilvl="7" w:tplc="6DA26EB0" w:tentative="1">
      <w:start w:val="1"/>
      <w:numFmt w:val="lowerLetter"/>
      <w:lvlText w:val="%8."/>
      <w:lvlJc w:val="left"/>
      <w:pPr>
        <w:ind w:left="5760" w:hanging="360"/>
      </w:pPr>
    </w:lvl>
    <w:lvl w:ilvl="8" w:tplc="BE6CC19C" w:tentative="1">
      <w:start w:val="1"/>
      <w:numFmt w:val="lowerRoman"/>
      <w:lvlText w:val="%9."/>
      <w:lvlJc w:val="right"/>
      <w:pPr>
        <w:ind w:left="6480" w:hanging="180"/>
      </w:pPr>
    </w:lvl>
  </w:abstractNum>
  <w:abstractNum w:abstractNumId="4" w15:restartNumberingAfterBreak="0">
    <w:nsid w:val="15E41272"/>
    <w:multiLevelType w:val="hybridMultilevel"/>
    <w:tmpl w:val="D9809D80"/>
    <w:lvl w:ilvl="0" w:tplc="EF0C4476">
      <w:start w:val="1"/>
      <w:numFmt w:val="decimal"/>
      <w:lvlText w:val="5.%1."/>
      <w:lvlJc w:val="left"/>
      <w:pPr>
        <w:ind w:left="1440" w:hanging="360"/>
      </w:pPr>
      <w:rPr>
        <w:rFonts w:hint="default"/>
      </w:rPr>
    </w:lvl>
    <w:lvl w:ilvl="1" w:tplc="DDF2228C" w:tentative="1">
      <w:start w:val="1"/>
      <w:numFmt w:val="lowerLetter"/>
      <w:lvlText w:val="%2."/>
      <w:lvlJc w:val="left"/>
      <w:pPr>
        <w:ind w:left="2160" w:hanging="360"/>
      </w:pPr>
    </w:lvl>
    <w:lvl w:ilvl="2" w:tplc="BCE8C482" w:tentative="1">
      <w:start w:val="1"/>
      <w:numFmt w:val="lowerRoman"/>
      <w:lvlText w:val="%3."/>
      <w:lvlJc w:val="right"/>
      <w:pPr>
        <w:ind w:left="2880" w:hanging="180"/>
      </w:pPr>
    </w:lvl>
    <w:lvl w:ilvl="3" w:tplc="31167A74" w:tentative="1">
      <w:start w:val="1"/>
      <w:numFmt w:val="decimal"/>
      <w:lvlText w:val="%4."/>
      <w:lvlJc w:val="left"/>
      <w:pPr>
        <w:ind w:left="3600" w:hanging="360"/>
      </w:pPr>
    </w:lvl>
    <w:lvl w:ilvl="4" w:tplc="301E563E" w:tentative="1">
      <w:start w:val="1"/>
      <w:numFmt w:val="lowerLetter"/>
      <w:lvlText w:val="%5."/>
      <w:lvlJc w:val="left"/>
      <w:pPr>
        <w:ind w:left="4320" w:hanging="360"/>
      </w:pPr>
    </w:lvl>
    <w:lvl w:ilvl="5" w:tplc="1AEAC978" w:tentative="1">
      <w:start w:val="1"/>
      <w:numFmt w:val="lowerRoman"/>
      <w:lvlText w:val="%6."/>
      <w:lvlJc w:val="right"/>
      <w:pPr>
        <w:ind w:left="5040" w:hanging="180"/>
      </w:pPr>
    </w:lvl>
    <w:lvl w:ilvl="6" w:tplc="74FED21A" w:tentative="1">
      <w:start w:val="1"/>
      <w:numFmt w:val="decimal"/>
      <w:lvlText w:val="%7."/>
      <w:lvlJc w:val="left"/>
      <w:pPr>
        <w:ind w:left="5760" w:hanging="360"/>
      </w:pPr>
    </w:lvl>
    <w:lvl w:ilvl="7" w:tplc="E766F278" w:tentative="1">
      <w:start w:val="1"/>
      <w:numFmt w:val="lowerLetter"/>
      <w:lvlText w:val="%8."/>
      <w:lvlJc w:val="left"/>
      <w:pPr>
        <w:ind w:left="6480" w:hanging="360"/>
      </w:pPr>
    </w:lvl>
    <w:lvl w:ilvl="8" w:tplc="6A940FD6" w:tentative="1">
      <w:start w:val="1"/>
      <w:numFmt w:val="lowerRoman"/>
      <w:lvlText w:val="%9."/>
      <w:lvlJc w:val="right"/>
      <w:pPr>
        <w:ind w:left="7200" w:hanging="180"/>
      </w:pPr>
    </w:lvl>
  </w:abstractNum>
  <w:abstractNum w:abstractNumId="5" w15:restartNumberingAfterBreak="0">
    <w:nsid w:val="205E6B53"/>
    <w:multiLevelType w:val="hybridMultilevel"/>
    <w:tmpl w:val="4F4C94DA"/>
    <w:lvl w:ilvl="0" w:tplc="04260011">
      <w:start w:val="1"/>
      <w:numFmt w:val="decimal"/>
      <w:lvlText w:val="%1)"/>
      <w:lvlJc w:val="left"/>
      <w:pPr>
        <w:ind w:left="720" w:hanging="360"/>
      </w:pPr>
      <w:rPr>
        <w:rFonts w:hint="default"/>
      </w:rPr>
    </w:lvl>
    <w:lvl w:ilvl="1" w:tplc="43DA8EB0">
      <w:start w:val="1"/>
      <w:numFmt w:val="decimal"/>
      <w:lvlText w:val="%2)"/>
      <w:lvlJc w:val="left"/>
      <w:pPr>
        <w:ind w:left="1440" w:hanging="360"/>
      </w:pPr>
      <w:rPr>
        <w:rFonts w:ascii="Arial" w:eastAsiaTheme="minorHAnsi" w:hAnsi="Arial" w:cs="Arial"/>
      </w:rPr>
    </w:lvl>
    <w:lvl w:ilvl="2" w:tplc="96DA8E56">
      <w:start w:val="1"/>
      <w:numFmt w:val="decimal"/>
      <w:lvlText w:val="%3."/>
      <w:lvlJc w:val="left"/>
      <w:pPr>
        <w:ind w:left="2340" w:hanging="360"/>
      </w:pPr>
      <w:rPr>
        <w:rFonts w:hint="default"/>
      </w:rPr>
    </w:lvl>
    <w:lvl w:ilvl="3" w:tplc="04260011">
      <w:start w:val="1"/>
      <w:numFmt w:val="decimal"/>
      <w:lvlText w:val="%4)"/>
      <w:lvlJc w:val="left"/>
      <w:pPr>
        <w:ind w:left="2880" w:hanging="360"/>
      </w:pPr>
    </w:lvl>
    <w:lvl w:ilvl="4" w:tplc="19BC964A">
      <w:start w:val="1"/>
      <w:numFmt w:val="decimal"/>
      <w:lvlText w:val="%5&gt;"/>
      <w:lvlJc w:val="left"/>
      <w:pPr>
        <w:ind w:left="3600" w:hanging="360"/>
      </w:pPr>
      <w:rPr>
        <w:rFonts w:hint="default"/>
      </w:r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3A6629"/>
    <w:multiLevelType w:val="hybridMultilevel"/>
    <w:tmpl w:val="E4B45418"/>
    <w:lvl w:ilvl="0" w:tplc="82A219E8">
      <w:start w:val="1"/>
      <w:numFmt w:val="decimal"/>
      <w:lvlText w:val="1.%1."/>
      <w:lvlJc w:val="left"/>
      <w:pPr>
        <w:ind w:left="1440" w:hanging="360"/>
      </w:pPr>
      <w:rPr>
        <w:rFonts w:hint="default"/>
        <w:b w:val="0"/>
        <w:bCs w:val="0"/>
      </w:rPr>
    </w:lvl>
    <w:lvl w:ilvl="1" w:tplc="2686498A" w:tentative="1">
      <w:start w:val="1"/>
      <w:numFmt w:val="lowerLetter"/>
      <w:lvlText w:val="%2."/>
      <w:lvlJc w:val="left"/>
      <w:pPr>
        <w:ind w:left="2160" w:hanging="360"/>
      </w:pPr>
    </w:lvl>
    <w:lvl w:ilvl="2" w:tplc="A238CC36" w:tentative="1">
      <w:start w:val="1"/>
      <w:numFmt w:val="lowerRoman"/>
      <w:lvlText w:val="%3."/>
      <w:lvlJc w:val="right"/>
      <w:pPr>
        <w:ind w:left="2880" w:hanging="180"/>
      </w:pPr>
    </w:lvl>
    <w:lvl w:ilvl="3" w:tplc="E4BCAA8C" w:tentative="1">
      <w:start w:val="1"/>
      <w:numFmt w:val="decimal"/>
      <w:lvlText w:val="%4."/>
      <w:lvlJc w:val="left"/>
      <w:pPr>
        <w:ind w:left="3600" w:hanging="360"/>
      </w:pPr>
    </w:lvl>
    <w:lvl w:ilvl="4" w:tplc="6DEA17B8" w:tentative="1">
      <w:start w:val="1"/>
      <w:numFmt w:val="lowerLetter"/>
      <w:lvlText w:val="%5."/>
      <w:lvlJc w:val="left"/>
      <w:pPr>
        <w:ind w:left="4320" w:hanging="360"/>
      </w:pPr>
    </w:lvl>
    <w:lvl w:ilvl="5" w:tplc="427278B0" w:tentative="1">
      <w:start w:val="1"/>
      <w:numFmt w:val="lowerRoman"/>
      <w:lvlText w:val="%6."/>
      <w:lvlJc w:val="right"/>
      <w:pPr>
        <w:ind w:left="5040" w:hanging="180"/>
      </w:pPr>
    </w:lvl>
    <w:lvl w:ilvl="6" w:tplc="61E401D2" w:tentative="1">
      <w:start w:val="1"/>
      <w:numFmt w:val="decimal"/>
      <w:lvlText w:val="%7."/>
      <w:lvlJc w:val="left"/>
      <w:pPr>
        <w:ind w:left="5760" w:hanging="360"/>
      </w:pPr>
    </w:lvl>
    <w:lvl w:ilvl="7" w:tplc="1992599C" w:tentative="1">
      <w:start w:val="1"/>
      <w:numFmt w:val="lowerLetter"/>
      <w:lvlText w:val="%8."/>
      <w:lvlJc w:val="left"/>
      <w:pPr>
        <w:ind w:left="6480" w:hanging="360"/>
      </w:pPr>
    </w:lvl>
    <w:lvl w:ilvl="8" w:tplc="31781F16" w:tentative="1">
      <w:start w:val="1"/>
      <w:numFmt w:val="lowerRoman"/>
      <w:lvlText w:val="%9."/>
      <w:lvlJc w:val="right"/>
      <w:pPr>
        <w:ind w:left="7200" w:hanging="180"/>
      </w:pPr>
    </w:lvl>
  </w:abstractNum>
  <w:abstractNum w:abstractNumId="7" w15:restartNumberingAfterBreak="0">
    <w:nsid w:val="29124E61"/>
    <w:multiLevelType w:val="hybridMultilevel"/>
    <w:tmpl w:val="38AC7430"/>
    <w:lvl w:ilvl="0" w:tplc="4FFC00F6">
      <w:start w:val="1"/>
      <w:numFmt w:val="decimal"/>
      <w:lvlText w:val="7.%1."/>
      <w:lvlJc w:val="left"/>
      <w:pPr>
        <w:ind w:left="2880" w:hanging="360"/>
      </w:pPr>
      <w:rPr>
        <w:rFonts w:hint="default"/>
      </w:rPr>
    </w:lvl>
    <w:lvl w:ilvl="1" w:tplc="2C0C377E">
      <w:start w:val="1"/>
      <w:numFmt w:val="decimal"/>
      <w:lvlText w:val="%2)"/>
      <w:lvlJc w:val="left"/>
      <w:pPr>
        <w:ind w:left="1440" w:hanging="360"/>
      </w:pPr>
      <w:rPr>
        <w:rFonts w:hint="default"/>
      </w:rPr>
    </w:lvl>
    <w:lvl w:ilvl="2" w:tplc="6726BC18" w:tentative="1">
      <w:start w:val="1"/>
      <w:numFmt w:val="lowerRoman"/>
      <w:lvlText w:val="%3."/>
      <w:lvlJc w:val="right"/>
      <w:pPr>
        <w:ind w:left="2160" w:hanging="180"/>
      </w:pPr>
    </w:lvl>
    <w:lvl w:ilvl="3" w:tplc="542C887E" w:tentative="1">
      <w:start w:val="1"/>
      <w:numFmt w:val="decimal"/>
      <w:lvlText w:val="%4."/>
      <w:lvlJc w:val="left"/>
      <w:pPr>
        <w:ind w:left="2880" w:hanging="360"/>
      </w:pPr>
    </w:lvl>
    <w:lvl w:ilvl="4" w:tplc="C6728B84" w:tentative="1">
      <w:start w:val="1"/>
      <w:numFmt w:val="lowerLetter"/>
      <w:lvlText w:val="%5."/>
      <w:lvlJc w:val="left"/>
      <w:pPr>
        <w:ind w:left="3600" w:hanging="360"/>
      </w:pPr>
    </w:lvl>
    <w:lvl w:ilvl="5" w:tplc="BE72D574" w:tentative="1">
      <w:start w:val="1"/>
      <w:numFmt w:val="lowerRoman"/>
      <w:lvlText w:val="%6."/>
      <w:lvlJc w:val="right"/>
      <w:pPr>
        <w:ind w:left="4320" w:hanging="180"/>
      </w:pPr>
    </w:lvl>
    <w:lvl w:ilvl="6" w:tplc="8466D2EE" w:tentative="1">
      <w:start w:val="1"/>
      <w:numFmt w:val="decimal"/>
      <w:lvlText w:val="%7."/>
      <w:lvlJc w:val="left"/>
      <w:pPr>
        <w:ind w:left="5040" w:hanging="360"/>
      </w:pPr>
    </w:lvl>
    <w:lvl w:ilvl="7" w:tplc="9FEA6022" w:tentative="1">
      <w:start w:val="1"/>
      <w:numFmt w:val="lowerLetter"/>
      <w:lvlText w:val="%8."/>
      <w:lvlJc w:val="left"/>
      <w:pPr>
        <w:ind w:left="5760" w:hanging="360"/>
      </w:pPr>
    </w:lvl>
    <w:lvl w:ilvl="8" w:tplc="6824C380" w:tentative="1">
      <w:start w:val="1"/>
      <w:numFmt w:val="lowerRoman"/>
      <w:lvlText w:val="%9."/>
      <w:lvlJc w:val="right"/>
      <w:pPr>
        <w:ind w:left="6480" w:hanging="180"/>
      </w:pPr>
    </w:lvl>
  </w:abstractNum>
  <w:abstractNum w:abstractNumId="8"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72F1C"/>
    <w:multiLevelType w:val="hybridMultilevel"/>
    <w:tmpl w:val="882A290C"/>
    <w:lvl w:ilvl="0" w:tplc="C13CB180">
      <w:start w:val="1"/>
      <w:numFmt w:val="decimal"/>
      <w:lvlText w:val="4.%1."/>
      <w:lvlJc w:val="left"/>
      <w:pPr>
        <w:ind w:left="1440" w:hanging="360"/>
      </w:pPr>
      <w:rPr>
        <w:rFonts w:hint="default"/>
      </w:rPr>
    </w:lvl>
    <w:lvl w:ilvl="1" w:tplc="011AB368" w:tentative="1">
      <w:start w:val="1"/>
      <w:numFmt w:val="lowerLetter"/>
      <w:lvlText w:val="%2."/>
      <w:lvlJc w:val="left"/>
      <w:pPr>
        <w:ind w:left="2160" w:hanging="360"/>
      </w:pPr>
    </w:lvl>
    <w:lvl w:ilvl="2" w:tplc="4A96D75A" w:tentative="1">
      <w:start w:val="1"/>
      <w:numFmt w:val="lowerRoman"/>
      <w:lvlText w:val="%3."/>
      <w:lvlJc w:val="right"/>
      <w:pPr>
        <w:ind w:left="2880" w:hanging="180"/>
      </w:pPr>
    </w:lvl>
    <w:lvl w:ilvl="3" w:tplc="26D6329E" w:tentative="1">
      <w:start w:val="1"/>
      <w:numFmt w:val="decimal"/>
      <w:lvlText w:val="%4."/>
      <w:lvlJc w:val="left"/>
      <w:pPr>
        <w:ind w:left="3600" w:hanging="360"/>
      </w:pPr>
    </w:lvl>
    <w:lvl w:ilvl="4" w:tplc="410CCE72" w:tentative="1">
      <w:start w:val="1"/>
      <w:numFmt w:val="lowerLetter"/>
      <w:lvlText w:val="%5."/>
      <w:lvlJc w:val="left"/>
      <w:pPr>
        <w:ind w:left="4320" w:hanging="360"/>
      </w:pPr>
    </w:lvl>
    <w:lvl w:ilvl="5" w:tplc="731EE6BA" w:tentative="1">
      <w:start w:val="1"/>
      <w:numFmt w:val="lowerRoman"/>
      <w:lvlText w:val="%6."/>
      <w:lvlJc w:val="right"/>
      <w:pPr>
        <w:ind w:left="5040" w:hanging="180"/>
      </w:pPr>
    </w:lvl>
    <w:lvl w:ilvl="6" w:tplc="1BCCC45C" w:tentative="1">
      <w:start w:val="1"/>
      <w:numFmt w:val="decimal"/>
      <w:lvlText w:val="%7."/>
      <w:lvlJc w:val="left"/>
      <w:pPr>
        <w:ind w:left="5760" w:hanging="360"/>
      </w:pPr>
    </w:lvl>
    <w:lvl w:ilvl="7" w:tplc="7256B6F6" w:tentative="1">
      <w:start w:val="1"/>
      <w:numFmt w:val="lowerLetter"/>
      <w:lvlText w:val="%8."/>
      <w:lvlJc w:val="left"/>
      <w:pPr>
        <w:ind w:left="6480" w:hanging="360"/>
      </w:pPr>
    </w:lvl>
    <w:lvl w:ilvl="8" w:tplc="83E2ED02" w:tentative="1">
      <w:start w:val="1"/>
      <w:numFmt w:val="lowerRoman"/>
      <w:lvlText w:val="%9."/>
      <w:lvlJc w:val="right"/>
      <w:pPr>
        <w:ind w:left="7200" w:hanging="180"/>
      </w:pPr>
    </w:lvl>
  </w:abstractNum>
  <w:abstractNum w:abstractNumId="10"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0C00C7"/>
    <w:multiLevelType w:val="hybridMultilevel"/>
    <w:tmpl w:val="80803DE6"/>
    <w:lvl w:ilvl="0" w:tplc="4B3EEA60">
      <w:start w:val="1"/>
      <w:numFmt w:val="decimal"/>
      <w:lvlText w:val="3.3.%1."/>
      <w:lvlJc w:val="left"/>
      <w:pPr>
        <w:ind w:left="852" w:hanging="360"/>
      </w:pPr>
      <w:rPr>
        <w:rFonts w:hint="default"/>
      </w:rPr>
    </w:lvl>
    <w:lvl w:ilvl="1" w:tplc="0D0CC6FE">
      <w:start w:val="1"/>
      <w:numFmt w:val="decimal"/>
      <w:lvlText w:val="3.3.%2."/>
      <w:lvlJc w:val="left"/>
      <w:pPr>
        <w:ind w:left="1440" w:hanging="360"/>
      </w:pPr>
      <w:rPr>
        <w:rFonts w:hint="default"/>
        <w:b w:val="0"/>
        <w:bCs w:val="0"/>
      </w:rPr>
    </w:lvl>
    <w:lvl w:ilvl="2" w:tplc="A5343F22" w:tentative="1">
      <w:start w:val="1"/>
      <w:numFmt w:val="lowerRoman"/>
      <w:lvlText w:val="%3."/>
      <w:lvlJc w:val="right"/>
      <w:pPr>
        <w:ind w:left="2160" w:hanging="180"/>
      </w:pPr>
    </w:lvl>
    <w:lvl w:ilvl="3" w:tplc="8BD4E1D4" w:tentative="1">
      <w:start w:val="1"/>
      <w:numFmt w:val="decimal"/>
      <w:lvlText w:val="%4."/>
      <w:lvlJc w:val="left"/>
      <w:pPr>
        <w:ind w:left="2880" w:hanging="360"/>
      </w:pPr>
    </w:lvl>
    <w:lvl w:ilvl="4" w:tplc="4558B820" w:tentative="1">
      <w:start w:val="1"/>
      <w:numFmt w:val="lowerLetter"/>
      <w:lvlText w:val="%5."/>
      <w:lvlJc w:val="left"/>
      <w:pPr>
        <w:ind w:left="3600" w:hanging="360"/>
      </w:pPr>
    </w:lvl>
    <w:lvl w:ilvl="5" w:tplc="233072B6" w:tentative="1">
      <w:start w:val="1"/>
      <w:numFmt w:val="lowerRoman"/>
      <w:lvlText w:val="%6."/>
      <w:lvlJc w:val="right"/>
      <w:pPr>
        <w:ind w:left="4320" w:hanging="180"/>
      </w:pPr>
    </w:lvl>
    <w:lvl w:ilvl="6" w:tplc="4ABEC8F8" w:tentative="1">
      <w:start w:val="1"/>
      <w:numFmt w:val="decimal"/>
      <w:lvlText w:val="%7."/>
      <w:lvlJc w:val="left"/>
      <w:pPr>
        <w:ind w:left="5040" w:hanging="360"/>
      </w:pPr>
    </w:lvl>
    <w:lvl w:ilvl="7" w:tplc="4964EF8E" w:tentative="1">
      <w:start w:val="1"/>
      <w:numFmt w:val="lowerLetter"/>
      <w:lvlText w:val="%8."/>
      <w:lvlJc w:val="left"/>
      <w:pPr>
        <w:ind w:left="5760" w:hanging="360"/>
      </w:pPr>
    </w:lvl>
    <w:lvl w:ilvl="8" w:tplc="C728D7A8" w:tentative="1">
      <w:start w:val="1"/>
      <w:numFmt w:val="lowerRoman"/>
      <w:lvlText w:val="%9."/>
      <w:lvlJc w:val="right"/>
      <w:pPr>
        <w:ind w:left="6480" w:hanging="180"/>
      </w:pPr>
    </w:lvl>
  </w:abstractNum>
  <w:abstractNum w:abstractNumId="12" w15:restartNumberingAfterBreak="0">
    <w:nsid w:val="43D20895"/>
    <w:multiLevelType w:val="hybridMultilevel"/>
    <w:tmpl w:val="A13E2E26"/>
    <w:lvl w:ilvl="0" w:tplc="6A6E8ECC">
      <w:start w:val="1"/>
      <w:numFmt w:val="decimal"/>
      <w:lvlText w:val="2.%1."/>
      <w:lvlJc w:val="left"/>
      <w:pPr>
        <w:ind w:left="1440" w:hanging="360"/>
      </w:pPr>
      <w:rPr>
        <w:rFonts w:hint="default"/>
      </w:rPr>
    </w:lvl>
    <w:lvl w:ilvl="1" w:tplc="A3602428">
      <w:start w:val="1"/>
      <w:numFmt w:val="decimal"/>
      <w:lvlText w:val="2.1.%2."/>
      <w:lvlJc w:val="left"/>
      <w:pPr>
        <w:ind w:left="2160" w:hanging="360"/>
      </w:pPr>
      <w:rPr>
        <w:rFonts w:hint="default"/>
        <w:b w:val="0"/>
      </w:rPr>
    </w:lvl>
    <w:lvl w:ilvl="2" w:tplc="8A6CD69A" w:tentative="1">
      <w:start w:val="1"/>
      <w:numFmt w:val="lowerRoman"/>
      <w:lvlText w:val="%3."/>
      <w:lvlJc w:val="right"/>
      <w:pPr>
        <w:ind w:left="2880" w:hanging="180"/>
      </w:pPr>
    </w:lvl>
    <w:lvl w:ilvl="3" w:tplc="6F78B1CA" w:tentative="1">
      <w:start w:val="1"/>
      <w:numFmt w:val="decimal"/>
      <w:lvlText w:val="%4."/>
      <w:lvlJc w:val="left"/>
      <w:pPr>
        <w:ind w:left="3600" w:hanging="360"/>
      </w:pPr>
    </w:lvl>
    <w:lvl w:ilvl="4" w:tplc="01D24EC0" w:tentative="1">
      <w:start w:val="1"/>
      <w:numFmt w:val="lowerLetter"/>
      <w:lvlText w:val="%5."/>
      <w:lvlJc w:val="left"/>
      <w:pPr>
        <w:ind w:left="4320" w:hanging="360"/>
      </w:pPr>
    </w:lvl>
    <w:lvl w:ilvl="5" w:tplc="832C9C72" w:tentative="1">
      <w:start w:val="1"/>
      <w:numFmt w:val="lowerRoman"/>
      <w:lvlText w:val="%6."/>
      <w:lvlJc w:val="right"/>
      <w:pPr>
        <w:ind w:left="5040" w:hanging="180"/>
      </w:pPr>
    </w:lvl>
    <w:lvl w:ilvl="6" w:tplc="70A4DD3E" w:tentative="1">
      <w:start w:val="1"/>
      <w:numFmt w:val="decimal"/>
      <w:lvlText w:val="%7."/>
      <w:lvlJc w:val="left"/>
      <w:pPr>
        <w:ind w:left="5760" w:hanging="360"/>
      </w:pPr>
    </w:lvl>
    <w:lvl w:ilvl="7" w:tplc="232219C8" w:tentative="1">
      <w:start w:val="1"/>
      <w:numFmt w:val="lowerLetter"/>
      <w:lvlText w:val="%8."/>
      <w:lvlJc w:val="left"/>
      <w:pPr>
        <w:ind w:left="6480" w:hanging="360"/>
      </w:pPr>
    </w:lvl>
    <w:lvl w:ilvl="8" w:tplc="814CAB8A" w:tentative="1">
      <w:start w:val="1"/>
      <w:numFmt w:val="lowerRoman"/>
      <w:lvlText w:val="%9."/>
      <w:lvlJc w:val="right"/>
      <w:pPr>
        <w:ind w:left="7200" w:hanging="180"/>
      </w:pPr>
    </w:lvl>
  </w:abstractNum>
  <w:abstractNum w:abstractNumId="13" w15:restartNumberingAfterBreak="0">
    <w:nsid w:val="4C9C2F42"/>
    <w:multiLevelType w:val="hybridMultilevel"/>
    <w:tmpl w:val="518A7520"/>
    <w:lvl w:ilvl="0" w:tplc="8F48437A">
      <w:start w:val="5"/>
      <w:numFmt w:val="decimal"/>
      <w:lvlText w:val="3.%1."/>
      <w:lvlJc w:val="left"/>
      <w:pPr>
        <w:ind w:left="2292" w:hanging="360"/>
      </w:pPr>
      <w:rPr>
        <w:rFonts w:hint="default"/>
        <w:b w:val="0"/>
      </w:rPr>
    </w:lvl>
    <w:lvl w:ilvl="1" w:tplc="0C382542" w:tentative="1">
      <w:start w:val="1"/>
      <w:numFmt w:val="lowerLetter"/>
      <w:lvlText w:val="%2."/>
      <w:lvlJc w:val="left"/>
      <w:pPr>
        <w:ind w:left="1440" w:hanging="360"/>
      </w:pPr>
    </w:lvl>
    <w:lvl w:ilvl="2" w:tplc="C8B8E8CA" w:tentative="1">
      <w:start w:val="1"/>
      <w:numFmt w:val="lowerRoman"/>
      <w:lvlText w:val="%3."/>
      <w:lvlJc w:val="right"/>
      <w:pPr>
        <w:ind w:left="2160" w:hanging="180"/>
      </w:pPr>
    </w:lvl>
    <w:lvl w:ilvl="3" w:tplc="0B82D4B8" w:tentative="1">
      <w:start w:val="1"/>
      <w:numFmt w:val="decimal"/>
      <w:lvlText w:val="%4."/>
      <w:lvlJc w:val="left"/>
      <w:pPr>
        <w:ind w:left="2880" w:hanging="360"/>
      </w:pPr>
    </w:lvl>
    <w:lvl w:ilvl="4" w:tplc="50C4EF0A" w:tentative="1">
      <w:start w:val="1"/>
      <w:numFmt w:val="lowerLetter"/>
      <w:lvlText w:val="%5."/>
      <w:lvlJc w:val="left"/>
      <w:pPr>
        <w:ind w:left="3600" w:hanging="360"/>
      </w:pPr>
    </w:lvl>
    <w:lvl w:ilvl="5" w:tplc="177069D0" w:tentative="1">
      <w:start w:val="1"/>
      <w:numFmt w:val="lowerRoman"/>
      <w:lvlText w:val="%6."/>
      <w:lvlJc w:val="right"/>
      <w:pPr>
        <w:ind w:left="4320" w:hanging="180"/>
      </w:pPr>
    </w:lvl>
    <w:lvl w:ilvl="6" w:tplc="B4744E0C" w:tentative="1">
      <w:start w:val="1"/>
      <w:numFmt w:val="decimal"/>
      <w:lvlText w:val="%7."/>
      <w:lvlJc w:val="left"/>
      <w:pPr>
        <w:ind w:left="5040" w:hanging="360"/>
      </w:pPr>
    </w:lvl>
    <w:lvl w:ilvl="7" w:tplc="98D25AD8" w:tentative="1">
      <w:start w:val="1"/>
      <w:numFmt w:val="lowerLetter"/>
      <w:lvlText w:val="%8."/>
      <w:lvlJc w:val="left"/>
      <w:pPr>
        <w:ind w:left="5760" w:hanging="360"/>
      </w:pPr>
    </w:lvl>
    <w:lvl w:ilvl="8" w:tplc="9C642AD8" w:tentative="1">
      <w:start w:val="1"/>
      <w:numFmt w:val="lowerRoman"/>
      <w:lvlText w:val="%9."/>
      <w:lvlJc w:val="right"/>
      <w:pPr>
        <w:ind w:left="6480" w:hanging="180"/>
      </w:pPr>
    </w:lvl>
  </w:abstractNum>
  <w:abstractNum w:abstractNumId="14" w15:restartNumberingAfterBreak="0">
    <w:nsid w:val="567A3C8A"/>
    <w:multiLevelType w:val="hybridMultilevel"/>
    <w:tmpl w:val="45067B8E"/>
    <w:lvl w:ilvl="0" w:tplc="866ED020">
      <w:start w:val="1"/>
      <w:numFmt w:val="decimal"/>
      <w:lvlText w:val="%1."/>
      <w:lvlJc w:val="left"/>
      <w:pPr>
        <w:ind w:left="720" w:hanging="360"/>
      </w:pPr>
      <w:rPr>
        <w:rFonts w:hint="default"/>
      </w:rPr>
    </w:lvl>
    <w:lvl w:ilvl="1" w:tplc="582C26F0">
      <w:start w:val="1"/>
      <w:numFmt w:val="decimal"/>
      <w:lvlText w:val="%2)"/>
      <w:lvlJc w:val="left"/>
      <w:pPr>
        <w:ind w:left="1440" w:hanging="360"/>
      </w:pPr>
      <w:rPr>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7B2398"/>
    <w:multiLevelType w:val="hybridMultilevel"/>
    <w:tmpl w:val="FA74C02E"/>
    <w:lvl w:ilvl="0" w:tplc="1772F214">
      <w:start w:val="1"/>
      <w:numFmt w:val="decimal"/>
      <w:lvlText w:val="4.3.%1."/>
      <w:lvlJc w:val="left"/>
      <w:pPr>
        <w:ind w:left="2145" w:hanging="360"/>
      </w:pPr>
      <w:rPr>
        <w:rFonts w:hint="default"/>
      </w:rPr>
    </w:lvl>
    <w:lvl w:ilvl="1" w:tplc="A168BADC" w:tentative="1">
      <w:start w:val="1"/>
      <w:numFmt w:val="lowerLetter"/>
      <w:lvlText w:val="%2."/>
      <w:lvlJc w:val="left"/>
      <w:pPr>
        <w:ind w:left="2865" w:hanging="360"/>
      </w:pPr>
    </w:lvl>
    <w:lvl w:ilvl="2" w:tplc="3B50CBDE" w:tentative="1">
      <w:start w:val="1"/>
      <w:numFmt w:val="lowerRoman"/>
      <w:lvlText w:val="%3."/>
      <w:lvlJc w:val="right"/>
      <w:pPr>
        <w:ind w:left="3585" w:hanging="180"/>
      </w:pPr>
    </w:lvl>
    <w:lvl w:ilvl="3" w:tplc="B5D678BA" w:tentative="1">
      <w:start w:val="1"/>
      <w:numFmt w:val="decimal"/>
      <w:lvlText w:val="%4."/>
      <w:lvlJc w:val="left"/>
      <w:pPr>
        <w:ind w:left="4305" w:hanging="360"/>
      </w:pPr>
    </w:lvl>
    <w:lvl w:ilvl="4" w:tplc="E63C172A" w:tentative="1">
      <w:start w:val="1"/>
      <w:numFmt w:val="lowerLetter"/>
      <w:lvlText w:val="%5."/>
      <w:lvlJc w:val="left"/>
      <w:pPr>
        <w:ind w:left="5025" w:hanging="360"/>
      </w:pPr>
    </w:lvl>
    <w:lvl w:ilvl="5" w:tplc="1E9CD1EA" w:tentative="1">
      <w:start w:val="1"/>
      <w:numFmt w:val="lowerRoman"/>
      <w:lvlText w:val="%6."/>
      <w:lvlJc w:val="right"/>
      <w:pPr>
        <w:ind w:left="5745" w:hanging="180"/>
      </w:pPr>
    </w:lvl>
    <w:lvl w:ilvl="6" w:tplc="948E9B8A" w:tentative="1">
      <w:start w:val="1"/>
      <w:numFmt w:val="decimal"/>
      <w:lvlText w:val="%7."/>
      <w:lvlJc w:val="left"/>
      <w:pPr>
        <w:ind w:left="6465" w:hanging="360"/>
      </w:pPr>
    </w:lvl>
    <w:lvl w:ilvl="7" w:tplc="7A88201E" w:tentative="1">
      <w:start w:val="1"/>
      <w:numFmt w:val="lowerLetter"/>
      <w:lvlText w:val="%8."/>
      <w:lvlJc w:val="left"/>
      <w:pPr>
        <w:ind w:left="7185" w:hanging="360"/>
      </w:pPr>
    </w:lvl>
    <w:lvl w:ilvl="8" w:tplc="779AE51A" w:tentative="1">
      <w:start w:val="1"/>
      <w:numFmt w:val="lowerRoman"/>
      <w:lvlText w:val="%9."/>
      <w:lvlJc w:val="right"/>
      <w:pPr>
        <w:ind w:left="7905" w:hanging="180"/>
      </w:pPr>
    </w:lvl>
  </w:abstractNum>
  <w:abstractNum w:abstractNumId="16"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06A6A"/>
    <w:multiLevelType w:val="hybridMultilevel"/>
    <w:tmpl w:val="868C2BAE"/>
    <w:lvl w:ilvl="0" w:tplc="FEF8145A">
      <w:start w:val="1"/>
      <w:numFmt w:val="decimal"/>
      <w:lvlText w:val="8.%1."/>
      <w:lvlJc w:val="left"/>
      <w:pPr>
        <w:ind w:left="1515" w:hanging="360"/>
      </w:pPr>
      <w:rPr>
        <w:rFonts w:hint="default"/>
      </w:rPr>
    </w:lvl>
    <w:lvl w:ilvl="1" w:tplc="0C2A1E74" w:tentative="1">
      <w:start w:val="1"/>
      <w:numFmt w:val="lowerLetter"/>
      <w:lvlText w:val="%2."/>
      <w:lvlJc w:val="left"/>
      <w:pPr>
        <w:ind w:left="1440" w:hanging="360"/>
      </w:pPr>
    </w:lvl>
    <w:lvl w:ilvl="2" w:tplc="955A44F2" w:tentative="1">
      <w:start w:val="1"/>
      <w:numFmt w:val="lowerRoman"/>
      <w:lvlText w:val="%3."/>
      <w:lvlJc w:val="right"/>
      <w:pPr>
        <w:ind w:left="2160" w:hanging="180"/>
      </w:pPr>
    </w:lvl>
    <w:lvl w:ilvl="3" w:tplc="805A962C" w:tentative="1">
      <w:start w:val="1"/>
      <w:numFmt w:val="decimal"/>
      <w:lvlText w:val="%4."/>
      <w:lvlJc w:val="left"/>
      <w:pPr>
        <w:ind w:left="2880" w:hanging="360"/>
      </w:pPr>
    </w:lvl>
    <w:lvl w:ilvl="4" w:tplc="B49EB8B8" w:tentative="1">
      <w:start w:val="1"/>
      <w:numFmt w:val="lowerLetter"/>
      <w:lvlText w:val="%5."/>
      <w:lvlJc w:val="left"/>
      <w:pPr>
        <w:ind w:left="3600" w:hanging="360"/>
      </w:pPr>
    </w:lvl>
    <w:lvl w:ilvl="5" w:tplc="00BA5F3E" w:tentative="1">
      <w:start w:val="1"/>
      <w:numFmt w:val="lowerRoman"/>
      <w:lvlText w:val="%6."/>
      <w:lvlJc w:val="right"/>
      <w:pPr>
        <w:ind w:left="4320" w:hanging="180"/>
      </w:pPr>
    </w:lvl>
    <w:lvl w:ilvl="6" w:tplc="50BEE9B4" w:tentative="1">
      <w:start w:val="1"/>
      <w:numFmt w:val="decimal"/>
      <w:lvlText w:val="%7."/>
      <w:lvlJc w:val="left"/>
      <w:pPr>
        <w:ind w:left="5040" w:hanging="360"/>
      </w:pPr>
    </w:lvl>
    <w:lvl w:ilvl="7" w:tplc="6720A764" w:tentative="1">
      <w:start w:val="1"/>
      <w:numFmt w:val="lowerLetter"/>
      <w:lvlText w:val="%8."/>
      <w:lvlJc w:val="left"/>
      <w:pPr>
        <w:ind w:left="5760" w:hanging="360"/>
      </w:pPr>
    </w:lvl>
    <w:lvl w:ilvl="8" w:tplc="4406FAF0" w:tentative="1">
      <w:start w:val="1"/>
      <w:numFmt w:val="lowerRoman"/>
      <w:lvlText w:val="%9."/>
      <w:lvlJc w:val="right"/>
      <w:pPr>
        <w:ind w:left="6480" w:hanging="180"/>
      </w:pPr>
    </w:lvl>
  </w:abstractNum>
  <w:abstractNum w:abstractNumId="20"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442ABB"/>
    <w:multiLevelType w:val="hybridMultilevel"/>
    <w:tmpl w:val="24D20F0E"/>
    <w:lvl w:ilvl="0" w:tplc="FBE64A48">
      <w:start w:val="1"/>
      <w:numFmt w:val="decimal"/>
      <w:lvlText w:val="7.2.%1."/>
      <w:lvlJc w:val="left"/>
      <w:pPr>
        <w:ind w:left="1800" w:hanging="360"/>
      </w:pPr>
      <w:rPr>
        <w:rFonts w:hint="default"/>
      </w:rPr>
    </w:lvl>
    <w:lvl w:ilvl="1" w:tplc="2A4E7AFC" w:tentative="1">
      <w:start w:val="1"/>
      <w:numFmt w:val="lowerLetter"/>
      <w:lvlText w:val="%2."/>
      <w:lvlJc w:val="left"/>
      <w:pPr>
        <w:ind w:left="2520" w:hanging="360"/>
      </w:pPr>
    </w:lvl>
    <w:lvl w:ilvl="2" w:tplc="B54A4720" w:tentative="1">
      <w:start w:val="1"/>
      <w:numFmt w:val="lowerRoman"/>
      <w:lvlText w:val="%3."/>
      <w:lvlJc w:val="right"/>
      <w:pPr>
        <w:ind w:left="3240" w:hanging="180"/>
      </w:pPr>
    </w:lvl>
    <w:lvl w:ilvl="3" w:tplc="133645CA" w:tentative="1">
      <w:start w:val="1"/>
      <w:numFmt w:val="decimal"/>
      <w:lvlText w:val="%4."/>
      <w:lvlJc w:val="left"/>
      <w:pPr>
        <w:ind w:left="3960" w:hanging="360"/>
      </w:pPr>
    </w:lvl>
    <w:lvl w:ilvl="4" w:tplc="B69AC736" w:tentative="1">
      <w:start w:val="1"/>
      <w:numFmt w:val="lowerLetter"/>
      <w:lvlText w:val="%5."/>
      <w:lvlJc w:val="left"/>
      <w:pPr>
        <w:ind w:left="4680" w:hanging="360"/>
      </w:pPr>
    </w:lvl>
    <w:lvl w:ilvl="5" w:tplc="15DC2166" w:tentative="1">
      <w:start w:val="1"/>
      <w:numFmt w:val="lowerRoman"/>
      <w:lvlText w:val="%6."/>
      <w:lvlJc w:val="right"/>
      <w:pPr>
        <w:ind w:left="5400" w:hanging="180"/>
      </w:pPr>
    </w:lvl>
    <w:lvl w:ilvl="6" w:tplc="A3CC5B60" w:tentative="1">
      <w:start w:val="1"/>
      <w:numFmt w:val="decimal"/>
      <w:lvlText w:val="%7."/>
      <w:lvlJc w:val="left"/>
      <w:pPr>
        <w:ind w:left="6120" w:hanging="360"/>
      </w:pPr>
    </w:lvl>
    <w:lvl w:ilvl="7" w:tplc="0EB820E8" w:tentative="1">
      <w:start w:val="1"/>
      <w:numFmt w:val="lowerLetter"/>
      <w:lvlText w:val="%8."/>
      <w:lvlJc w:val="left"/>
      <w:pPr>
        <w:ind w:left="6840" w:hanging="360"/>
      </w:pPr>
    </w:lvl>
    <w:lvl w:ilvl="8" w:tplc="D8DE661C" w:tentative="1">
      <w:start w:val="1"/>
      <w:numFmt w:val="lowerRoman"/>
      <w:lvlText w:val="%9."/>
      <w:lvlJc w:val="right"/>
      <w:pPr>
        <w:ind w:left="7560" w:hanging="180"/>
      </w:pPr>
    </w:lvl>
  </w:abstractNum>
  <w:abstractNum w:abstractNumId="23" w15:restartNumberingAfterBreak="0">
    <w:nsid w:val="71855C26"/>
    <w:multiLevelType w:val="hybridMultilevel"/>
    <w:tmpl w:val="B1489092"/>
    <w:lvl w:ilvl="0" w:tplc="4DB46A62">
      <w:start w:val="1"/>
      <w:numFmt w:val="decimal"/>
      <w:lvlText w:val="6.%1."/>
      <w:lvlJc w:val="left"/>
      <w:pPr>
        <w:ind w:left="2160" w:hanging="360"/>
      </w:pPr>
      <w:rPr>
        <w:rFonts w:hint="default"/>
      </w:rPr>
    </w:lvl>
    <w:lvl w:ilvl="1" w:tplc="A11AF0EC" w:tentative="1">
      <w:start w:val="1"/>
      <w:numFmt w:val="lowerLetter"/>
      <w:lvlText w:val="%2."/>
      <w:lvlJc w:val="left"/>
      <w:pPr>
        <w:ind w:left="1440" w:hanging="360"/>
      </w:pPr>
    </w:lvl>
    <w:lvl w:ilvl="2" w:tplc="491ADC74" w:tentative="1">
      <w:start w:val="1"/>
      <w:numFmt w:val="lowerRoman"/>
      <w:lvlText w:val="%3."/>
      <w:lvlJc w:val="right"/>
      <w:pPr>
        <w:ind w:left="2160" w:hanging="180"/>
      </w:pPr>
    </w:lvl>
    <w:lvl w:ilvl="3" w:tplc="CFFC8AC4" w:tentative="1">
      <w:start w:val="1"/>
      <w:numFmt w:val="decimal"/>
      <w:lvlText w:val="%4."/>
      <w:lvlJc w:val="left"/>
      <w:pPr>
        <w:ind w:left="2880" w:hanging="360"/>
      </w:pPr>
    </w:lvl>
    <w:lvl w:ilvl="4" w:tplc="F8346C68" w:tentative="1">
      <w:start w:val="1"/>
      <w:numFmt w:val="lowerLetter"/>
      <w:lvlText w:val="%5."/>
      <w:lvlJc w:val="left"/>
      <w:pPr>
        <w:ind w:left="3600" w:hanging="360"/>
      </w:pPr>
    </w:lvl>
    <w:lvl w:ilvl="5" w:tplc="2FA42AAE" w:tentative="1">
      <w:start w:val="1"/>
      <w:numFmt w:val="lowerRoman"/>
      <w:lvlText w:val="%6."/>
      <w:lvlJc w:val="right"/>
      <w:pPr>
        <w:ind w:left="4320" w:hanging="180"/>
      </w:pPr>
    </w:lvl>
    <w:lvl w:ilvl="6" w:tplc="B30C69DE" w:tentative="1">
      <w:start w:val="1"/>
      <w:numFmt w:val="decimal"/>
      <w:lvlText w:val="%7."/>
      <w:lvlJc w:val="left"/>
      <w:pPr>
        <w:ind w:left="5040" w:hanging="360"/>
      </w:pPr>
    </w:lvl>
    <w:lvl w:ilvl="7" w:tplc="EEE8F0DE" w:tentative="1">
      <w:start w:val="1"/>
      <w:numFmt w:val="lowerLetter"/>
      <w:lvlText w:val="%8."/>
      <w:lvlJc w:val="left"/>
      <w:pPr>
        <w:ind w:left="5760" w:hanging="360"/>
      </w:pPr>
    </w:lvl>
    <w:lvl w:ilvl="8" w:tplc="2C3E97EC" w:tentative="1">
      <w:start w:val="1"/>
      <w:numFmt w:val="lowerRoman"/>
      <w:lvlText w:val="%9."/>
      <w:lvlJc w:val="right"/>
      <w:pPr>
        <w:ind w:left="6480" w:hanging="180"/>
      </w:pPr>
    </w:lvl>
  </w:abstractNum>
  <w:abstractNum w:abstractNumId="24"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653B29"/>
    <w:multiLevelType w:val="hybridMultilevel"/>
    <w:tmpl w:val="AF749DBE"/>
    <w:lvl w:ilvl="0" w:tplc="4984CE96">
      <w:start w:val="1"/>
      <w:numFmt w:val="decimal"/>
      <w:lvlText w:val="3.4.%1."/>
      <w:lvlJc w:val="left"/>
      <w:pPr>
        <w:ind w:left="2292" w:hanging="360"/>
      </w:pPr>
      <w:rPr>
        <w:rFonts w:hint="default"/>
        <w:b w:val="0"/>
      </w:rPr>
    </w:lvl>
    <w:lvl w:ilvl="1" w:tplc="DEE69CD0" w:tentative="1">
      <w:start w:val="1"/>
      <w:numFmt w:val="lowerLetter"/>
      <w:lvlText w:val="%2."/>
      <w:lvlJc w:val="left"/>
      <w:pPr>
        <w:ind w:left="1440" w:hanging="360"/>
      </w:pPr>
    </w:lvl>
    <w:lvl w:ilvl="2" w:tplc="540491B8" w:tentative="1">
      <w:start w:val="1"/>
      <w:numFmt w:val="lowerRoman"/>
      <w:lvlText w:val="%3."/>
      <w:lvlJc w:val="right"/>
      <w:pPr>
        <w:ind w:left="2160" w:hanging="180"/>
      </w:pPr>
    </w:lvl>
    <w:lvl w:ilvl="3" w:tplc="CC5EB8B8" w:tentative="1">
      <w:start w:val="1"/>
      <w:numFmt w:val="decimal"/>
      <w:lvlText w:val="%4."/>
      <w:lvlJc w:val="left"/>
      <w:pPr>
        <w:ind w:left="2880" w:hanging="360"/>
      </w:pPr>
    </w:lvl>
    <w:lvl w:ilvl="4" w:tplc="F4BEE11E" w:tentative="1">
      <w:start w:val="1"/>
      <w:numFmt w:val="lowerLetter"/>
      <w:lvlText w:val="%5."/>
      <w:lvlJc w:val="left"/>
      <w:pPr>
        <w:ind w:left="3600" w:hanging="360"/>
      </w:pPr>
    </w:lvl>
    <w:lvl w:ilvl="5" w:tplc="DCDA1008" w:tentative="1">
      <w:start w:val="1"/>
      <w:numFmt w:val="lowerRoman"/>
      <w:lvlText w:val="%6."/>
      <w:lvlJc w:val="right"/>
      <w:pPr>
        <w:ind w:left="4320" w:hanging="180"/>
      </w:pPr>
    </w:lvl>
    <w:lvl w:ilvl="6" w:tplc="465A62D8" w:tentative="1">
      <w:start w:val="1"/>
      <w:numFmt w:val="decimal"/>
      <w:lvlText w:val="%7."/>
      <w:lvlJc w:val="left"/>
      <w:pPr>
        <w:ind w:left="5040" w:hanging="360"/>
      </w:pPr>
    </w:lvl>
    <w:lvl w:ilvl="7" w:tplc="5EAC764E" w:tentative="1">
      <w:start w:val="1"/>
      <w:numFmt w:val="lowerLetter"/>
      <w:lvlText w:val="%8."/>
      <w:lvlJc w:val="left"/>
      <w:pPr>
        <w:ind w:left="5760" w:hanging="360"/>
      </w:pPr>
    </w:lvl>
    <w:lvl w:ilvl="8" w:tplc="132CFE06" w:tentative="1">
      <w:start w:val="1"/>
      <w:numFmt w:val="lowerRoman"/>
      <w:lvlText w:val="%9."/>
      <w:lvlJc w:val="right"/>
      <w:pPr>
        <w:ind w:left="6480" w:hanging="180"/>
      </w:pPr>
    </w:lvl>
  </w:abstractNum>
  <w:abstractNum w:abstractNumId="26" w15:restartNumberingAfterBreak="0">
    <w:nsid w:val="7C3F43DE"/>
    <w:multiLevelType w:val="hybridMultilevel"/>
    <w:tmpl w:val="D960C5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50168910">
    <w:abstractNumId w:val="10"/>
  </w:num>
  <w:num w:numId="2" w16cid:durableId="913513329">
    <w:abstractNumId w:val="17"/>
  </w:num>
  <w:num w:numId="3" w16cid:durableId="1752507258">
    <w:abstractNumId w:val="16"/>
  </w:num>
  <w:num w:numId="4" w16cid:durableId="798836702">
    <w:abstractNumId w:val="20"/>
  </w:num>
  <w:num w:numId="5" w16cid:durableId="2057923396">
    <w:abstractNumId w:val="24"/>
  </w:num>
  <w:num w:numId="6" w16cid:durableId="1665278496">
    <w:abstractNumId w:val="18"/>
  </w:num>
  <w:num w:numId="7" w16cid:durableId="1962763812">
    <w:abstractNumId w:val="8"/>
  </w:num>
  <w:num w:numId="8" w16cid:durableId="383262904">
    <w:abstractNumId w:val="21"/>
  </w:num>
  <w:num w:numId="9" w16cid:durableId="702167087">
    <w:abstractNumId w:val="6"/>
  </w:num>
  <w:num w:numId="10" w16cid:durableId="1836846227">
    <w:abstractNumId w:val="12"/>
  </w:num>
  <w:num w:numId="11" w16cid:durableId="1189293066">
    <w:abstractNumId w:val="11"/>
  </w:num>
  <w:num w:numId="12" w16cid:durableId="1680346645">
    <w:abstractNumId w:val="9"/>
  </w:num>
  <w:num w:numId="13" w16cid:durableId="837697086">
    <w:abstractNumId w:val="15"/>
  </w:num>
  <w:num w:numId="14" w16cid:durableId="1759908601">
    <w:abstractNumId w:val="4"/>
  </w:num>
  <w:num w:numId="15" w16cid:durableId="202637333">
    <w:abstractNumId w:val="23"/>
  </w:num>
  <w:num w:numId="16" w16cid:durableId="2006548093">
    <w:abstractNumId w:val="7"/>
  </w:num>
  <w:num w:numId="17" w16cid:durableId="1664895664">
    <w:abstractNumId w:val="22"/>
  </w:num>
  <w:num w:numId="18" w16cid:durableId="1494033345">
    <w:abstractNumId w:val="19"/>
  </w:num>
  <w:num w:numId="19" w16cid:durableId="240411046">
    <w:abstractNumId w:val="25"/>
  </w:num>
  <w:num w:numId="20" w16cid:durableId="2076586916">
    <w:abstractNumId w:val="3"/>
  </w:num>
  <w:num w:numId="21" w16cid:durableId="1610042295">
    <w:abstractNumId w:val="13"/>
  </w:num>
  <w:num w:numId="22" w16cid:durableId="1740588597">
    <w:abstractNumId w:val="5"/>
  </w:num>
  <w:num w:numId="23" w16cid:durableId="262808027">
    <w:abstractNumId w:val="1"/>
  </w:num>
  <w:num w:numId="24" w16cid:durableId="228656982">
    <w:abstractNumId w:val="2"/>
  </w:num>
  <w:num w:numId="25" w16cid:durableId="217938629">
    <w:abstractNumId w:val="0"/>
  </w:num>
  <w:num w:numId="26" w16cid:durableId="1193961191">
    <w:abstractNumId w:val="14"/>
  </w:num>
  <w:num w:numId="27" w16cid:durableId="12106051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248"/>
    <w:rsid w:val="00012F61"/>
    <w:rsid w:val="00022A3E"/>
    <w:rsid w:val="00025178"/>
    <w:rsid w:val="00050935"/>
    <w:rsid w:val="000808EB"/>
    <w:rsid w:val="000C413D"/>
    <w:rsid w:val="000D251B"/>
    <w:rsid w:val="000E1BBC"/>
    <w:rsid w:val="001874E6"/>
    <w:rsid w:val="001A0236"/>
    <w:rsid w:val="001C1293"/>
    <w:rsid w:val="001E077B"/>
    <w:rsid w:val="001E5C04"/>
    <w:rsid w:val="001E5C43"/>
    <w:rsid w:val="00215C38"/>
    <w:rsid w:val="00217A72"/>
    <w:rsid w:val="00236E66"/>
    <w:rsid w:val="00240534"/>
    <w:rsid w:val="00244E3D"/>
    <w:rsid w:val="00283BEA"/>
    <w:rsid w:val="002C5248"/>
    <w:rsid w:val="002E3290"/>
    <w:rsid w:val="002E6546"/>
    <w:rsid w:val="00333842"/>
    <w:rsid w:val="00365FEF"/>
    <w:rsid w:val="00394585"/>
    <w:rsid w:val="003A65CD"/>
    <w:rsid w:val="003C5E81"/>
    <w:rsid w:val="003E63EB"/>
    <w:rsid w:val="003F5E6E"/>
    <w:rsid w:val="004D79F1"/>
    <w:rsid w:val="0052144C"/>
    <w:rsid w:val="00551EBE"/>
    <w:rsid w:val="00573167"/>
    <w:rsid w:val="00596CFA"/>
    <w:rsid w:val="00597FD8"/>
    <w:rsid w:val="005C331B"/>
    <w:rsid w:val="00600A39"/>
    <w:rsid w:val="00655327"/>
    <w:rsid w:val="00687494"/>
    <w:rsid w:val="006A53B2"/>
    <w:rsid w:val="006B10C3"/>
    <w:rsid w:val="006D0CC2"/>
    <w:rsid w:val="006D301C"/>
    <w:rsid w:val="006F060A"/>
    <w:rsid w:val="00710B39"/>
    <w:rsid w:val="00752F54"/>
    <w:rsid w:val="007713A3"/>
    <w:rsid w:val="0077395E"/>
    <w:rsid w:val="0079305C"/>
    <w:rsid w:val="007936DE"/>
    <w:rsid w:val="0079774E"/>
    <w:rsid w:val="0080349F"/>
    <w:rsid w:val="0080420A"/>
    <w:rsid w:val="00812226"/>
    <w:rsid w:val="0081383B"/>
    <w:rsid w:val="00844DA2"/>
    <w:rsid w:val="00871C8B"/>
    <w:rsid w:val="00873F18"/>
    <w:rsid w:val="009050CB"/>
    <w:rsid w:val="00955100"/>
    <w:rsid w:val="0096028F"/>
    <w:rsid w:val="0099285B"/>
    <w:rsid w:val="009B28B4"/>
    <w:rsid w:val="009C4ED4"/>
    <w:rsid w:val="00A03C9E"/>
    <w:rsid w:val="00A577B7"/>
    <w:rsid w:val="00A67625"/>
    <w:rsid w:val="00A90D60"/>
    <w:rsid w:val="00A9726F"/>
    <w:rsid w:val="00AF06DD"/>
    <w:rsid w:val="00AF6B46"/>
    <w:rsid w:val="00AF7143"/>
    <w:rsid w:val="00AF768E"/>
    <w:rsid w:val="00B24979"/>
    <w:rsid w:val="00B431D4"/>
    <w:rsid w:val="00B50F98"/>
    <w:rsid w:val="00B51973"/>
    <w:rsid w:val="00BE5DD7"/>
    <w:rsid w:val="00C02942"/>
    <w:rsid w:val="00C061E6"/>
    <w:rsid w:val="00C23386"/>
    <w:rsid w:val="00C41C7A"/>
    <w:rsid w:val="00C50798"/>
    <w:rsid w:val="00CA7325"/>
    <w:rsid w:val="00D14952"/>
    <w:rsid w:val="00D17BC8"/>
    <w:rsid w:val="00D23E88"/>
    <w:rsid w:val="00D26CA6"/>
    <w:rsid w:val="00D323DE"/>
    <w:rsid w:val="00D3482E"/>
    <w:rsid w:val="00D46B2F"/>
    <w:rsid w:val="00D54C4D"/>
    <w:rsid w:val="00D744FD"/>
    <w:rsid w:val="00D84DF0"/>
    <w:rsid w:val="00DA2CB1"/>
    <w:rsid w:val="00DA47EA"/>
    <w:rsid w:val="00DE62E0"/>
    <w:rsid w:val="00DF3E84"/>
    <w:rsid w:val="00E05F0C"/>
    <w:rsid w:val="00E343A1"/>
    <w:rsid w:val="00E66A55"/>
    <w:rsid w:val="00E82507"/>
    <w:rsid w:val="00EB72A8"/>
    <w:rsid w:val="00ED4B54"/>
    <w:rsid w:val="00ED50D9"/>
    <w:rsid w:val="00EE02EF"/>
    <w:rsid w:val="00EE7642"/>
    <w:rsid w:val="00EE7D84"/>
    <w:rsid w:val="00F241F5"/>
    <w:rsid w:val="00F41296"/>
    <w:rsid w:val="00F559AA"/>
    <w:rsid w:val="00F57E19"/>
    <w:rsid w:val="00F721B0"/>
    <w:rsid w:val="00F73BE1"/>
    <w:rsid w:val="00FD4923"/>
    <w:rsid w:val="00FF03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5D7D"/>
  <w15:docId w15:val="{1597AF04-03A8-463C-8AF7-ABA73AF4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936D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0D251B"/>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0D251B"/>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0D251B"/>
    <w:rPr>
      <w:vertAlign w:val="superscript"/>
    </w:rPr>
  </w:style>
  <w:style w:type="paragraph" w:customStyle="1" w:styleId="CharCharCharChar">
    <w:name w:val="Char Char Char Char"/>
    <w:aliases w:val="Char2"/>
    <w:basedOn w:val="Parasts"/>
    <w:next w:val="Parasts"/>
    <w:link w:val="Vresatsauce"/>
    <w:uiPriority w:val="99"/>
    <w:semiHidden/>
    <w:rsid w:val="000D251B"/>
    <w:pPr>
      <w:keepNext/>
      <w:keepLines/>
      <w:spacing w:before="120" w:line="240" w:lineRule="exact"/>
      <w:jc w:val="both"/>
      <w:outlineLvl w:val="0"/>
    </w:pPr>
    <w:rPr>
      <w:vertAlign w:val="superscript"/>
    </w:rPr>
  </w:style>
  <w:style w:type="paragraph" w:styleId="Sarakstarindkopa">
    <w:name w:val="List Paragraph"/>
    <w:basedOn w:val="Parasts"/>
    <w:uiPriority w:val="34"/>
    <w:qFormat/>
    <w:rsid w:val="00012F61"/>
    <w:pPr>
      <w:ind w:left="720"/>
      <w:contextualSpacing/>
    </w:pPr>
  </w:style>
  <w:style w:type="character" w:styleId="Hipersaite">
    <w:name w:val="Hyperlink"/>
    <w:basedOn w:val="Noklusjumarindkopasfonts"/>
    <w:uiPriority w:val="99"/>
    <w:unhideWhenUsed/>
    <w:rsid w:val="00012F61"/>
    <w:rPr>
      <w:color w:val="0000FF"/>
      <w:u w:val="single"/>
    </w:rPr>
  </w:style>
  <w:style w:type="paragraph" w:styleId="Galvene">
    <w:name w:val="header"/>
    <w:basedOn w:val="Parasts"/>
    <w:link w:val="GalveneRakstz"/>
    <w:uiPriority w:val="99"/>
    <w:unhideWhenUsed/>
    <w:rsid w:val="006D0CC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D0CC2"/>
  </w:style>
  <w:style w:type="paragraph" w:styleId="Kjene">
    <w:name w:val="footer"/>
    <w:basedOn w:val="Parasts"/>
    <w:link w:val="KjeneRakstz"/>
    <w:uiPriority w:val="99"/>
    <w:unhideWhenUsed/>
    <w:rsid w:val="006D0CC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D0CC2"/>
  </w:style>
  <w:style w:type="paragraph" w:styleId="Paraststmeklis">
    <w:name w:val="Normal (Web)"/>
    <w:basedOn w:val="Parasts"/>
    <w:uiPriority w:val="99"/>
    <w:semiHidden/>
    <w:unhideWhenUsed/>
    <w:rsid w:val="001874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9C4ED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C4ED4"/>
    <w:rPr>
      <w:rFonts w:ascii="Segoe UI" w:hAnsi="Segoe UI" w:cs="Segoe UI"/>
      <w:sz w:val="18"/>
      <w:szCs w:val="18"/>
    </w:rPr>
  </w:style>
  <w:style w:type="paragraph" w:styleId="Prskatjums">
    <w:name w:val="Revision"/>
    <w:hidden/>
    <w:uiPriority w:val="99"/>
    <w:semiHidden/>
    <w:rsid w:val="00B431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008422">
      <w:bodyDiv w:val="1"/>
      <w:marLeft w:val="0"/>
      <w:marRight w:val="0"/>
      <w:marTop w:val="0"/>
      <w:marBottom w:val="0"/>
      <w:divBdr>
        <w:top w:val="none" w:sz="0" w:space="0" w:color="auto"/>
        <w:left w:val="none" w:sz="0" w:space="0" w:color="auto"/>
        <w:bottom w:val="none" w:sz="0" w:space="0" w:color="auto"/>
        <w:right w:val="none" w:sz="0" w:space="0" w:color="auto"/>
      </w:divBdr>
    </w:div>
    <w:div w:id="199775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3647</Words>
  <Characters>2079</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Egita Lukjanova</dc:creator>
  <cp:lastModifiedBy>Iveta Fomina</cp:lastModifiedBy>
  <cp:revision>2</cp:revision>
  <cp:lastPrinted>2024-02-15T07:49:00Z</cp:lastPrinted>
  <dcterms:created xsi:type="dcterms:W3CDTF">2025-02-28T12:49:00Z</dcterms:created>
  <dcterms:modified xsi:type="dcterms:W3CDTF">2025-02-28T12:49:00Z</dcterms:modified>
</cp:coreProperties>
</file>