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C764" w14:textId="77777777" w:rsidR="00D12313" w:rsidRPr="005220B6" w:rsidRDefault="00F51A09" w:rsidP="00D12313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</w:rPr>
      </w:pPr>
      <w:r w:rsidRPr="005220B6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16A8C77E" wp14:editId="16A8C77F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72022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C765" w14:textId="77777777" w:rsidR="00D12313" w:rsidRPr="005220B6" w:rsidRDefault="00D12313" w:rsidP="00D1231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0"/>
        </w:rPr>
      </w:pPr>
    </w:p>
    <w:p w14:paraId="16A8C766" w14:textId="77777777" w:rsidR="00D12313" w:rsidRPr="005220B6" w:rsidRDefault="00F51A09" w:rsidP="00D12313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5220B6">
        <w:rPr>
          <w:rFonts w:ascii="Arial" w:eastAsia="Calibri" w:hAnsi="Arial" w:cs="Arial"/>
          <w:b/>
        </w:rPr>
        <w:t>Liepājas pilsētas dome</w:t>
      </w:r>
    </w:p>
    <w:p w14:paraId="16A8C767" w14:textId="77777777" w:rsidR="00D12313" w:rsidRPr="005220B6" w:rsidRDefault="00F51A09" w:rsidP="00D12313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5220B6">
        <w:rPr>
          <w:rFonts w:ascii="Arial" w:eastAsia="Calibri" w:hAnsi="Arial" w:cs="Arial"/>
          <w:sz w:val="16"/>
          <w:szCs w:val="16"/>
        </w:rPr>
        <w:t>Rožu iela 6, Liepāja, LV-3401, tālrunis: 63404750, e-pasts: edoc@liepaja.lv, www.liepaja.lv</w:t>
      </w:r>
    </w:p>
    <w:p w14:paraId="16A8C768" w14:textId="77777777" w:rsidR="00D12313" w:rsidRPr="005220B6" w:rsidRDefault="00D12313" w:rsidP="00D12313">
      <w:pPr>
        <w:spacing w:after="0"/>
        <w:jc w:val="center"/>
        <w:rPr>
          <w:rFonts w:ascii="Arial" w:hAnsi="Arial" w:cs="Arial"/>
        </w:rPr>
      </w:pPr>
    </w:p>
    <w:p w14:paraId="16A8C769" w14:textId="77777777" w:rsidR="00D12313" w:rsidRPr="005220B6" w:rsidRDefault="00D12313" w:rsidP="00D12313">
      <w:pPr>
        <w:spacing w:after="0"/>
        <w:jc w:val="center"/>
        <w:rPr>
          <w:rFonts w:ascii="Arial" w:hAnsi="Arial" w:cs="Arial"/>
        </w:rPr>
      </w:pPr>
    </w:p>
    <w:p w14:paraId="16A8C76A" w14:textId="77777777" w:rsidR="00D12313" w:rsidRPr="005220B6" w:rsidRDefault="00F51A09" w:rsidP="00D12313">
      <w:pPr>
        <w:spacing w:after="0"/>
        <w:jc w:val="center"/>
        <w:rPr>
          <w:rFonts w:ascii="Arial" w:hAnsi="Arial" w:cs="Arial"/>
        </w:rPr>
      </w:pPr>
      <w:r w:rsidRPr="005220B6">
        <w:rPr>
          <w:rFonts w:ascii="Arial" w:hAnsi="Arial" w:cs="Arial"/>
        </w:rPr>
        <w:t>SAISTOŠIE NOTEIKUMI</w:t>
      </w:r>
    </w:p>
    <w:p w14:paraId="16A8C76B" w14:textId="77777777" w:rsidR="00D12313" w:rsidRPr="005220B6" w:rsidRDefault="00F51A09" w:rsidP="00D12313">
      <w:pPr>
        <w:spacing w:after="0"/>
        <w:jc w:val="center"/>
        <w:rPr>
          <w:rFonts w:ascii="Arial" w:hAnsi="Arial" w:cs="Arial"/>
        </w:rPr>
      </w:pPr>
      <w:r w:rsidRPr="005220B6">
        <w:rPr>
          <w:rFonts w:ascii="Arial" w:hAnsi="Arial" w:cs="Arial"/>
        </w:rPr>
        <w:t>LIEPĀJĀ</w:t>
      </w:r>
    </w:p>
    <w:p w14:paraId="16A8C76C" w14:textId="77777777" w:rsidR="00D12313" w:rsidRPr="005220B6" w:rsidRDefault="00D12313" w:rsidP="00D12313">
      <w:pPr>
        <w:spacing w:after="0"/>
        <w:rPr>
          <w:rFonts w:ascii="Arial" w:hAnsi="Arial" w:cs="Arial"/>
        </w:rPr>
      </w:pPr>
    </w:p>
    <w:p w14:paraId="16A8C76D" w14:textId="6728FE4D" w:rsidR="00D12313" w:rsidRPr="005220B6" w:rsidRDefault="00F51A09" w:rsidP="00D12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2020.gada 15.oktobrī</w:t>
      </w:r>
      <w:r w:rsidRPr="005220B6">
        <w:rPr>
          <w:rFonts w:ascii="Arial" w:hAnsi="Arial" w:cs="Arial"/>
        </w:rPr>
        <w:t xml:space="preserve">                                                                        </w:t>
      </w:r>
      <w:r w:rsidR="00A543CD">
        <w:rPr>
          <w:rFonts w:ascii="Arial" w:hAnsi="Arial" w:cs="Arial"/>
        </w:rPr>
        <w:t xml:space="preserve">           </w:t>
      </w:r>
      <w:r w:rsidRPr="005220B6">
        <w:rPr>
          <w:rFonts w:ascii="Arial" w:hAnsi="Arial" w:cs="Arial"/>
        </w:rPr>
        <w:t>Nr._______</w:t>
      </w:r>
    </w:p>
    <w:p w14:paraId="16A8C76E" w14:textId="77777777" w:rsidR="00D12313" w:rsidRPr="005220B6" w:rsidRDefault="00F51A09" w:rsidP="00D12313">
      <w:pPr>
        <w:spacing w:after="0"/>
        <w:jc w:val="right"/>
        <w:rPr>
          <w:rFonts w:ascii="Arial" w:hAnsi="Arial" w:cs="Arial"/>
        </w:rPr>
      </w:pPr>
      <w:r w:rsidRPr="005220B6">
        <w:rPr>
          <w:rFonts w:ascii="Arial" w:hAnsi="Arial" w:cs="Arial"/>
        </w:rPr>
        <w:t>(prot. Nr._______#)</w:t>
      </w:r>
    </w:p>
    <w:p w14:paraId="16A8C770" w14:textId="77777777" w:rsidR="00373CEE" w:rsidRDefault="00F51A09" w:rsidP="00373C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lang w:eastAsia="lv-LV"/>
        </w:rPr>
      </w:pPr>
      <w:r w:rsidRPr="005220B6">
        <w:rPr>
          <w:rFonts w:ascii="Arial" w:eastAsia="Times New Roman" w:hAnsi="Arial" w:cs="Arial"/>
          <w:bCs/>
          <w:lang w:eastAsia="lv-LV"/>
        </w:rPr>
        <w:t>Grozīj</w:t>
      </w:r>
      <w:r w:rsidR="00554891">
        <w:rPr>
          <w:rFonts w:ascii="Arial" w:eastAsia="Times New Roman" w:hAnsi="Arial" w:cs="Arial"/>
          <w:bCs/>
          <w:lang w:eastAsia="lv-LV"/>
        </w:rPr>
        <w:t>um</w:t>
      </w:r>
      <w:r w:rsidR="00DA6EEA">
        <w:rPr>
          <w:rFonts w:ascii="Arial" w:eastAsia="Times New Roman" w:hAnsi="Arial" w:cs="Arial"/>
          <w:bCs/>
          <w:lang w:eastAsia="lv-LV"/>
        </w:rPr>
        <w:t>s</w:t>
      </w:r>
      <w:r w:rsidR="00554891">
        <w:rPr>
          <w:rFonts w:ascii="Arial" w:eastAsia="Times New Roman" w:hAnsi="Arial" w:cs="Arial"/>
          <w:bCs/>
          <w:lang w:eastAsia="lv-LV"/>
        </w:rPr>
        <w:t xml:space="preserve"> Liep</w:t>
      </w:r>
      <w:r>
        <w:rPr>
          <w:rFonts w:ascii="Arial" w:eastAsia="Times New Roman" w:hAnsi="Arial" w:cs="Arial"/>
          <w:bCs/>
          <w:lang w:eastAsia="lv-LV"/>
        </w:rPr>
        <w:t>ājas pilsētas domes 2010.gada 13</w:t>
      </w:r>
      <w:r w:rsidR="00554891">
        <w:rPr>
          <w:rFonts w:ascii="Arial" w:eastAsia="Times New Roman" w:hAnsi="Arial" w:cs="Arial"/>
          <w:bCs/>
          <w:lang w:eastAsia="lv-LV"/>
        </w:rPr>
        <w:t xml:space="preserve">.maija </w:t>
      </w:r>
    </w:p>
    <w:p w14:paraId="17DBDE55" w14:textId="77777777" w:rsidR="00E45741" w:rsidRDefault="00F51A09" w:rsidP="00E457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>saistošajos noteikumos Nr.10</w:t>
      </w:r>
      <w:r w:rsidR="00D12313" w:rsidRPr="005220B6">
        <w:rPr>
          <w:rFonts w:ascii="Arial" w:eastAsia="Times New Roman" w:hAnsi="Arial" w:cs="Arial"/>
          <w:bCs/>
          <w:lang w:eastAsia="lv-LV"/>
        </w:rPr>
        <w:t xml:space="preserve"> </w:t>
      </w:r>
      <w:r w:rsidRPr="005220B6">
        <w:rPr>
          <w:rFonts w:ascii="Arial" w:eastAsia="Times New Roman" w:hAnsi="Arial" w:cs="Arial"/>
          <w:bCs/>
          <w:lang w:eastAsia="lv-LV"/>
        </w:rPr>
        <w:t>"</w:t>
      </w:r>
      <w:r w:rsidR="00E45741" w:rsidRPr="00E45741">
        <w:rPr>
          <w:rFonts w:ascii="Arial" w:eastAsia="Times New Roman" w:hAnsi="Arial" w:cs="Arial"/>
          <w:bCs/>
          <w:lang w:eastAsia="lv-LV"/>
        </w:rPr>
        <w:t xml:space="preserve">PAR BĒRNU REĢISTRĀCIJAS, </w:t>
      </w:r>
    </w:p>
    <w:p w14:paraId="6CBE58DD" w14:textId="77777777" w:rsidR="00E45741" w:rsidRDefault="00E45741" w:rsidP="00E457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lang w:eastAsia="lv-LV"/>
        </w:rPr>
      </w:pPr>
      <w:r w:rsidRPr="00E45741">
        <w:rPr>
          <w:rFonts w:ascii="Arial" w:eastAsia="Times New Roman" w:hAnsi="Arial" w:cs="Arial"/>
          <w:bCs/>
          <w:lang w:eastAsia="lv-LV"/>
        </w:rPr>
        <w:t xml:space="preserve">UZŅEMŠANAS UN ATSKAITĪŠANAS KĀRTĪBU LIEPĀJAS </w:t>
      </w:r>
    </w:p>
    <w:p w14:paraId="16A8C774" w14:textId="5D640374" w:rsidR="00D12313" w:rsidRPr="005220B6" w:rsidRDefault="00E45741" w:rsidP="00E457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lang w:eastAsia="lv-LV"/>
        </w:rPr>
      </w:pPr>
      <w:r w:rsidRPr="00E45741">
        <w:rPr>
          <w:rFonts w:ascii="Arial" w:eastAsia="Times New Roman" w:hAnsi="Arial" w:cs="Arial"/>
          <w:bCs/>
          <w:lang w:eastAsia="lv-LV"/>
        </w:rPr>
        <w:t>PILSĒTAS PAŠVALDĪBAS PIRMSSKOLAS IZGLĪTĪBAS IESTĀDĒS</w:t>
      </w:r>
      <w:r w:rsidR="00F51A09">
        <w:rPr>
          <w:rFonts w:ascii="Arial" w:eastAsia="Times New Roman" w:hAnsi="Arial" w:cs="Arial"/>
          <w:bCs/>
          <w:lang w:eastAsia="lv-LV"/>
        </w:rPr>
        <w:t>”</w:t>
      </w:r>
    </w:p>
    <w:p w14:paraId="16A8C775" w14:textId="77777777" w:rsidR="00373CEE" w:rsidRDefault="00373CEE" w:rsidP="00554891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6A8C776" w14:textId="70BB3716" w:rsidR="00554891" w:rsidRPr="00554891" w:rsidRDefault="00A543CD" w:rsidP="00A543CD">
      <w:pPr>
        <w:ind w:firstLine="993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Izdoti saskaņā ar likuma "</w:t>
      </w:r>
      <w:hyperlink r:id="rId6" w:tgtFrame="_blank" w:history="1">
        <w:r w:rsidR="00F51A09" w:rsidRPr="0055489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Par pašvaldībām</w:t>
        </w:r>
      </w:hyperlink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" </w:t>
      </w:r>
      <w:hyperlink r:id="rId7" w:anchor="p15" w:tgtFrame="_blank" w:history="1">
        <w:r w:rsidR="00F51A09" w:rsidRPr="0055489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15.panta</w:t>
        </w:r>
      </w:hyperlink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 pirmās daļas 4.punktu,</w:t>
      </w:r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br/>
      </w:r>
      <w:hyperlink r:id="rId8" w:anchor="p43" w:tgtFrame="_blank" w:history="1">
        <w:r w:rsidR="00F51A09" w:rsidRPr="0055489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43.panta</w:t>
        </w:r>
      </w:hyperlink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 trešo daļu un </w:t>
      </w:r>
      <w:hyperlink r:id="rId9" w:tgtFrame="_blank" w:history="1">
        <w:r w:rsidR="00F51A09" w:rsidRPr="0055489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Vispārējās izglītības likuma</w:t>
        </w:r>
      </w:hyperlink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10" w:anchor="p26" w:tgtFrame="_blank" w:history="1">
        <w:r w:rsidR="00F51A09" w:rsidRPr="0055489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26.panta</w:t>
        </w:r>
      </w:hyperlink>
      <w:r w:rsidR="00F51A09" w:rsidRPr="00554891">
        <w:rPr>
          <w:rFonts w:ascii="Arial" w:hAnsi="Arial" w:cs="Arial"/>
          <w:i/>
          <w:color w:val="000000" w:themeColor="text1"/>
          <w:sz w:val="20"/>
          <w:szCs w:val="20"/>
        </w:rPr>
        <w:t> pirmo daļu</w:t>
      </w:r>
    </w:p>
    <w:p w14:paraId="16A8C777" w14:textId="77777777" w:rsidR="00554891" w:rsidRDefault="00554891" w:rsidP="00554891">
      <w:pPr>
        <w:shd w:val="clear" w:color="auto" w:fill="FFFFFF"/>
        <w:spacing w:before="100" w:beforeAutospacing="1" w:after="100" w:afterAutospacing="1" w:line="240" w:lineRule="auto"/>
        <w:ind w:firstLine="301"/>
        <w:contextualSpacing/>
        <w:jc w:val="right"/>
        <w:rPr>
          <w:rFonts w:ascii="Arial" w:eastAsia="Times New Roman" w:hAnsi="Arial" w:cs="Arial"/>
          <w:lang w:eastAsia="lv-LV"/>
        </w:rPr>
      </w:pPr>
    </w:p>
    <w:p w14:paraId="16A8C778" w14:textId="60E56C01" w:rsidR="00D12313" w:rsidRPr="00F558F9" w:rsidRDefault="00F51A09" w:rsidP="00554891">
      <w:pPr>
        <w:jc w:val="both"/>
        <w:rPr>
          <w:rFonts w:ascii="Arial" w:hAnsi="Arial" w:cs="Arial"/>
          <w:color w:val="000000" w:themeColor="text1"/>
        </w:rPr>
      </w:pPr>
      <w:r w:rsidRPr="00554891">
        <w:rPr>
          <w:rFonts w:ascii="Arial" w:hAnsi="Arial" w:cs="Arial"/>
        </w:rPr>
        <w:t xml:space="preserve"> </w:t>
      </w:r>
      <w:r w:rsidR="00F558F9">
        <w:rPr>
          <w:rFonts w:ascii="Arial" w:hAnsi="Arial" w:cs="Arial"/>
        </w:rPr>
        <w:tab/>
      </w:r>
      <w:r w:rsidRPr="00554891">
        <w:rPr>
          <w:rFonts w:ascii="Arial" w:hAnsi="Arial" w:cs="Arial"/>
        </w:rPr>
        <w:t>Izdarīt Liepāja</w:t>
      </w:r>
      <w:r w:rsidR="00373CEE">
        <w:rPr>
          <w:rFonts w:ascii="Arial" w:hAnsi="Arial" w:cs="Arial"/>
        </w:rPr>
        <w:t>s pilsētas domes 2010.gada 13</w:t>
      </w:r>
      <w:r w:rsidRPr="00554891">
        <w:rPr>
          <w:rFonts w:ascii="Arial" w:hAnsi="Arial" w:cs="Arial"/>
        </w:rPr>
        <w:t xml:space="preserve">.maija saistošajos noteikumos Nr.10 </w:t>
      </w:r>
      <w:r w:rsidRPr="00F558F9">
        <w:rPr>
          <w:rFonts w:ascii="Arial" w:hAnsi="Arial" w:cs="Arial"/>
          <w:color w:val="000000" w:themeColor="text1"/>
        </w:rPr>
        <w:t>"</w:t>
      </w:r>
      <w:hyperlink r:id="rId11" w:tgtFrame="_blank" w:history="1">
        <w:r w:rsidR="008E503A" w:rsidRPr="00F558F9">
          <w:rPr>
            <w:rStyle w:val="Hyperlink"/>
            <w:rFonts w:ascii="Arial" w:hAnsi="Arial" w:cs="Arial"/>
            <w:color w:val="000000" w:themeColor="text1"/>
            <w:u w:val="none"/>
          </w:rPr>
          <w:t xml:space="preserve">PAR </w:t>
        </w:r>
      </w:hyperlink>
      <w:r w:rsidR="008E503A" w:rsidRPr="00F558F9">
        <w:rPr>
          <w:rFonts w:ascii="Arial" w:hAnsi="Arial" w:cs="Arial"/>
          <w:color w:val="000000" w:themeColor="text1"/>
        </w:rPr>
        <w:t xml:space="preserve">BĒRNU REĢISTRĀCIJAS, UZŅEMŠANAS UN ATSKAITĪŠANAS KĀRTĪBU LIEPĀJAS PILSĒTAS PAŠVALDĪBAS </w:t>
      </w:r>
      <w:r w:rsidR="008E503A">
        <w:rPr>
          <w:rFonts w:ascii="Arial" w:hAnsi="Arial" w:cs="Arial"/>
          <w:color w:val="000000" w:themeColor="text1"/>
        </w:rPr>
        <w:t>PIRMSSKOLAS IZGLĪTĪBAS IESTĀDĒS</w:t>
      </w:r>
      <w:r w:rsidRPr="00F558F9">
        <w:rPr>
          <w:rFonts w:ascii="Arial" w:hAnsi="Arial" w:cs="Arial"/>
          <w:color w:val="000000" w:themeColor="text1"/>
        </w:rPr>
        <w:t xml:space="preserve">" (Latvijas Vēstnesis, 2010, </w:t>
      </w:r>
      <w:r w:rsidR="00DA6EEA">
        <w:rPr>
          <w:rFonts w:ascii="Arial" w:hAnsi="Arial" w:cs="Arial"/>
          <w:color w:val="000000" w:themeColor="text1"/>
        </w:rPr>
        <w:t>95</w:t>
      </w:r>
      <w:r w:rsidRPr="00F558F9">
        <w:rPr>
          <w:rFonts w:ascii="Arial" w:hAnsi="Arial" w:cs="Arial"/>
          <w:color w:val="000000" w:themeColor="text1"/>
        </w:rPr>
        <w:t>.</w:t>
      </w:r>
      <w:r w:rsidR="008E503A">
        <w:rPr>
          <w:rFonts w:ascii="Arial" w:hAnsi="Arial" w:cs="Arial"/>
          <w:color w:val="000000" w:themeColor="text1"/>
        </w:rPr>
        <w:t xml:space="preserve"> </w:t>
      </w:r>
      <w:r w:rsidRPr="00F558F9">
        <w:rPr>
          <w:rFonts w:ascii="Arial" w:hAnsi="Arial" w:cs="Arial"/>
          <w:color w:val="000000" w:themeColor="text1"/>
        </w:rPr>
        <w:t>nr.</w:t>
      </w:r>
      <w:r w:rsidR="00DA6EEA">
        <w:rPr>
          <w:rFonts w:ascii="Arial" w:hAnsi="Arial" w:cs="Arial"/>
          <w:color w:val="000000" w:themeColor="text1"/>
        </w:rPr>
        <w:t>; 2010., 201.</w:t>
      </w:r>
      <w:r w:rsidR="008E503A">
        <w:rPr>
          <w:rFonts w:ascii="Arial" w:hAnsi="Arial" w:cs="Arial"/>
          <w:color w:val="000000" w:themeColor="text1"/>
        </w:rPr>
        <w:t xml:space="preserve"> </w:t>
      </w:r>
      <w:r w:rsidR="00DA6EEA">
        <w:rPr>
          <w:rFonts w:ascii="Arial" w:hAnsi="Arial" w:cs="Arial"/>
          <w:color w:val="000000" w:themeColor="text1"/>
        </w:rPr>
        <w:t>nr.;</w:t>
      </w:r>
      <w:r w:rsidRPr="00F558F9">
        <w:rPr>
          <w:rFonts w:ascii="Arial" w:hAnsi="Arial" w:cs="Arial"/>
          <w:color w:val="000000" w:themeColor="text1"/>
        </w:rPr>
        <w:t xml:space="preserve"> 2013, 123.</w:t>
      </w:r>
      <w:r w:rsidR="008E503A">
        <w:rPr>
          <w:rFonts w:ascii="Arial" w:hAnsi="Arial" w:cs="Arial"/>
          <w:color w:val="000000" w:themeColor="text1"/>
        </w:rPr>
        <w:t xml:space="preserve"> </w:t>
      </w:r>
      <w:r w:rsidRPr="00F558F9">
        <w:rPr>
          <w:rFonts w:ascii="Arial" w:hAnsi="Arial" w:cs="Arial"/>
          <w:color w:val="000000" w:themeColor="text1"/>
        </w:rPr>
        <w:t>nr.</w:t>
      </w:r>
      <w:r w:rsidR="00DA6EEA">
        <w:rPr>
          <w:rFonts w:ascii="Arial" w:hAnsi="Arial" w:cs="Arial"/>
          <w:color w:val="000000" w:themeColor="text1"/>
        </w:rPr>
        <w:t xml:space="preserve">; </w:t>
      </w:r>
      <w:r w:rsidRPr="00F558F9">
        <w:rPr>
          <w:rFonts w:ascii="Arial" w:hAnsi="Arial" w:cs="Arial"/>
          <w:color w:val="000000" w:themeColor="text1"/>
        </w:rPr>
        <w:t>2020,</w:t>
      </w:r>
      <w:r w:rsidR="00E45741">
        <w:rPr>
          <w:rFonts w:ascii="Arial" w:hAnsi="Arial" w:cs="Arial"/>
          <w:color w:val="000000" w:themeColor="text1"/>
        </w:rPr>
        <w:t xml:space="preserve"> </w:t>
      </w:r>
      <w:r w:rsidRPr="00F558F9">
        <w:rPr>
          <w:rFonts w:ascii="Arial" w:hAnsi="Arial" w:cs="Arial"/>
          <w:color w:val="000000" w:themeColor="text1"/>
        </w:rPr>
        <w:t>102.</w:t>
      </w:r>
      <w:r w:rsidR="008E503A">
        <w:rPr>
          <w:rFonts w:ascii="Arial" w:hAnsi="Arial" w:cs="Arial"/>
          <w:color w:val="000000" w:themeColor="text1"/>
        </w:rPr>
        <w:t xml:space="preserve"> </w:t>
      </w:r>
      <w:r w:rsidRPr="00F558F9">
        <w:rPr>
          <w:rFonts w:ascii="Arial" w:hAnsi="Arial" w:cs="Arial"/>
          <w:color w:val="000000" w:themeColor="text1"/>
        </w:rPr>
        <w:t>nr.) grozī</w:t>
      </w:r>
      <w:r w:rsidR="00955675">
        <w:rPr>
          <w:rFonts w:ascii="Arial" w:hAnsi="Arial" w:cs="Arial"/>
          <w:color w:val="000000" w:themeColor="text1"/>
        </w:rPr>
        <w:t>jumu</w:t>
      </w:r>
      <w:r w:rsidR="008E503A">
        <w:rPr>
          <w:rFonts w:ascii="Arial" w:hAnsi="Arial" w:cs="Arial"/>
          <w:color w:val="000000" w:themeColor="text1"/>
        </w:rPr>
        <w:t>,</w:t>
      </w:r>
      <w:r w:rsidR="00955675">
        <w:rPr>
          <w:rFonts w:ascii="Arial" w:hAnsi="Arial" w:cs="Arial"/>
          <w:color w:val="000000" w:themeColor="text1"/>
        </w:rPr>
        <w:t xml:space="preserve"> </w:t>
      </w:r>
      <w:r w:rsidR="008E503A">
        <w:rPr>
          <w:rFonts w:ascii="Arial" w:hAnsi="Arial" w:cs="Arial"/>
          <w:color w:val="000000" w:themeColor="text1"/>
        </w:rPr>
        <w:t>izsakot</w:t>
      </w:r>
      <w:r w:rsidR="00955675">
        <w:rPr>
          <w:rFonts w:ascii="Arial" w:hAnsi="Arial" w:cs="Arial"/>
          <w:color w:val="000000" w:themeColor="text1"/>
        </w:rPr>
        <w:t xml:space="preserve"> 3</w:t>
      </w:r>
      <w:r w:rsidR="008E503A">
        <w:rPr>
          <w:rFonts w:ascii="Arial" w:hAnsi="Arial" w:cs="Arial"/>
          <w:color w:val="000000" w:themeColor="text1"/>
        </w:rPr>
        <w:t>.9.</w:t>
      </w:r>
      <w:r w:rsidRPr="00F558F9">
        <w:rPr>
          <w:rFonts w:ascii="Arial" w:hAnsi="Arial" w:cs="Arial"/>
          <w:color w:val="000000" w:themeColor="text1"/>
        </w:rPr>
        <w:t>punktu šādā redakcijā:</w:t>
      </w:r>
    </w:p>
    <w:p w14:paraId="16A8C779" w14:textId="1329F99F" w:rsidR="00554891" w:rsidRPr="003260F5" w:rsidRDefault="00F51A09" w:rsidP="00554891">
      <w:pPr>
        <w:jc w:val="both"/>
        <w:rPr>
          <w:rFonts w:ascii="Arial" w:hAnsi="Arial" w:cs="Arial"/>
        </w:rPr>
      </w:pPr>
      <w:r w:rsidRPr="003260F5">
        <w:rPr>
          <w:rFonts w:ascii="Arial" w:hAnsi="Arial" w:cs="Arial"/>
        </w:rPr>
        <w:t xml:space="preserve">“3.9. </w:t>
      </w:r>
      <w:r w:rsidR="00F558F9" w:rsidRPr="003260F5">
        <w:rPr>
          <w:rFonts w:ascii="Arial" w:hAnsi="Arial" w:cs="Arial"/>
        </w:rPr>
        <w:t>Ārkārtas gadījumos (pilsētā nepieciešamo speciālistu bērniem, aizbildņu un audžuģimenēs ievietotajiem bērniem u.c.) bērnu reģistrēšanu reģistrā un uzņemšanu pirmsskolas iestādē ārpus kārtas izskata Liepājas pilsētas domes Izglītības komisija (turpmāk - Izglītības komisija) un par pieņemto lēmumu informē Izglītības pārvaldi.</w:t>
      </w:r>
      <w:r w:rsidR="003260F5" w:rsidRPr="003260F5">
        <w:rPr>
          <w:rFonts w:ascii="Arial" w:hAnsi="Arial" w:cs="Arial"/>
        </w:rPr>
        <w:t xml:space="preserve"> Liepājas pilsētai nepieciešamos speciālistus nosaka Liepājas pilsētas domes </w:t>
      </w:r>
      <w:r w:rsidR="008E503A">
        <w:rPr>
          <w:rFonts w:ascii="Arial" w:hAnsi="Arial" w:cs="Arial"/>
        </w:rPr>
        <w:t>p</w:t>
      </w:r>
      <w:r w:rsidR="003260F5" w:rsidRPr="003260F5">
        <w:rPr>
          <w:rFonts w:ascii="Arial" w:hAnsi="Arial" w:cs="Arial"/>
        </w:rPr>
        <w:t xml:space="preserve">astāvīgā </w:t>
      </w:r>
      <w:r w:rsidR="008E503A">
        <w:rPr>
          <w:rFonts w:ascii="Arial" w:hAnsi="Arial" w:cs="Arial"/>
        </w:rPr>
        <w:t xml:space="preserve">Pilsētas </w:t>
      </w:r>
      <w:r w:rsidR="003260F5" w:rsidRPr="003260F5">
        <w:rPr>
          <w:rFonts w:ascii="Arial" w:hAnsi="Arial" w:cs="Arial"/>
        </w:rPr>
        <w:t>attīstības komiteja</w:t>
      </w:r>
      <w:r w:rsidR="00F558F9" w:rsidRPr="003260F5">
        <w:rPr>
          <w:rFonts w:ascii="Arial" w:hAnsi="Arial" w:cs="Arial"/>
        </w:rPr>
        <w:t>”.</w:t>
      </w:r>
    </w:p>
    <w:p w14:paraId="16A8C77A" w14:textId="77777777" w:rsidR="00D12313" w:rsidRPr="00920CC0" w:rsidRDefault="00D12313" w:rsidP="00D12313">
      <w:pPr>
        <w:pStyle w:val="ListParagraph"/>
        <w:shd w:val="clear" w:color="auto" w:fill="FFFFFF"/>
        <w:tabs>
          <w:tab w:val="left" w:pos="284"/>
        </w:tabs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lang w:eastAsia="lv-LV"/>
        </w:rPr>
      </w:pPr>
    </w:p>
    <w:p w14:paraId="16A8C77B" w14:textId="77777777" w:rsidR="00D12313" w:rsidRPr="002D3A9A" w:rsidRDefault="00F51A09" w:rsidP="00D1231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lang w:eastAsia="lv-LV"/>
        </w:rPr>
      </w:pPr>
      <w:r w:rsidRPr="002D3A9A">
        <w:rPr>
          <w:rFonts w:ascii="Arial" w:eastAsia="Times New Roman" w:hAnsi="Arial" w:cs="Arial"/>
          <w:lang w:eastAsia="lv-LV"/>
        </w:rPr>
        <w:t>DOMES PRIEKŠSĒDĒTĀJS </w:t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 </w:t>
      </w:r>
      <w:r w:rsidRPr="005220B6">
        <w:rPr>
          <w:rFonts w:ascii="Arial" w:eastAsia="Times New Roman" w:hAnsi="Arial" w:cs="Arial"/>
          <w:iCs/>
          <w:lang w:eastAsia="lv-LV"/>
        </w:rPr>
        <w:t>J. VILNĪTIS</w:t>
      </w:r>
    </w:p>
    <w:p w14:paraId="16A8C77C" w14:textId="77777777" w:rsidR="00D12313" w:rsidRPr="003C3B40" w:rsidRDefault="00D12313" w:rsidP="00D12313"/>
    <w:p w14:paraId="16A8C77D" w14:textId="77777777" w:rsidR="001A126F" w:rsidRPr="003C3B40" w:rsidRDefault="001A126F"/>
    <w:sectPr w:rsidR="001A126F" w:rsidRPr="003C3B40" w:rsidSect="003260F5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743F"/>
    <w:multiLevelType w:val="multilevel"/>
    <w:tmpl w:val="329E36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F4245A"/>
    <w:multiLevelType w:val="multilevel"/>
    <w:tmpl w:val="B40A65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9A"/>
    <w:rsid w:val="00192CFC"/>
    <w:rsid w:val="001A126F"/>
    <w:rsid w:val="00252428"/>
    <w:rsid w:val="002928E3"/>
    <w:rsid w:val="002D3A9A"/>
    <w:rsid w:val="003260F5"/>
    <w:rsid w:val="00334FDF"/>
    <w:rsid w:val="00361EFB"/>
    <w:rsid w:val="00373CEE"/>
    <w:rsid w:val="003C3B40"/>
    <w:rsid w:val="005220B6"/>
    <w:rsid w:val="00527F8A"/>
    <w:rsid w:val="00554891"/>
    <w:rsid w:val="00683948"/>
    <w:rsid w:val="006F7837"/>
    <w:rsid w:val="0083202A"/>
    <w:rsid w:val="008743D0"/>
    <w:rsid w:val="008E503A"/>
    <w:rsid w:val="00920CC0"/>
    <w:rsid w:val="00955675"/>
    <w:rsid w:val="00955D79"/>
    <w:rsid w:val="00A543CD"/>
    <w:rsid w:val="00B62B8E"/>
    <w:rsid w:val="00C3296C"/>
    <w:rsid w:val="00C75F86"/>
    <w:rsid w:val="00D105CD"/>
    <w:rsid w:val="00D12313"/>
    <w:rsid w:val="00DA6EEA"/>
    <w:rsid w:val="00E45582"/>
    <w:rsid w:val="00E45741"/>
    <w:rsid w:val="00F00E83"/>
    <w:rsid w:val="00F51A09"/>
    <w:rsid w:val="00F558F9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764"/>
  <w15:chartTrackingRefBased/>
  <w15:docId w15:val="{12CC18B9-05C9-4E30-B1A8-00D3D34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11" Type="http://schemas.openxmlformats.org/officeDocument/2006/relationships/hyperlink" Target="https://likumi.lv/ta/id/302920-par-brauksanas-maksas-atvieglojumiem-liepajas-pilsetas-sabiedriska-transporta-marsrutu-tikl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ikumi.lv/ta/id/20243-visparejas-izglit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43-visparejas-izglitib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dcterms:created xsi:type="dcterms:W3CDTF">2020-10-12T18:26:00Z</dcterms:created>
  <dcterms:modified xsi:type="dcterms:W3CDTF">2020-10-12T18:26:00Z</dcterms:modified>
</cp:coreProperties>
</file>