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FE5C" w14:textId="2DB2F08E" w:rsidR="000D251B" w:rsidRPr="000D251B" w:rsidRDefault="00EB1C90" w:rsidP="00022335">
      <w:pPr>
        <w:spacing w:after="0" w:line="240" w:lineRule="auto"/>
        <w:ind w:right="-199"/>
        <w:jc w:val="right"/>
        <w:textAlignment w:val="baseline"/>
        <w:rPr>
          <w:rFonts w:ascii="Arial" w:eastAsia="Times New Roman" w:hAnsi="Arial" w:cs="Arial"/>
          <w:b/>
          <w:bCs/>
          <w:lang w:eastAsia="lv-LV"/>
        </w:rPr>
      </w:pPr>
      <w:r>
        <w:rPr>
          <w:rFonts w:ascii="Arial" w:eastAsia="Times New Roman" w:hAnsi="Arial" w:cs="Arial"/>
          <w:b/>
          <w:bCs/>
          <w:lang w:eastAsia="lv-LV"/>
        </w:rPr>
        <w:t xml:space="preserve"> </w:t>
      </w:r>
    </w:p>
    <w:p w14:paraId="761E6520" w14:textId="4AA4B034" w:rsidR="001D792D" w:rsidRPr="001D792D" w:rsidRDefault="004E2BCB" w:rsidP="0002233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1D792D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Saistoš</w:t>
      </w:r>
      <w:r w:rsidR="001D792D" w:rsidRPr="001D792D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o</w:t>
      </w:r>
      <w:r w:rsidR="0003649D" w:rsidRPr="001D792D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 </w:t>
      </w:r>
      <w:r w:rsidRPr="001D792D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noteikum</w:t>
      </w:r>
      <w:r w:rsidR="0003649D" w:rsidRPr="001D792D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u </w:t>
      </w:r>
      <w:r w:rsidR="0003649D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“</w:t>
      </w:r>
      <w:r w:rsidR="001D792D" w:rsidRPr="001D792D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Saistošie noteikumi par līdzfinansējuma samaksas kārtību pašvaldības  profesionālās ievirzes sporta</w:t>
      </w:r>
    </w:p>
    <w:p w14:paraId="5413A253" w14:textId="071A787C" w:rsidR="004E2BCB" w:rsidRPr="004E2BCB" w:rsidRDefault="001D792D" w:rsidP="0002233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1D792D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izglītības iestādēs</w:t>
      </w:r>
      <w:r w:rsidR="004E2BCB" w:rsidRPr="004E2BCB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”</w:t>
      </w:r>
      <w:r w:rsidR="0003649D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 </w:t>
      </w:r>
      <w:r w:rsidR="004E2BCB" w:rsidRPr="004E2BCB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paskaidrojuma raksts</w:t>
      </w:r>
    </w:p>
    <w:p w14:paraId="104724D2" w14:textId="77777777" w:rsidR="004E2BCB" w:rsidRPr="004E2BCB" w:rsidRDefault="004E2BCB" w:rsidP="0002233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lv-LV"/>
        </w:rPr>
      </w:pPr>
    </w:p>
    <w:p w14:paraId="75737E82" w14:textId="77777777" w:rsidR="000D251B" w:rsidRPr="000D251B" w:rsidRDefault="000D251B" w:rsidP="000223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8647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095"/>
      </w:tblGrid>
      <w:tr w:rsidR="004C037B" w14:paraId="3FF0AE61" w14:textId="77777777" w:rsidTr="000D251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C94985" w14:textId="77777777" w:rsidR="000D251B" w:rsidRPr="000D251B" w:rsidRDefault="00B128F7" w:rsidP="00022335">
            <w:pPr>
              <w:spacing w:after="0" w:line="240" w:lineRule="auto"/>
              <w:ind w:right="39"/>
              <w:jc w:val="center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0D251B">
              <w:rPr>
                <w:rFonts w:ascii="Arial" w:eastAsia="Times New Roman" w:hAnsi="Arial" w:cs="Arial"/>
                <w:b/>
                <w:bCs/>
                <w:lang w:eastAsia="lv-LV"/>
              </w:rPr>
              <w:t>Paskaidrojuma raksta sadaļa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7165CBE" w14:textId="77777777" w:rsidR="000D251B" w:rsidRPr="000D251B" w:rsidRDefault="00B128F7" w:rsidP="00022335">
            <w:pPr>
              <w:spacing w:after="0" w:line="240" w:lineRule="auto"/>
              <w:ind w:right="102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0D251B">
              <w:rPr>
                <w:rFonts w:ascii="Arial" w:eastAsia="Times New Roman" w:hAnsi="Arial" w:cs="Arial"/>
                <w:b/>
                <w:bCs/>
                <w:lang w:eastAsia="lv-LV"/>
              </w:rPr>
              <w:t>Norādāmā informācija </w:t>
            </w:r>
          </w:p>
        </w:tc>
      </w:tr>
      <w:tr w:rsidR="004C037B" w14:paraId="0F443FC0" w14:textId="77777777" w:rsidTr="000D251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5E9269" w14:textId="77777777" w:rsidR="000D251B" w:rsidRPr="000D251B" w:rsidRDefault="00B128F7" w:rsidP="0002233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92" w:right="39" w:hanging="284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0D251B">
              <w:rPr>
                <w:rFonts w:ascii="Arial" w:eastAsia="Times New Roman" w:hAnsi="Arial" w:cs="Arial"/>
                <w:lang w:eastAsia="lv-LV"/>
              </w:rPr>
              <w:t>Mērķis un nepieciešamības pamatojums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25BE9C" w14:textId="2138A7B4" w:rsidR="00C36FBF" w:rsidRDefault="00C36FBF" w:rsidP="00022335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1D792D">
              <w:rPr>
                <w:rFonts w:ascii="Arial" w:hAnsi="Arial" w:cs="Arial"/>
                <w:shd w:val="clear" w:color="auto" w:fill="FFFFFF"/>
              </w:rPr>
              <w:t>Izglītības likuma 12.</w:t>
            </w:r>
            <w:r w:rsidR="0002233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1D792D">
              <w:rPr>
                <w:rFonts w:ascii="Arial" w:hAnsi="Arial" w:cs="Arial"/>
                <w:shd w:val="clear" w:color="auto" w:fill="FFFFFF"/>
              </w:rPr>
              <w:t>panta</w:t>
            </w:r>
            <w:r w:rsidRPr="001D792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Pr="001D792D">
              <w:rPr>
                <w:rFonts w:ascii="Arial" w:hAnsi="Arial" w:cs="Arial"/>
                <w:shd w:val="clear" w:color="auto" w:fill="FFFFFF"/>
                <w:vertAlign w:val="superscript"/>
              </w:rPr>
              <w:t>1</w:t>
            </w:r>
            <w:r w:rsidRPr="001D792D">
              <w:rPr>
                <w:rFonts w:ascii="Arial" w:hAnsi="Arial" w:cs="Arial"/>
                <w:shd w:val="clear" w:color="auto" w:fill="FFFFFF"/>
              </w:rPr>
              <w:t xml:space="preserve"> daļa </w:t>
            </w:r>
            <w:r>
              <w:rPr>
                <w:rFonts w:ascii="Arial" w:hAnsi="Arial" w:cs="Arial"/>
                <w:shd w:val="clear" w:color="auto" w:fill="FFFFFF"/>
              </w:rPr>
              <w:t>noteic</w:t>
            </w:r>
            <w:r w:rsidRPr="001D792D">
              <w:rPr>
                <w:rFonts w:ascii="Arial" w:hAnsi="Arial" w:cs="Arial"/>
                <w:shd w:val="clear" w:color="auto" w:fill="FFFFFF"/>
              </w:rPr>
              <w:t>, ka pašvaldība saistošajos noteikumos var paredzēt daļēju maksu kā līdzfinansējumu par izglītības ieguvi pašvaldības dibinātajās profesionālās ievirzes izglītības iestādēs.</w:t>
            </w:r>
          </w:p>
          <w:p w14:paraId="00C33065" w14:textId="77777777" w:rsidR="00022335" w:rsidRDefault="00022335" w:rsidP="00022335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00B9D1DC" w14:textId="62DF1807" w:rsidR="00DD0CA4" w:rsidRDefault="00DD0CA4" w:rsidP="0002233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D792D">
              <w:rPr>
                <w:rFonts w:ascii="Arial" w:hAnsi="Arial" w:cs="Arial"/>
              </w:rPr>
              <w:t>Šobrīd ir spēkā Liepājas pilsētas domes 2011.</w:t>
            </w:r>
            <w:r w:rsidR="00022335">
              <w:rPr>
                <w:rFonts w:ascii="Arial" w:hAnsi="Arial" w:cs="Arial"/>
              </w:rPr>
              <w:t xml:space="preserve"> </w:t>
            </w:r>
            <w:r w:rsidRPr="001D792D">
              <w:rPr>
                <w:rFonts w:ascii="Arial" w:hAnsi="Arial" w:cs="Arial"/>
              </w:rPr>
              <w:t>gada 7.</w:t>
            </w:r>
            <w:r w:rsidR="00022335">
              <w:rPr>
                <w:rFonts w:ascii="Arial" w:hAnsi="Arial" w:cs="Arial"/>
              </w:rPr>
              <w:t xml:space="preserve"> </w:t>
            </w:r>
            <w:r w:rsidRPr="001D792D">
              <w:rPr>
                <w:rFonts w:ascii="Arial" w:hAnsi="Arial" w:cs="Arial"/>
              </w:rPr>
              <w:t>jūlija saistošie noteikumi Nr.9 “</w:t>
            </w:r>
            <w:r w:rsidR="00475A59" w:rsidRPr="001D792D">
              <w:rPr>
                <w:rFonts w:ascii="Arial" w:hAnsi="Arial" w:cs="Arial"/>
              </w:rPr>
              <w:t>Saistošie noteikumi par līdzfinansējuma samaksas kārtību pašvaldības izglītības iestādēs, kuras īsteno profesionālās ievirzes un interešu izglītības sporta programmas”</w:t>
            </w:r>
            <w:r w:rsidR="0091311D">
              <w:rPr>
                <w:rFonts w:ascii="Arial" w:hAnsi="Arial" w:cs="Arial"/>
              </w:rPr>
              <w:t xml:space="preserve"> (turpmāk – saistošie noteikumi Nr.9)</w:t>
            </w:r>
            <w:r w:rsidR="00475A59" w:rsidRPr="001D792D">
              <w:rPr>
                <w:rFonts w:ascii="Arial" w:hAnsi="Arial" w:cs="Arial"/>
              </w:rPr>
              <w:t xml:space="preserve">. </w:t>
            </w:r>
          </w:p>
          <w:p w14:paraId="18432134" w14:textId="77777777" w:rsidR="00022335" w:rsidRPr="001D792D" w:rsidRDefault="00022335" w:rsidP="0002233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D240739" w14:textId="789409D5" w:rsidR="0091311D" w:rsidRDefault="0091311D" w:rsidP="0002233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D792D">
              <w:rPr>
                <w:rFonts w:ascii="Arial" w:hAnsi="Arial" w:cs="Arial"/>
              </w:rPr>
              <w:t>Izstrādāto saistošo noteikumu “Saistošie noteikumi par līdzfinansējuma samaksas kārtību pašvaldības  profesionālās ievirzes sporta</w:t>
            </w:r>
            <w:r>
              <w:rPr>
                <w:rFonts w:ascii="Arial" w:hAnsi="Arial" w:cs="Arial"/>
              </w:rPr>
              <w:t xml:space="preserve"> </w:t>
            </w:r>
            <w:r w:rsidRPr="001D792D">
              <w:rPr>
                <w:rFonts w:ascii="Arial" w:hAnsi="Arial" w:cs="Arial"/>
              </w:rPr>
              <w:t>izglītības iestādēs”</w:t>
            </w:r>
            <w:r w:rsidRPr="006B58D5"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 </w:t>
            </w:r>
            <w:r w:rsidRPr="006B58D5">
              <w:rPr>
                <w:rFonts w:ascii="Arial" w:hAnsi="Arial" w:cs="Arial"/>
              </w:rPr>
              <w:t xml:space="preserve">(turpmāk – </w:t>
            </w:r>
            <w:r>
              <w:rPr>
                <w:rFonts w:ascii="Arial" w:hAnsi="Arial" w:cs="Arial"/>
              </w:rPr>
              <w:t>s</w:t>
            </w:r>
            <w:r w:rsidRPr="006B58D5">
              <w:rPr>
                <w:rFonts w:ascii="Arial" w:hAnsi="Arial" w:cs="Arial"/>
              </w:rPr>
              <w:t>aistošie noteikumi</w:t>
            </w:r>
            <w:r>
              <w:rPr>
                <w:rFonts w:ascii="Arial" w:hAnsi="Arial" w:cs="Arial"/>
              </w:rPr>
              <w:t>)</w:t>
            </w:r>
            <w:r w:rsidRPr="006B58D5">
              <w:rPr>
                <w:rFonts w:ascii="Arial" w:hAnsi="Arial" w:cs="Arial"/>
              </w:rPr>
              <w:t xml:space="preserve"> </w:t>
            </w:r>
            <w:r w:rsidRPr="001D792D">
              <w:rPr>
                <w:rFonts w:ascii="Arial" w:hAnsi="Arial" w:cs="Arial"/>
              </w:rPr>
              <w:t xml:space="preserve">mērķis </w:t>
            </w:r>
            <w:r>
              <w:rPr>
                <w:rFonts w:ascii="Arial" w:hAnsi="Arial" w:cs="Arial"/>
              </w:rPr>
              <w:t xml:space="preserve">ir </w:t>
            </w:r>
            <w:r w:rsidRPr="001D792D">
              <w:rPr>
                <w:rFonts w:ascii="Arial" w:hAnsi="Arial" w:cs="Arial"/>
              </w:rPr>
              <w:t xml:space="preserve">noteikt </w:t>
            </w:r>
            <w:r>
              <w:rPr>
                <w:rFonts w:ascii="Arial" w:hAnsi="Arial" w:cs="Arial"/>
              </w:rPr>
              <w:t xml:space="preserve">līdzfinansējuma maksas apmēru un </w:t>
            </w:r>
            <w:r w:rsidRPr="006B58D5">
              <w:rPr>
                <w:rFonts w:ascii="Arial" w:hAnsi="Arial" w:cs="Arial"/>
              </w:rPr>
              <w:t>kārtību, kādā tiek iekasēta līdzfinansējuma maksa par izglītības ieguvi Liepājas valstspilsētas pašvaldības domes dibinātajās profesionālās ievirzes sporta izglītības iestādēs.</w:t>
            </w:r>
          </w:p>
          <w:p w14:paraId="3A3275B7" w14:textId="77777777" w:rsidR="00022335" w:rsidRPr="006B58D5" w:rsidRDefault="00022335" w:rsidP="0002233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A2C7406" w14:textId="4BA748DB" w:rsidR="00475A59" w:rsidRDefault="001D792D" w:rsidP="0002233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75A59" w:rsidRPr="001D792D">
              <w:rPr>
                <w:rFonts w:ascii="Arial" w:hAnsi="Arial" w:cs="Arial"/>
              </w:rPr>
              <w:t xml:space="preserve">aistošie noteikumi izstrādāti, lai </w:t>
            </w:r>
            <w:r w:rsidR="0091311D">
              <w:rPr>
                <w:rFonts w:ascii="Arial" w:hAnsi="Arial" w:cs="Arial"/>
              </w:rPr>
              <w:t>veiktu izmaiņas</w:t>
            </w:r>
            <w:r w:rsidR="00475A59" w:rsidRPr="006B58D5">
              <w:rPr>
                <w:rFonts w:ascii="Arial" w:hAnsi="Arial" w:cs="Arial"/>
              </w:rPr>
              <w:t xml:space="preserve"> līdzfinansējuma </w:t>
            </w:r>
            <w:r w:rsidR="0091311D" w:rsidRPr="006B58D5">
              <w:rPr>
                <w:rFonts w:ascii="Arial" w:hAnsi="Arial" w:cs="Arial"/>
              </w:rPr>
              <w:t>maks</w:t>
            </w:r>
            <w:r w:rsidR="0091311D">
              <w:rPr>
                <w:rFonts w:ascii="Arial" w:hAnsi="Arial" w:cs="Arial"/>
              </w:rPr>
              <w:t>ā</w:t>
            </w:r>
            <w:r w:rsidR="0091311D" w:rsidRPr="006B58D5">
              <w:rPr>
                <w:rFonts w:ascii="Arial" w:hAnsi="Arial" w:cs="Arial"/>
              </w:rPr>
              <w:t>s</w:t>
            </w:r>
            <w:r w:rsidR="00475A59" w:rsidRPr="006B58D5">
              <w:rPr>
                <w:rFonts w:ascii="Arial" w:hAnsi="Arial" w:cs="Arial"/>
              </w:rPr>
              <w:t xml:space="preserve">, ņemot vērā vispārējo pakalpojumu sadārdzinājumu, pedagogu un tehniskā personāla atalgojuma pieaugumu un pašvaldības nodrošināto pakalpojumu </w:t>
            </w:r>
            <w:r w:rsidR="00454964">
              <w:rPr>
                <w:rFonts w:ascii="Arial" w:hAnsi="Arial" w:cs="Arial"/>
              </w:rPr>
              <w:t xml:space="preserve">             </w:t>
            </w:r>
            <w:r w:rsidR="00475A59" w:rsidRPr="006B58D5">
              <w:rPr>
                <w:rFonts w:ascii="Arial" w:hAnsi="Arial" w:cs="Arial"/>
              </w:rPr>
              <w:t xml:space="preserve">kvalitāti – sporta infrastruktūras attīstību, medicīnas pakalpojumu nodrošināšanu, </w:t>
            </w:r>
            <w:r w:rsidR="00AC688B">
              <w:rPr>
                <w:rFonts w:ascii="Arial" w:hAnsi="Arial" w:cs="Arial"/>
              </w:rPr>
              <w:t xml:space="preserve">sacensību </w:t>
            </w:r>
            <w:r w:rsidR="00475A59" w:rsidRPr="006B58D5">
              <w:rPr>
                <w:rFonts w:ascii="Arial" w:hAnsi="Arial" w:cs="Arial"/>
              </w:rPr>
              <w:t>braucienu skaita pieaugumu, kā arī lai izlīdzinātu līdzfinansējuma maksas Liepājas valstspilsētas pašvaldības dibinātajās profesionālās ievirzes sporta izglītības iestād</w:t>
            </w:r>
            <w:r w:rsidR="003E3B66">
              <w:rPr>
                <w:rFonts w:ascii="Arial" w:hAnsi="Arial" w:cs="Arial"/>
              </w:rPr>
              <w:t>ē</w:t>
            </w:r>
            <w:r w:rsidR="00475A59" w:rsidRPr="006B58D5">
              <w:rPr>
                <w:rFonts w:ascii="Arial" w:hAnsi="Arial" w:cs="Arial"/>
              </w:rPr>
              <w:t>s.</w:t>
            </w:r>
          </w:p>
          <w:p w14:paraId="2D2C4859" w14:textId="77777777" w:rsidR="00022335" w:rsidRPr="006B58D5" w:rsidRDefault="00022335" w:rsidP="0002233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ECAA287" w14:textId="5459DB47" w:rsidR="00475A59" w:rsidRDefault="0048447E" w:rsidP="0002233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Atšķirībā no šobrīd spēkā esoš</w:t>
            </w:r>
            <w:r w:rsidR="0091311D">
              <w:rPr>
                <w:rFonts w:ascii="Arial" w:hAnsi="Arial" w:cs="Arial"/>
              </w:rPr>
              <w:t>aj</w:t>
            </w:r>
            <w:r>
              <w:rPr>
                <w:rFonts w:ascii="Arial" w:hAnsi="Arial" w:cs="Arial"/>
              </w:rPr>
              <w:t xml:space="preserve">iem </w:t>
            </w:r>
            <w:r w:rsidRPr="001D792D">
              <w:rPr>
                <w:rFonts w:ascii="Arial" w:hAnsi="Arial" w:cs="Arial"/>
              </w:rPr>
              <w:t>saistoš</w:t>
            </w:r>
            <w:r w:rsidR="00AC688B">
              <w:rPr>
                <w:rFonts w:ascii="Arial" w:hAnsi="Arial" w:cs="Arial"/>
              </w:rPr>
              <w:t>ajiem</w:t>
            </w:r>
            <w:r>
              <w:rPr>
                <w:rFonts w:ascii="Arial" w:hAnsi="Arial" w:cs="Arial"/>
              </w:rPr>
              <w:t xml:space="preserve"> </w:t>
            </w:r>
            <w:r w:rsidRPr="001D792D">
              <w:rPr>
                <w:rFonts w:ascii="Arial" w:hAnsi="Arial" w:cs="Arial"/>
              </w:rPr>
              <w:t>noteikum</w:t>
            </w:r>
            <w:r>
              <w:rPr>
                <w:rFonts w:ascii="Arial" w:hAnsi="Arial" w:cs="Arial"/>
              </w:rPr>
              <w:t>iem</w:t>
            </w:r>
            <w:r w:rsidRPr="001D792D">
              <w:rPr>
                <w:rFonts w:ascii="Arial" w:hAnsi="Arial" w:cs="Arial"/>
              </w:rPr>
              <w:t xml:space="preserve"> Nr.9</w:t>
            </w:r>
            <w:r w:rsidR="00C36FBF">
              <w:rPr>
                <w:rFonts w:ascii="Arial" w:hAnsi="Arial" w:cs="Arial"/>
              </w:rPr>
              <w:t>, izstrādātie</w:t>
            </w:r>
            <w:r w:rsidRPr="001D792D">
              <w:rPr>
                <w:rFonts w:ascii="Arial" w:hAnsi="Arial" w:cs="Arial"/>
              </w:rPr>
              <w:t xml:space="preserve"> </w:t>
            </w:r>
            <w:r w:rsidR="00475A59" w:rsidRPr="001D792D">
              <w:rPr>
                <w:rFonts w:ascii="Arial" w:hAnsi="Arial" w:cs="Arial"/>
              </w:rPr>
              <w:t xml:space="preserve">saistošie noteikumi </w:t>
            </w:r>
            <w:r w:rsidR="00C36FBF">
              <w:rPr>
                <w:rFonts w:ascii="Arial" w:hAnsi="Arial" w:cs="Arial"/>
              </w:rPr>
              <w:t xml:space="preserve">papildus </w:t>
            </w:r>
            <w:r w:rsidR="00475A59" w:rsidRPr="001D792D">
              <w:rPr>
                <w:rFonts w:ascii="Arial" w:hAnsi="Arial" w:cs="Arial"/>
              </w:rPr>
              <w:t xml:space="preserve">paredz  </w:t>
            </w:r>
            <w:r w:rsidR="00C36FBF">
              <w:rPr>
                <w:rFonts w:ascii="Arial" w:hAnsi="Arial" w:cs="Arial"/>
              </w:rPr>
              <w:t>iespēju</w:t>
            </w:r>
            <w:r w:rsidR="00022335">
              <w:rPr>
                <w:rFonts w:ascii="Arial" w:hAnsi="Arial" w:cs="Arial"/>
              </w:rPr>
              <w:t>, ka</w:t>
            </w:r>
            <w:r w:rsidR="00C36FBF">
              <w:rPr>
                <w:rFonts w:ascii="Arial" w:hAnsi="Arial" w:cs="Arial"/>
              </w:rPr>
              <w:t xml:space="preserve"> izglītojamo</w:t>
            </w:r>
            <w:r w:rsidR="00C36FBF" w:rsidRPr="006B58D5">
              <w:rPr>
                <w:rFonts w:ascii="Arial" w:hAnsi="Arial" w:cs="Arial"/>
              </w:rPr>
              <w:t xml:space="preserve"> </w:t>
            </w:r>
            <w:r w:rsidR="00C36FBF">
              <w:rPr>
                <w:rFonts w:ascii="Arial" w:hAnsi="Arial" w:cs="Arial"/>
              </w:rPr>
              <w:t xml:space="preserve">var </w:t>
            </w:r>
            <w:r w:rsidR="00475A59" w:rsidRPr="006B58D5">
              <w:rPr>
                <w:rFonts w:ascii="Arial" w:hAnsi="Arial" w:cs="Arial"/>
              </w:rPr>
              <w:t>atbrīvot no līdzfinansējuma maksas</w:t>
            </w:r>
            <w:r w:rsidR="00C36FBF">
              <w:rPr>
                <w:rFonts w:ascii="Arial" w:hAnsi="Arial" w:cs="Arial"/>
              </w:rPr>
              <w:t>, ja izglītojamais  ir noslēdzis darba līgumu pasākuma “Nodarbinātības pasākumi vasaras brīvlaikā, personām, kuras iegūst izglītību vispārējās, speciālās vai profesionālās izglītības iestādēs” vai ģimenē radušās īslaicīgas finansiālas vai cita rakstura problēmas</w:t>
            </w:r>
            <w:r w:rsidR="0091311D">
              <w:rPr>
                <w:rFonts w:ascii="Arial" w:hAnsi="Arial" w:cs="Arial"/>
              </w:rPr>
              <w:t>.</w:t>
            </w:r>
          </w:p>
          <w:p w14:paraId="32A71B14" w14:textId="77777777" w:rsidR="00022335" w:rsidRPr="001D792D" w:rsidRDefault="00022335" w:rsidP="0002233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75692A3" w14:textId="37208B25" w:rsidR="000D251B" w:rsidRPr="001D792D" w:rsidRDefault="000D251B" w:rsidP="0002233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037B" w14:paraId="09B2199B" w14:textId="77777777" w:rsidTr="000D251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4E55A2" w14:textId="77777777" w:rsidR="000D251B" w:rsidRPr="000D251B" w:rsidRDefault="00B128F7" w:rsidP="00022335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92" w:right="39" w:hanging="284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0D251B">
              <w:rPr>
                <w:rFonts w:ascii="Arial" w:eastAsia="Times New Roman" w:hAnsi="Arial" w:cs="Arial"/>
                <w:lang w:eastAsia="lv-LV"/>
              </w:rPr>
              <w:t>Fiskālā ietekme uz pašvaldības budžetu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FB1A23" w14:textId="75398BEA" w:rsidR="000D251B" w:rsidRDefault="008B757E" w:rsidP="00022335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1D792D">
              <w:rPr>
                <w:rFonts w:ascii="Arial" w:eastAsia="Times New Roman" w:hAnsi="Arial" w:cs="Arial"/>
                <w:lang w:eastAsia="lv-LV"/>
              </w:rPr>
              <w:t>Saistošos noteikumos n</w:t>
            </w:r>
            <w:r w:rsidR="0085333E" w:rsidRPr="001D792D">
              <w:rPr>
                <w:rFonts w:ascii="Arial" w:eastAsia="Times New Roman" w:hAnsi="Arial" w:cs="Arial"/>
                <w:lang w:eastAsia="lv-LV"/>
              </w:rPr>
              <w:t>oteiktā</w:t>
            </w:r>
            <w:r w:rsidR="004E2BCB" w:rsidRPr="001D792D">
              <w:rPr>
                <w:rFonts w:ascii="Arial" w:eastAsia="Times New Roman" w:hAnsi="Arial" w:cs="Arial"/>
                <w:lang w:eastAsia="lv-LV"/>
              </w:rPr>
              <w:t xml:space="preserve"> līdzfinansējuma</w:t>
            </w:r>
            <w:r w:rsidR="0085333E" w:rsidRPr="001D792D">
              <w:rPr>
                <w:rFonts w:ascii="Arial" w:eastAsia="Times New Roman" w:hAnsi="Arial" w:cs="Arial"/>
                <w:lang w:eastAsia="lv-LV"/>
              </w:rPr>
              <w:t xml:space="preserve"> maksa</w:t>
            </w:r>
            <w:r w:rsidR="004E2BCB" w:rsidRPr="001D792D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="001D3388">
              <w:rPr>
                <w:rFonts w:ascii="Arial" w:eastAsia="Times New Roman" w:hAnsi="Arial" w:cs="Arial"/>
                <w:lang w:eastAsia="lv-LV"/>
              </w:rPr>
              <w:t xml:space="preserve">10 mēnešos </w:t>
            </w:r>
            <w:r w:rsidR="004E2BCB" w:rsidRPr="004E2BCB">
              <w:rPr>
                <w:rFonts w:ascii="Arial" w:eastAsia="Times New Roman" w:hAnsi="Arial" w:cs="Arial"/>
                <w:lang w:eastAsia="lv-LV"/>
              </w:rPr>
              <w:t>palielinās</w:t>
            </w:r>
            <w:r w:rsidR="004E2BCB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="004E2BCB" w:rsidRPr="004E2BCB">
              <w:rPr>
                <w:rFonts w:ascii="Arial" w:eastAsia="Times New Roman" w:hAnsi="Arial" w:cs="Arial"/>
                <w:lang w:eastAsia="lv-LV"/>
              </w:rPr>
              <w:t xml:space="preserve">pašvaldības budžetu par </w:t>
            </w:r>
            <w:r w:rsidR="004E2BCB">
              <w:rPr>
                <w:rFonts w:ascii="Arial" w:eastAsia="Times New Roman" w:hAnsi="Arial" w:cs="Arial"/>
                <w:i/>
                <w:iCs/>
                <w:lang w:eastAsia="lv-LV"/>
              </w:rPr>
              <w:t xml:space="preserve">183 472 </w:t>
            </w:r>
            <w:r w:rsidR="00022335">
              <w:rPr>
                <w:rFonts w:ascii="Arial" w:eastAsia="Times New Roman" w:hAnsi="Arial" w:cs="Arial"/>
                <w:i/>
                <w:iCs/>
                <w:lang w:eastAsia="lv-LV"/>
              </w:rPr>
              <w:t>euro</w:t>
            </w:r>
            <w:r w:rsidR="004E2BCB" w:rsidRPr="004E2BCB">
              <w:rPr>
                <w:rFonts w:ascii="Arial" w:eastAsia="Times New Roman" w:hAnsi="Arial" w:cs="Arial"/>
                <w:lang w:eastAsia="lv-LV"/>
              </w:rPr>
              <w:t xml:space="preserve">, kas tiks novirzīti </w:t>
            </w:r>
            <w:r w:rsidR="004E2BCB">
              <w:rPr>
                <w:rFonts w:ascii="Arial" w:eastAsia="Times New Roman" w:hAnsi="Arial" w:cs="Arial"/>
                <w:lang w:eastAsia="lv-LV"/>
              </w:rPr>
              <w:t xml:space="preserve">profesionālas ievirzes sporta </w:t>
            </w:r>
            <w:r w:rsidR="004E2BCB" w:rsidRPr="004E2BCB">
              <w:rPr>
                <w:rFonts w:ascii="Arial" w:eastAsia="Times New Roman" w:hAnsi="Arial" w:cs="Arial"/>
                <w:lang w:eastAsia="lv-LV"/>
              </w:rPr>
              <w:t xml:space="preserve">izglītības </w:t>
            </w:r>
            <w:r w:rsidR="004E2BCB">
              <w:rPr>
                <w:rFonts w:ascii="Arial" w:eastAsia="Times New Roman" w:hAnsi="Arial" w:cs="Arial"/>
                <w:lang w:eastAsia="lv-LV"/>
              </w:rPr>
              <w:t xml:space="preserve">iestāžu izglītības </w:t>
            </w:r>
            <w:r w:rsidR="004E2BCB" w:rsidRPr="004E2BCB">
              <w:rPr>
                <w:rFonts w:ascii="Arial" w:eastAsia="Times New Roman" w:hAnsi="Arial" w:cs="Arial"/>
                <w:lang w:eastAsia="lv-LV"/>
              </w:rPr>
              <w:t>procesu nodrošināšanai un attīstībai.</w:t>
            </w:r>
          </w:p>
          <w:p w14:paraId="0FBC4248" w14:textId="77777777" w:rsidR="008B757E" w:rsidRDefault="008B757E" w:rsidP="00022335">
            <w:pPr>
              <w:widowControl w:val="0"/>
              <w:spacing w:after="0" w:line="240" w:lineRule="auto"/>
              <w:ind w:left="557" w:right="102"/>
              <w:jc w:val="both"/>
              <w:textAlignment w:val="baseline"/>
              <w:rPr>
                <w:rFonts w:ascii="Arial" w:eastAsia="Times New Roman" w:hAnsi="Arial" w:cs="Arial"/>
                <w:color w:val="FF0000"/>
                <w:lang w:eastAsia="lv-LV"/>
              </w:rPr>
            </w:pPr>
          </w:p>
          <w:p w14:paraId="6E388779" w14:textId="54DF85ED" w:rsidR="001D792D" w:rsidRPr="008B757E" w:rsidRDefault="001D792D" w:rsidP="00022335">
            <w:pPr>
              <w:widowControl w:val="0"/>
              <w:spacing w:after="0" w:line="240" w:lineRule="auto"/>
              <w:ind w:left="557" w:right="102"/>
              <w:jc w:val="both"/>
              <w:textAlignment w:val="baseline"/>
              <w:rPr>
                <w:rFonts w:ascii="Arial" w:eastAsia="Times New Roman" w:hAnsi="Arial" w:cs="Arial"/>
                <w:color w:val="FF0000"/>
                <w:lang w:eastAsia="lv-LV"/>
              </w:rPr>
            </w:pPr>
          </w:p>
        </w:tc>
      </w:tr>
      <w:tr w:rsidR="004C037B" w14:paraId="6DE07087" w14:textId="77777777" w:rsidTr="000D251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8D1179" w14:textId="77777777" w:rsidR="000D251B" w:rsidRPr="000D251B" w:rsidRDefault="00B128F7" w:rsidP="00022335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2" w:right="39" w:hanging="284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0D251B">
              <w:rPr>
                <w:rFonts w:ascii="Arial" w:eastAsia="Times New Roman" w:hAnsi="Arial" w:cs="Arial"/>
                <w:lang w:eastAsia="lv-LV"/>
              </w:rPr>
              <w:t xml:space="preserve">Sociālā ietekme, ietekme uz vidi, iedzīvotāju veselību, </w:t>
            </w:r>
            <w:r w:rsidRPr="000D251B">
              <w:rPr>
                <w:rFonts w:ascii="Arial" w:eastAsia="Times New Roman" w:hAnsi="Arial" w:cs="Arial"/>
                <w:lang w:eastAsia="lv-LV"/>
              </w:rPr>
              <w:lastRenderedPageBreak/>
              <w:t>uzņēmējdarbības vidi pašvaldības teritorijā, kā arī plānotā regulējuma ietekme uz konkurenci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606B9B" w14:textId="7686D212" w:rsidR="00C36FBF" w:rsidRDefault="00F21E88" w:rsidP="00022335">
            <w:pPr>
              <w:widowControl w:val="0"/>
              <w:spacing w:after="0" w:line="240" w:lineRule="auto"/>
              <w:ind w:right="102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F81F09">
              <w:rPr>
                <w:rFonts w:ascii="Arial" w:eastAsia="Times New Roman" w:hAnsi="Arial" w:cs="Arial"/>
                <w:lang w:eastAsia="lv-LV"/>
              </w:rPr>
              <w:lastRenderedPageBreak/>
              <w:t xml:space="preserve">Saistošie noteikumi </w:t>
            </w:r>
            <w:r w:rsidR="00C36FBF" w:rsidRPr="00F81F09">
              <w:rPr>
                <w:rFonts w:ascii="Arial" w:eastAsia="Times New Roman" w:hAnsi="Arial" w:cs="Arial"/>
                <w:lang w:eastAsia="lv-LV"/>
              </w:rPr>
              <w:t>rada sociālu ietekmi</w:t>
            </w:r>
            <w:r w:rsidR="00A23215" w:rsidRPr="00F81F09">
              <w:rPr>
                <w:rFonts w:ascii="Arial" w:eastAsia="Times New Roman" w:hAnsi="Arial" w:cs="Arial"/>
                <w:lang w:eastAsia="lv-LV"/>
              </w:rPr>
              <w:t xml:space="preserve"> pašvaldības teritorijā, jo veicin</w:t>
            </w:r>
            <w:r w:rsidR="00C60887" w:rsidRPr="00F81F09">
              <w:rPr>
                <w:rFonts w:ascii="Arial" w:eastAsia="Times New Roman" w:hAnsi="Arial" w:cs="Arial"/>
                <w:lang w:eastAsia="lv-LV"/>
              </w:rPr>
              <w:t>ās</w:t>
            </w:r>
            <w:r w:rsidR="00A23215" w:rsidRPr="00F81F09">
              <w:rPr>
                <w:rFonts w:ascii="Arial" w:eastAsia="Times New Roman" w:hAnsi="Arial" w:cs="Arial"/>
                <w:lang w:eastAsia="lv-LV"/>
              </w:rPr>
              <w:t xml:space="preserve"> Liepājas iedzīvotāju veselīgu dzīvesveidu, labsajūtu</w:t>
            </w:r>
            <w:r w:rsidR="004C07D7" w:rsidRPr="00F81F09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="00A23215" w:rsidRPr="00F81F09">
              <w:rPr>
                <w:rFonts w:ascii="Arial" w:eastAsia="Times New Roman" w:hAnsi="Arial" w:cs="Arial"/>
                <w:lang w:eastAsia="lv-LV"/>
              </w:rPr>
              <w:t>kopumā</w:t>
            </w:r>
            <w:r w:rsidR="004C07D7" w:rsidRPr="00F81F09">
              <w:rPr>
                <w:rFonts w:ascii="Arial" w:eastAsia="Times New Roman" w:hAnsi="Arial" w:cs="Arial"/>
                <w:lang w:eastAsia="lv-LV"/>
              </w:rPr>
              <w:t>.</w:t>
            </w:r>
            <w:r w:rsidR="004C07D7">
              <w:rPr>
                <w:rFonts w:ascii="Arial" w:eastAsia="Times New Roman" w:hAnsi="Arial" w:cs="Arial"/>
                <w:lang w:eastAsia="lv-LV"/>
              </w:rPr>
              <w:t xml:space="preserve"> Īstenojot veselīgu </w:t>
            </w:r>
            <w:r w:rsidR="004C07D7">
              <w:rPr>
                <w:rFonts w:ascii="Arial" w:eastAsia="Times New Roman" w:hAnsi="Arial" w:cs="Arial"/>
                <w:lang w:eastAsia="lv-LV"/>
              </w:rPr>
              <w:lastRenderedPageBreak/>
              <w:t>dzīvesveidu, Liepājas iedzīvotāju veselība uzlabosies</w:t>
            </w:r>
            <w:r w:rsidR="00C60887">
              <w:rPr>
                <w:rFonts w:ascii="Arial" w:eastAsia="Times New Roman" w:hAnsi="Arial" w:cs="Arial"/>
                <w:lang w:eastAsia="lv-LV"/>
              </w:rPr>
              <w:t>.</w:t>
            </w:r>
          </w:p>
          <w:p w14:paraId="55AAFE4C" w14:textId="77777777" w:rsidR="00022335" w:rsidRDefault="00022335" w:rsidP="00022335">
            <w:pPr>
              <w:widowControl w:val="0"/>
              <w:spacing w:after="0" w:line="240" w:lineRule="auto"/>
              <w:ind w:right="102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  <w:p w14:paraId="458FC7D5" w14:textId="3BB97ADB" w:rsidR="00F21E88" w:rsidRDefault="00C36FBF" w:rsidP="00022335">
            <w:pPr>
              <w:widowControl w:val="0"/>
              <w:spacing w:after="0" w:line="240" w:lineRule="auto"/>
              <w:ind w:right="102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 xml:space="preserve">Saistošie noteikumi </w:t>
            </w:r>
            <w:r w:rsidR="00F21E88">
              <w:rPr>
                <w:rFonts w:ascii="Arial" w:eastAsia="Times New Roman" w:hAnsi="Arial" w:cs="Arial"/>
                <w:lang w:eastAsia="lv-LV"/>
              </w:rPr>
              <w:t>n</w:t>
            </w:r>
            <w:r>
              <w:rPr>
                <w:rFonts w:ascii="Arial" w:eastAsia="Times New Roman" w:hAnsi="Arial" w:cs="Arial"/>
                <w:lang w:eastAsia="lv-LV"/>
              </w:rPr>
              <w:t>erada</w:t>
            </w:r>
            <w:r w:rsidR="00F21E88">
              <w:rPr>
                <w:rFonts w:ascii="Arial" w:eastAsia="Times New Roman" w:hAnsi="Arial" w:cs="Arial"/>
                <w:lang w:eastAsia="lv-LV"/>
              </w:rPr>
              <w:t xml:space="preserve"> ietekmi uz vidi pašvaldības teritorijā.</w:t>
            </w:r>
          </w:p>
          <w:p w14:paraId="5078C35F" w14:textId="77777777" w:rsidR="00FE621F" w:rsidRDefault="00FE621F" w:rsidP="00022335">
            <w:pPr>
              <w:widowControl w:val="0"/>
              <w:spacing w:after="0" w:line="240" w:lineRule="auto"/>
              <w:ind w:right="102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  <w:p w14:paraId="50FE187A" w14:textId="0E50572C" w:rsidR="00894EFC" w:rsidRDefault="004E2BCB" w:rsidP="00022335">
            <w:pPr>
              <w:widowControl w:val="0"/>
              <w:spacing w:after="0" w:line="240" w:lineRule="auto"/>
              <w:ind w:right="102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Saistošo noteikumu īstenošana veicinās veselīgu dzīvesveidu</w:t>
            </w:r>
            <w:r w:rsidR="00C36FBF">
              <w:rPr>
                <w:rFonts w:ascii="Arial" w:eastAsia="Times New Roman" w:hAnsi="Arial" w:cs="Arial"/>
                <w:lang w:eastAsia="lv-LV"/>
              </w:rPr>
              <w:t xml:space="preserve"> bērnu un jauniešu </w:t>
            </w:r>
            <w:r w:rsidR="00E1197D">
              <w:rPr>
                <w:rFonts w:ascii="Arial" w:eastAsia="Times New Roman" w:hAnsi="Arial" w:cs="Arial"/>
                <w:lang w:eastAsia="lv-LV"/>
              </w:rPr>
              <w:t>vidū</w:t>
            </w:r>
            <w:r w:rsidR="00894EFC">
              <w:rPr>
                <w:rFonts w:ascii="Arial" w:eastAsia="Times New Roman" w:hAnsi="Arial" w:cs="Arial"/>
                <w:lang w:eastAsia="lv-LV"/>
              </w:rPr>
              <w:t xml:space="preserve">, </w:t>
            </w:r>
            <w:r w:rsidR="00E1197D">
              <w:rPr>
                <w:rFonts w:ascii="Arial" w:eastAsia="Times New Roman" w:hAnsi="Arial" w:cs="Arial"/>
                <w:lang w:eastAsia="lv-LV"/>
              </w:rPr>
              <w:t>tādējādi uzlabojot Liepājas iedzīvotāju labsajūtu un veselību kopumā,</w:t>
            </w:r>
            <w:r w:rsidR="00065272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="00C36FBF">
              <w:rPr>
                <w:rFonts w:ascii="Arial" w:eastAsia="Times New Roman" w:hAnsi="Arial" w:cs="Arial"/>
                <w:lang w:eastAsia="lv-LV"/>
              </w:rPr>
              <w:t xml:space="preserve">kas radīs pozitīvu ietekmi </w:t>
            </w:r>
            <w:r w:rsidR="00E1197D">
              <w:rPr>
                <w:rFonts w:ascii="Arial" w:eastAsia="Times New Roman" w:hAnsi="Arial" w:cs="Arial"/>
                <w:lang w:eastAsia="lv-LV"/>
              </w:rPr>
              <w:t>uz iedzīvotāju veselības vidi.</w:t>
            </w:r>
            <w:r w:rsidR="00C36FBF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="00E1197D">
              <w:rPr>
                <w:rFonts w:ascii="Arial" w:eastAsia="Times New Roman" w:hAnsi="Arial" w:cs="Arial"/>
                <w:lang w:eastAsia="lv-LV"/>
              </w:rPr>
              <w:t xml:space="preserve">Saistošajos noteikumos </w:t>
            </w:r>
            <w:r w:rsidR="00894EFC">
              <w:rPr>
                <w:rFonts w:ascii="Arial" w:eastAsia="Times New Roman" w:hAnsi="Arial" w:cs="Arial"/>
                <w:lang w:eastAsia="lv-LV"/>
              </w:rPr>
              <w:t>ieviestā atlaižu sistēma nodrošina vienlīdzīgu sporta pieejamību viesiem sociālajiem slāņiem</w:t>
            </w:r>
            <w:r w:rsidR="00E1197D">
              <w:rPr>
                <w:rFonts w:ascii="Arial" w:eastAsia="Times New Roman" w:hAnsi="Arial" w:cs="Arial"/>
                <w:lang w:eastAsia="lv-LV"/>
              </w:rPr>
              <w:t>.</w:t>
            </w:r>
            <w:r w:rsidR="00894EFC">
              <w:rPr>
                <w:rFonts w:ascii="Arial" w:eastAsia="Times New Roman" w:hAnsi="Arial" w:cs="Arial"/>
                <w:lang w:eastAsia="lv-LV"/>
              </w:rPr>
              <w:t xml:space="preserve"> </w:t>
            </w:r>
          </w:p>
          <w:p w14:paraId="62FD477E" w14:textId="77777777" w:rsidR="00FE621F" w:rsidRDefault="00FE621F" w:rsidP="00022335">
            <w:pPr>
              <w:widowControl w:val="0"/>
              <w:spacing w:after="0" w:line="240" w:lineRule="auto"/>
              <w:ind w:right="102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  <w:p w14:paraId="06EEBEC1" w14:textId="29AC85CA" w:rsidR="000D251B" w:rsidRDefault="00894EFC" w:rsidP="00022335">
            <w:pPr>
              <w:widowControl w:val="0"/>
              <w:spacing w:after="0" w:line="240" w:lineRule="auto"/>
              <w:ind w:right="102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Saistošie noteikumi ne</w:t>
            </w:r>
            <w:r w:rsidR="00B128F7" w:rsidRPr="000D251B">
              <w:rPr>
                <w:rFonts w:ascii="Arial" w:eastAsia="Times New Roman" w:hAnsi="Arial" w:cs="Arial"/>
                <w:lang w:eastAsia="lv-LV"/>
              </w:rPr>
              <w:t>ietekm</w:t>
            </w:r>
            <w:r>
              <w:rPr>
                <w:rFonts w:ascii="Arial" w:eastAsia="Times New Roman" w:hAnsi="Arial" w:cs="Arial"/>
                <w:lang w:eastAsia="lv-LV"/>
              </w:rPr>
              <w:t>ēs u</w:t>
            </w:r>
            <w:r w:rsidR="00B128F7" w:rsidRPr="000D251B">
              <w:rPr>
                <w:rFonts w:ascii="Arial" w:eastAsia="Times New Roman" w:hAnsi="Arial" w:cs="Arial"/>
                <w:lang w:eastAsia="lv-LV"/>
              </w:rPr>
              <w:t xml:space="preserve">zņēmējdarbības vidi </w:t>
            </w:r>
            <w:r w:rsidR="001D792D">
              <w:rPr>
                <w:rFonts w:ascii="Arial" w:eastAsia="Times New Roman" w:hAnsi="Arial" w:cs="Arial"/>
                <w:lang w:eastAsia="lv-LV"/>
              </w:rPr>
              <w:t xml:space="preserve">  </w:t>
            </w:r>
            <w:r w:rsidR="00B128F7" w:rsidRPr="000D251B">
              <w:rPr>
                <w:rFonts w:ascii="Arial" w:eastAsia="Times New Roman" w:hAnsi="Arial" w:cs="Arial"/>
                <w:lang w:eastAsia="lv-LV"/>
              </w:rPr>
              <w:t>pašvaldības teritorijā</w:t>
            </w:r>
            <w:r>
              <w:rPr>
                <w:rFonts w:ascii="Arial" w:eastAsia="Times New Roman" w:hAnsi="Arial" w:cs="Arial"/>
                <w:lang w:eastAsia="lv-LV"/>
              </w:rPr>
              <w:t xml:space="preserve">.   </w:t>
            </w:r>
          </w:p>
          <w:p w14:paraId="55D3D237" w14:textId="77777777" w:rsidR="00FE621F" w:rsidRDefault="00FE621F" w:rsidP="00022335">
            <w:pPr>
              <w:widowControl w:val="0"/>
              <w:spacing w:after="0" w:line="240" w:lineRule="auto"/>
              <w:ind w:right="102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  <w:p w14:paraId="0E90C6A7" w14:textId="77777777" w:rsidR="004F6ED4" w:rsidRDefault="00A803D7" w:rsidP="00022335">
            <w:pPr>
              <w:widowControl w:val="0"/>
              <w:spacing w:after="0" w:line="240" w:lineRule="auto"/>
              <w:ind w:right="102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1D792D">
              <w:rPr>
                <w:rFonts w:ascii="Arial" w:eastAsia="Times New Roman" w:hAnsi="Arial" w:cs="Arial"/>
                <w:lang w:eastAsia="lv-LV"/>
              </w:rPr>
              <w:t>Saistošo noteikumu regulējums nerada ietekmi uz konkurenci pašvaldības teritorijā.</w:t>
            </w:r>
            <w:r w:rsidR="00DA69C0" w:rsidRPr="001D792D">
              <w:rPr>
                <w:rFonts w:ascii="Arial" w:eastAsia="Times New Roman" w:hAnsi="Arial" w:cs="Arial"/>
                <w:lang w:eastAsia="lv-LV"/>
              </w:rPr>
              <w:t xml:space="preserve">  </w:t>
            </w:r>
          </w:p>
          <w:p w14:paraId="2A49D796" w14:textId="34A5C06D" w:rsidR="00022335" w:rsidRPr="00A803D7" w:rsidRDefault="00022335" w:rsidP="00022335">
            <w:pPr>
              <w:widowControl w:val="0"/>
              <w:spacing w:after="0" w:line="240" w:lineRule="auto"/>
              <w:ind w:right="102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FF0000"/>
                <w:lang w:eastAsia="lv-LV"/>
              </w:rPr>
            </w:pPr>
          </w:p>
        </w:tc>
      </w:tr>
      <w:tr w:rsidR="004C037B" w14:paraId="58BE0239" w14:textId="77777777" w:rsidTr="000D251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49DF7B" w14:textId="77777777" w:rsidR="000D251B" w:rsidRPr="000D251B" w:rsidRDefault="00B128F7" w:rsidP="00022335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392" w:right="39" w:hanging="284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0D251B">
              <w:rPr>
                <w:rFonts w:ascii="Arial" w:eastAsia="Times New Roman" w:hAnsi="Arial" w:cs="Arial"/>
                <w:lang w:eastAsia="lv-LV"/>
              </w:rPr>
              <w:lastRenderedPageBreak/>
              <w:t>Ietekme uz administratīvajām procedūrām un to izmaksām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563A81C" w14:textId="1856464B" w:rsidR="0030098C" w:rsidRDefault="00E1197D" w:rsidP="00022335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Jautājumos, kas skar s</w:t>
            </w:r>
            <w:r w:rsidR="0030098C">
              <w:rPr>
                <w:rFonts w:ascii="Arial" w:eastAsia="Times New Roman" w:hAnsi="Arial" w:cs="Arial"/>
                <w:lang w:eastAsia="lv-LV"/>
              </w:rPr>
              <w:t xml:space="preserve">aistošo noteikumu </w:t>
            </w:r>
            <w:r>
              <w:rPr>
                <w:rFonts w:ascii="Arial" w:eastAsia="Times New Roman" w:hAnsi="Arial" w:cs="Arial"/>
                <w:lang w:eastAsia="lv-LV"/>
              </w:rPr>
              <w:t xml:space="preserve">piemērošanu var vērsties </w:t>
            </w:r>
            <w:r w:rsidR="0030098C">
              <w:rPr>
                <w:rFonts w:ascii="Arial" w:eastAsia="Times New Roman" w:hAnsi="Arial" w:cs="Arial"/>
                <w:lang w:eastAsia="lv-LV"/>
              </w:rPr>
              <w:t>Liepājas pilsētas Domes Sporta pārvald</w:t>
            </w:r>
            <w:r>
              <w:rPr>
                <w:rFonts w:ascii="Arial" w:eastAsia="Times New Roman" w:hAnsi="Arial" w:cs="Arial"/>
                <w:lang w:eastAsia="lv-LV"/>
              </w:rPr>
              <w:t>ē</w:t>
            </w:r>
            <w:r w:rsidR="0030098C">
              <w:rPr>
                <w:rFonts w:ascii="Arial" w:eastAsia="Times New Roman" w:hAnsi="Arial" w:cs="Arial"/>
                <w:lang w:eastAsia="lv-LV"/>
              </w:rPr>
              <w:t xml:space="preserve">. </w:t>
            </w:r>
            <w:r w:rsidR="00894EFC">
              <w:rPr>
                <w:rFonts w:ascii="Arial" w:eastAsia="Times New Roman" w:hAnsi="Arial" w:cs="Arial"/>
                <w:lang w:eastAsia="lv-LV"/>
              </w:rPr>
              <w:t xml:space="preserve"> </w:t>
            </w:r>
          </w:p>
          <w:p w14:paraId="3E07CFF2" w14:textId="77777777" w:rsidR="00E1197D" w:rsidRDefault="00E1197D" w:rsidP="00022335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  <w:p w14:paraId="734F7516" w14:textId="5F4750BA" w:rsidR="00382926" w:rsidRDefault="00E1197D" w:rsidP="00022335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Saistošajos noteikumos saglabāta līdzšinējā līdzfinansējuma samaksas kārtība, veicot samaksu </w:t>
            </w:r>
            <w:r w:rsidR="00382926" w:rsidRPr="00382926">
              <w:rPr>
                <w:rFonts w:ascii="Arial" w:eastAsia="Times New Roman" w:hAnsi="Arial" w:cs="Arial"/>
                <w:lang w:eastAsia="lv-LV"/>
              </w:rPr>
              <w:t>pārskaitījum</w:t>
            </w:r>
            <w:r>
              <w:rPr>
                <w:rFonts w:ascii="Arial" w:eastAsia="Times New Roman" w:hAnsi="Arial" w:cs="Arial"/>
                <w:lang w:eastAsia="lv-LV"/>
              </w:rPr>
              <w:t>a veidā</w:t>
            </w:r>
            <w:r w:rsidR="00382926" w:rsidRPr="00382926">
              <w:rPr>
                <w:rFonts w:ascii="Arial" w:eastAsia="Times New Roman" w:hAnsi="Arial" w:cs="Arial"/>
                <w:lang w:eastAsia="lv-LV"/>
              </w:rPr>
              <w:t xml:space="preserve">, pamatojoties uz </w:t>
            </w:r>
            <w:r w:rsidRPr="00E1197D">
              <w:rPr>
                <w:rFonts w:ascii="Arial" w:eastAsia="Times New Roman" w:hAnsi="Arial" w:cs="Arial"/>
                <w:lang w:eastAsia="lv-LV"/>
              </w:rPr>
              <w:t>Liepājas pilsētas Domes Sporta</w:t>
            </w:r>
            <w:r w:rsidR="00382926" w:rsidRPr="00382926">
              <w:rPr>
                <w:rFonts w:ascii="Arial" w:eastAsia="Times New Roman" w:hAnsi="Arial" w:cs="Arial"/>
                <w:lang w:eastAsia="lv-LV"/>
              </w:rPr>
              <w:t xml:space="preserve"> pārvaldes grāmatvedības izdotajiem rēķiniem.</w:t>
            </w:r>
            <w:r w:rsidR="00382926">
              <w:rPr>
                <w:rFonts w:ascii="Arial" w:eastAsia="Times New Roman" w:hAnsi="Arial" w:cs="Arial"/>
                <w:lang w:eastAsia="lv-LV"/>
              </w:rPr>
              <w:t xml:space="preserve"> Saistošie noteikumi </w:t>
            </w:r>
            <w:r>
              <w:rPr>
                <w:rFonts w:ascii="Arial" w:eastAsia="Times New Roman" w:hAnsi="Arial" w:cs="Arial"/>
                <w:lang w:eastAsia="lv-LV"/>
              </w:rPr>
              <w:t>paredz</w:t>
            </w:r>
            <w:r w:rsidR="00382926">
              <w:rPr>
                <w:rFonts w:ascii="Arial" w:eastAsia="Times New Roman" w:hAnsi="Arial" w:cs="Arial"/>
                <w:lang w:eastAsia="lv-LV"/>
              </w:rPr>
              <w:t xml:space="preserve">, </w:t>
            </w:r>
            <w:r w:rsidR="00382926" w:rsidRPr="00382926">
              <w:rPr>
                <w:rFonts w:ascii="Arial" w:eastAsia="Times New Roman" w:hAnsi="Arial" w:cs="Arial"/>
                <w:lang w:eastAsia="lv-LV"/>
              </w:rPr>
              <w:t xml:space="preserve">ka </w:t>
            </w:r>
            <w:r w:rsidR="00382926" w:rsidRPr="00FE621F">
              <w:rPr>
                <w:rFonts w:ascii="Arial" w:eastAsia="Times New Roman" w:hAnsi="Arial" w:cs="Arial"/>
                <w:color w:val="000000" w:themeColor="text1"/>
                <w:lang w:eastAsia="lv-LV"/>
              </w:rPr>
              <w:t>l</w:t>
            </w:r>
            <w:r w:rsidR="00382926" w:rsidRPr="00FE621F">
              <w:rPr>
                <w:rFonts w:ascii="Arial" w:hAnsi="Arial" w:cs="Arial"/>
                <w:color w:val="000000" w:themeColor="text1"/>
                <w:shd w:val="clear" w:color="auto" w:fill="FFFFFF"/>
              </w:rPr>
              <w:t>īdzfinansējums par kārtējo mēnesi atbilstoši izdotajiem rēķiniem samaksājams līdz kārtējā mēneša 30.</w:t>
            </w:r>
            <w:r w:rsidR="00454964">
              <w:rPr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r w:rsidR="00382926" w:rsidRPr="00FE621F">
              <w:rPr>
                <w:rFonts w:ascii="Arial" w:hAnsi="Arial" w:cs="Arial"/>
                <w:color w:val="000000" w:themeColor="text1"/>
                <w:shd w:val="clear" w:color="auto" w:fill="FFFFFF"/>
              </w:rPr>
              <w:t>datumam.</w:t>
            </w:r>
          </w:p>
          <w:p w14:paraId="44DE9750" w14:textId="77777777" w:rsidR="00022335" w:rsidRPr="00FE621F" w:rsidRDefault="00022335" w:rsidP="00022335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lang w:eastAsia="lv-LV"/>
              </w:rPr>
            </w:pPr>
          </w:p>
          <w:p w14:paraId="7C994740" w14:textId="6E40C3D2" w:rsidR="0030098C" w:rsidRPr="0030098C" w:rsidRDefault="0030098C" w:rsidP="00022335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hAnsi="Arial" w:cs="Arial"/>
              </w:rPr>
              <w:t>S</w:t>
            </w:r>
            <w:r>
              <w:rPr>
                <w:rFonts w:ascii="Arial" w:eastAsia="Times New Roman" w:hAnsi="Arial" w:cs="Arial"/>
                <w:lang w:eastAsia="lv-LV"/>
              </w:rPr>
              <w:t>aistošie noteikumi paredz, ka n</w:t>
            </w:r>
            <w:r w:rsidRPr="0030098C">
              <w:rPr>
                <w:rFonts w:ascii="Arial" w:eastAsia="Times New Roman" w:hAnsi="Arial" w:cs="Arial"/>
                <w:lang w:eastAsia="lv-LV"/>
              </w:rPr>
              <w:t xml:space="preserve">o līdzfinansējuma maksas, pamatojoties uz </w:t>
            </w:r>
            <w:r w:rsidR="00E1197D">
              <w:rPr>
                <w:rFonts w:ascii="Arial" w:eastAsia="Times New Roman" w:hAnsi="Arial" w:cs="Arial"/>
                <w:lang w:eastAsia="lv-LV"/>
              </w:rPr>
              <w:t>izglītojamā</w:t>
            </w:r>
            <w:r w:rsidR="00E1197D" w:rsidRPr="0030098C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Pr="0030098C">
              <w:rPr>
                <w:rFonts w:ascii="Arial" w:eastAsia="Times New Roman" w:hAnsi="Arial" w:cs="Arial"/>
                <w:lang w:eastAsia="lv-LV"/>
              </w:rPr>
              <w:t xml:space="preserve">likumiskā pārstāvja </w:t>
            </w:r>
            <w:r w:rsidR="00E1197D" w:rsidRPr="0030098C">
              <w:rPr>
                <w:rFonts w:ascii="Arial" w:eastAsia="Times New Roman" w:hAnsi="Arial" w:cs="Arial"/>
                <w:lang w:eastAsia="lv-LV"/>
              </w:rPr>
              <w:t>iesniegum</w:t>
            </w:r>
            <w:r w:rsidR="00E1197D">
              <w:rPr>
                <w:rFonts w:ascii="Arial" w:eastAsia="Times New Roman" w:hAnsi="Arial" w:cs="Arial"/>
                <w:lang w:eastAsia="lv-LV"/>
              </w:rPr>
              <w:t>u</w:t>
            </w:r>
            <w:r w:rsidRPr="0030098C">
              <w:rPr>
                <w:rFonts w:ascii="Arial" w:eastAsia="Times New Roman" w:hAnsi="Arial" w:cs="Arial"/>
                <w:lang w:eastAsia="lv-LV"/>
              </w:rPr>
              <w:t>, attiecīgajā mācību gadā atbrīvo, ja:</w:t>
            </w:r>
          </w:p>
          <w:p w14:paraId="1F4F5B69" w14:textId="04CCF16F" w:rsidR="0030098C" w:rsidRPr="00FE621F" w:rsidRDefault="0030098C" w:rsidP="00022335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val="en-GB" w:eastAsia="lv-LV"/>
              </w:rPr>
              <w:t xml:space="preserve">- </w:t>
            </w:r>
            <w:r w:rsidR="00454964">
              <w:rPr>
                <w:rFonts w:ascii="Arial" w:eastAsia="Times New Roman" w:hAnsi="Arial" w:cs="Arial"/>
                <w:lang w:eastAsia="lv-LV"/>
              </w:rPr>
              <w:t>izglītojamais</w:t>
            </w:r>
            <w:r w:rsidRPr="00FE621F">
              <w:rPr>
                <w:rFonts w:ascii="Arial" w:eastAsia="Times New Roman" w:hAnsi="Arial" w:cs="Arial"/>
                <w:lang w:eastAsia="lv-LV"/>
              </w:rPr>
              <w:t xml:space="preserve"> ir persona ar invaliditāti;</w:t>
            </w:r>
          </w:p>
          <w:p w14:paraId="42729A0B" w14:textId="53C74135" w:rsidR="0030098C" w:rsidRPr="00FE621F" w:rsidRDefault="0030098C" w:rsidP="00022335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FE621F">
              <w:rPr>
                <w:rFonts w:ascii="Arial" w:eastAsia="Times New Roman" w:hAnsi="Arial" w:cs="Arial"/>
                <w:lang w:eastAsia="lv-LV"/>
              </w:rPr>
              <w:t xml:space="preserve">- </w:t>
            </w:r>
            <w:r w:rsidR="00454964" w:rsidRPr="00454964">
              <w:rPr>
                <w:rFonts w:ascii="Arial" w:eastAsia="Times New Roman" w:hAnsi="Arial" w:cs="Arial"/>
                <w:lang w:eastAsia="lv-LV"/>
              </w:rPr>
              <w:t>izglītojamais</w:t>
            </w:r>
            <w:r w:rsidRPr="00FE621F">
              <w:rPr>
                <w:rFonts w:ascii="Arial" w:eastAsia="Times New Roman" w:hAnsi="Arial" w:cs="Arial"/>
                <w:lang w:eastAsia="lv-LV"/>
              </w:rPr>
              <w:t xml:space="preserve"> atrodas aizbildnībā vai ievietots audžuģimenē;</w:t>
            </w:r>
          </w:p>
          <w:p w14:paraId="418C7C1A" w14:textId="7354806A" w:rsidR="0030098C" w:rsidRPr="00FE621F" w:rsidRDefault="0030098C" w:rsidP="00022335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FE621F">
              <w:rPr>
                <w:rFonts w:ascii="Arial" w:eastAsia="Times New Roman" w:hAnsi="Arial" w:cs="Arial"/>
                <w:lang w:eastAsia="lv-LV"/>
              </w:rPr>
              <w:t xml:space="preserve">- </w:t>
            </w:r>
            <w:r w:rsidR="00454964" w:rsidRPr="00454964">
              <w:rPr>
                <w:rFonts w:ascii="Arial" w:eastAsia="Times New Roman" w:hAnsi="Arial" w:cs="Arial"/>
                <w:lang w:eastAsia="lv-LV"/>
              </w:rPr>
              <w:t>izglītojamais</w:t>
            </w:r>
            <w:r w:rsidRPr="00FE621F">
              <w:rPr>
                <w:rFonts w:ascii="Arial" w:eastAsia="Times New Roman" w:hAnsi="Arial" w:cs="Arial"/>
                <w:lang w:eastAsia="lv-LV"/>
              </w:rPr>
              <w:t xml:space="preserve"> ir no ģimenes, kurai piešķirts trūcīgas vai maznodrošinātas ģimenes statuss;</w:t>
            </w:r>
          </w:p>
          <w:p w14:paraId="4581BEB2" w14:textId="326EDA77" w:rsidR="0030098C" w:rsidRPr="00FE621F" w:rsidRDefault="0030098C" w:rsidP="00022335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FE621F">
              <w:rPr>
                <w:rFonts w:ascii="Arial" w:eastAsia="Times New Roman" w:hAnsi="Arial" w:cs="Arial"/>
                <w:lang w:eastAsia="lv-LV"/>
              </w:rPr>
              <w:t xml:space="preserve">- </w:t>
            </w:r>
            <w:r w:rsidR="00454964" w:rsidRPr="00454964">
              <w:rPr>
                <w:rFonts w:ascii="Arial" w:eastAsia="Times New Roman" w:hAnsi="Arial" w:cs="Arial"/>
                <w:lang w:eastAsia="lv-LV"/>
              </w:rPr>
              <w:t>izglītojamais</w:t>
            </w:r>
            <w:r w:rsidRPr="00FE621F">
              <w:rPr>
                <w:rFonts w:ascii="Arial" w:eastAsia="Times New Roman" w:hAnsi="Arial" w:cs="Arial"/>
                <w:lang w:eastAsia="lv-LV"/>
              </w:rPr>
              <w:t xml:space="preserve"> iekļauts Latvijas sporta veidu federāciju apstiprinātajā izlašu dalībnieku un kandidātu sarakstā, sākot no U14 (14 gadu vecuma) izlasē;</w:t>
            </w:r>
          </w:p>
          <w:p w14:paraId="1D7D96EC" w14:textId="7F34E7E0" w:rsidR="0030098C" w:rsidRPr="00FE621F" w:rsidRDefault="0030098C" w:rsidP="00022335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FE621F">
              <w:rPr>
                <w:rFonts w:ascii="Arial" w:eastAsia="Times New Roman" w:hAnsi="Arial" w:cs="Arial"/>
                <w:lang w:eastAsia="lv-LV"/>
              </w:rPr>
              <w:t xml:space="preserve">- </w:t>
            </w:r>
            <w:r w:rsidR="00454964" w:rsidRPr="00454964">
              <w:rPr>
                <w:rFonts w:ascii="Arial" w:eastAsia="Times New Roman" w:hAnsi="Arial" w:cs="Arial"/>
                <w:lang w:eastAsia="lv-LV"/>
              </w:rPr>
              <w:t>izglītojamais</w:t>
            </w:r>
            <w:r w:rsidRPr="00FE621F">
              <w:rPr>
                <w:rFonts w:ascii="Arial" w:eastAsia="Times New Roman" w:hAnsi="Arial" w:cs="Arial"/>
                <w:lang w:eastAsia="lv-LV"/>
              </w:rPr>
              <w:t xml:space="preserve"> vienlaikus ir arī Murjāņu sporta ģimnāzijas audzēknis, kurš sacensībās pārstāv Liepājas pilsētu;</w:t>
            </w:r>
          </w:p>
          <w:p w14:paraId="7613908E" w14:textId="4B31B511" w:rsidR="0030098C" w:rsidRDefault="0030098C" w:rsidP="00022335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FE621F">
              <w:rPr>
                <w:rFonts w:ascii="Arial" w:eastAsia="Times New Roman" w:hAnsi="Arial" w:cs="Arial"/>
                <w:lang w:eastAsia="lv-LV"/>
              </w:rPr>
              <w:t xml:space="preserve">- </w:t>
            </w:r>
            <w:r w:rsidR="00454964" w:rsidRPr="00454964">
              <w:rPr>
                <w:rFonts w:ascii="Arial" w:eastAsia="Times New Roman" w:hAnsi="Arial" w:cs="Arial"/>
                <w:lang w:eastAsia="lv-LV"/>
              </w:rPr>
              <w:t>izglītojam</w:t>
            </w:r>
            <w:r w:rsidR="00454964">
              <w:rPr>
                <w:rFonts w:ascii="Arial" w:eastAsia="Times New Roman" w:hAnsi="Arial" w:cs="Arial"/>
                <w:lang w:eastAsia="lv-LV"/>
              </w:rPr>
              <w:t>ā</w:t>
            </w:r>
            <w:r w:rsidRPr="00FE621F">
              <w:rPr>
                <w:rFonts w:ascii="Arial" w:eastAsia="Times New Roman" w:hAnsi="Arial" w:cs="Arial"/>
                <w:lang w:eastAsia="lv-LV"/>
              </w:rPr>
              <w:t xml:space="preserve"> likumiskajam pārstāvim piešķirts patvēruma meklētāja, bēgļa vai alternatīvais statuss.</w:t>
            </w:r>
          </w:p>
          <w:p w14:paraId="064BEA75" w14:textId="77777777" w:rsidR="00FE621F" w:rsidRPr="00FE621F" w:rsidRDefault="00FE621F" w:rsidP="00022335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  <w:p w14:paraId="04A8BF3B" w14:textId="19DBBCD7" w:rsidR="00FE621F" w:rsidRDefault="0008114A" w:rsidP="00022335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Izglītojamā</w:t>
            </w:r>
            <w:r w:rsidRPr="0030098C">
              <w:rPr>
                <w:rFonts w:ascii="Arial" w:eastAsia="Times New Roman" w:hAnsi="Arial" w:cs="Arial"/>
                <w:lang w:eastAsia="lv-LV"/>
              </w:rPr>
              <w:t xml:space="preserve"> likumisk</w:t>
            </w:r>
            <w:r>
              <w:rPr>
                <w:rFonts w:ascii="Arial" w:eastAsia="Times New Roman" w:hAnsi="Arial" w:cs="Arial"/>
                <w:lang w:eastAsia="lv-LV"/>
              </w:rPr>
              <w:t>ajam</w:t>
            </w:r>
            <w:r w:rsidRPr="0030098C">
              <w:rPr>
                <w:rFonts w:ascii="Arial" w:eastAsia="Times New Roman" w:hAnsi="Arial" w:cs="Arial"/>
                <w:lang w:eastAsia="lv-LV"/>
              </w:rPr>
              <w:t xml:space="preserve"> pārstāv</w:t>
            </w:r>
            <w:r>
              <w:rPr>
                <w:rFonts w:ascii="Arial" w:eastAsia="Times New Roman" w:hAnsi="Arial" w:cs="Arial"/>
                <w:lang w:eastAsia="lv-LV"/>
              </w:rPr>
              <w:t xml:space="preserve">im jāiesniedz iesniegums izglītības iestādē un faktu apliecinoši dokumenti, </w:t>
            </w:r>
            <w:r w:rsidRPr="0030098C">
              <w:rPr>
                <w:rFonts w:ascii="Arial" w:eastAsia="Times New Roman" w:hAnsi="Arial" w:cs="Arial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lang w:eastAsia="lv-LV"/>
              </w:rPr>
              <w:t>saistošajos noteikumos noteiktajos gadījumos, lai sporta skolas direktors, izdodot attiecīgu rīkojumu, atbrīvotu izglītojamo no līdzfinansējuma maksas samaksas.</w:t>
            </w:r>
          </w:p>
          <w:p w14:paraId="2F80F7EF" w14:textId="77777777" w:rsidR="0008114A" w:rsidRDefault="0008114A" w:rsidP="00022335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  <w:p w14:paraId="6082B159" w14:textId="1B8EBEC4" w:rsidR="00894EFC" w:rsidRDefault="00894EFC" w:rsidP="00022335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894EFC">
              <w:rPr>
                <w:rFonts w:ascii="Arial" w:eastAsia="Times New Roman" w:hAnsi="Arial" w:cs="Arial"/>
                <w:lang w:eastAsia="lv-LV"/>
              </w:rPr>
              <w:t>Saistošie noteikumi tiks publicēti oficiālajā izdevumā "Latvijas Vēstnesis"</w:t>
            </w:r>
            <w:r w:rsidR="00454964">
              <w:rPr>
                <w:rFonts w:ascii="Arial" w:eastAsia="Times New Roman" w:hAnsi="Arial" w:cs="Arial"/>
                <w:lang w:eastAsia="lv-LV"/>
              </w:rPr>
              <w:t>,</w:t>
            </w:r>
            <w:r w:rsidRPr="00894EFC">
              <w:rPr>
                <w:rFonts w:ascii="Arial" w:eastAsia="Times New Roman" w:hAnsi="Arial" w:cs="Arial"/>
                <w:lang w:eastAsia="lv-LV"/>
              </w:rPr>
              <w:t xml:space="preserve"> Liepājas </w:t>
            </w:r>
            <w:r w:rsidR="00454964">
              <w:rPr>
                <w:rFonts w:ascii="Arial" w:eastAsia="Times New Roman" w:hAnsi="Arial" w:cs="Arial"/>
                <w:lang w:eastAsia="lv-LV"/>
              </w:rPr>
              <w:t xml:space="preserve">valstspilsētas </w:t>
            </w:r>
            <w:r w:rsidRPr="00894EFC">
              <w:rPr>
                <w:rFonts w:ascii="Arial" w:eastAsia="Times New Roman" w:hAnsi="Arial" w:cs="Arial"/>
                <w:lang w:eastAsia="lv-LV"/>
              </w:rPr>
              <w:t>pašvaldības informatīvajā izdevumā “Katram Liepājniekam” un  tīmekļa vietnē www.liepaja.lv, iepriekš nosūtot Vides aizsardzības un reģionālās attīstības ministrijai atzinuma sniegšanai.</w:t>
            </w:r>
          </w:p>
          <w:p w14:paraId="645E7B24" w14:textId="77777777" w:rsidR="0008114A" w:rsidRDefault="0008114A" w:rsidP="00022335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  <w:p w14:paraId="377D3098" w14:textId="1B6CE5A2" w:rsidR="000D251B" w:rsidRPr="00FE621F" w:rsidRDefault="000D251B" w:rsidP="00022335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4C037B" w14:paraId="01F3046C" w14:textId="77777777" w:rsidTr="000D251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6817BB" w14:textId="77777777" w:rsidR="000D251B" w:rsidRPr="000D251B" w:rsidRDefault="00B128F7" w:rsidP="00022335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392" w:right="39" w:hanging="284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0D251B">
              <w:rPr>
                <w:rFonts w:ascii="Arial" w:eastAsia="Times New Roman" w:hAnsi="Arial" w:cs="Arial"/>
                <w:lang w:eastAsia="lv-LV"/>
              </w:rPr>
              <w:t xml:space="preserve">Ietekme uz </w:t>
            </w:r>
            <w:r w:rsidRPr="000D251B">
              <w:rPr>
                <w:rFonts w:ascii="Arial" w:eastAsia="Times New Roman" w:hAnsi="Arial" w:cs="Arial"/>
                <w:lang w:eastAsia="lv-LV"/>
              </w:rPr>
              <w:lastRenderedPageBreak/>
              <w:t>pašvaldības funkcijām un cilvēkresursiem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F189C8" w14:textId="004AB679" w:rsidR="00843B10" w:rsidRPr="00894EFC" w:rsidRDefault="005D1C19" w:rsidP="00022335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lastRenderedPageBreak/>
              <w:t>Saistošie noteikumi izdoti</w:t>
            </w:r>
            <w:r w:rsidR="00843B10">
              <w:rPr>
                <w:rFonts w:ascii="Arial" w:eastAsia="Times New Roman" w:hAnsi="Arial" w:cs="Arial"/>
                <w:lang w:eastAsia="lv-LV"/>
              </w:rPr>
              <w:t>,</w:t>
            </w:r>
            <w:r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="00843B10">
              <w:rPr>
                <w:rFonts w:ascii="Arial" w:eastAsia="Times New Roman" w:hAnsi="Arial" w:cs="Arial"/>
                <w:lang w:eastAsia="lv-LV"/>
              </w:rPr>
              <w:t xml:space="preserve">īstenojot </w:t>
            </w:r>
            <w:r w:rsidR="00843B10" w:rsidRPr="00E33B21">
              <w:rPr>
                <w:rFonts w:ascii="Arial" w:eastAsia="Times New Roman" w:hAnsi="Arial" w:cs="Arial"/>
                <w:lang w:eastAsia="lv-LV"/>
              </w:rPr>
              <w:t xml:space="preserve">Pašvaldību likuma </w:t>
            </w:r>
            <w:r w:rsidR="00843B10" w:rsidRPr="00E33B21">
              <w:rPr>
                <w:rFonts w:ascii="Arial" w:eastAsia="Times New Roman" w:hAnsi="Arial" w:cs="Arial"/>
                <w:lang w:eastAsia="lv-LV"/>
              </w:rPr>
              <w:lastRenderedPageBreak/>
              <w:t>4.</w:t>
            </w:r>
            <w:r w:rsidR="00454964">
              <w:rPr>
                <w:rFonts w:ascii="Arial" w:eastAsia="Times New Roman" w:hAnsi="Arial" w:cs="Arial"/>
                <w:lang w:eastAsia="lv-LV"/>
              </w:rPr>
              <w:t> </w:t>
            </w:r>
            <w:r w:rsidR="00843B10" w:rsidRPr="00E33B21">
              <w:rPr>
                <w:rFonts w:ascii="Arial" w:eastAsia="Times New Roman" w:hAnsi="Arial" w:cs="Arial"/>
                <w:lang w:eastAsia="lv-LV"/>
              </w:rPr>
              <w:t xml:space="preserve">panta </w:t>
            </w:r>
            <w:r w:rsidR="00843B10">
              <w:rPr>
                <w:rFonts w:ascii="Arial" w:eastAsia="Times New Roman" w:hAnsi="Arial" w:cs="Arial"/>
                <w:lang w:eastAsia="lv-LV"/>
              </w:rPr>
              <w:t>pirmās daļas 4.</w:t>
            </w:r>
            <w:r w:rsidR="00454964">
              <w:rPr>
                <w:rFonts w:ascii="Arial" w:eastAsia="Times New Roman" w:hAnsi="Arial" w:cs="Arial"/>
                <w:lang w:eastAsia="lv-LV"/>
              </w:rPr>
              <w:t> </w:t>
            </w:r>
            <w:r w:rsidR="00843B10">
              <w:rPr>
                <w:rFonts w:ascii="Arial" w:eastAsia="Times New Roman" w:hAnsi="Arial" w:cs="Arial"/>
                <w:lang w:eastAsia="lv-LV"/>
              </w:rPr>
              <w:t xml:space="preserve">punktu, kas paredz gādāt par iedzīvotāju izglītību, tai skaitā nodrošināt profesionālās ievirzes un interešu izglītības pieejamību. </w:t>
            </w:r>
            <w:r w:rsidR="00843B10" w:rsidRPr="00E33B21">
              <w:rPr>
                <w:rFonts w:ascii="Arial" w:eastAsia="Times New Roman" w:hAnsi="Arial" w:cs="Arial"/>
                <w:lang w:eastAsia="lv-LV"/>
              </w:rPr>
              <w:t xml:space="preserve"> </w:t>
            </w:r>
            <w:r w:rsidR="00843B10" w:rsidRPr="00894EFC">
              <w:rPr>
                <w:rFonts w:ascii="Arial" w:eastAsia="Times New Roman" w:hAnsi="Arial" w:cs="Arial"/>
                <w:lang w:eastAsia="lv-LV"/>
              </w:rPr>
              <w:t xml:space="preserve"> </w:t>
            </w:r>
          </w:p>
          <w:p w14:paraId="5DB0A07F" w14:textId="77777777" w:rsidR="00843B10" w:rsidRDefault="00843B10" w:rsidP="00022335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  <w:p w14:paraId="6625178A" w14:textId="5AE0FF2D" w:rsidR="00B14AD1" w:rsidRDefault="005D1C19" w:rsidP="00022335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hAnsi="Arial" w:cs="Arial"/>
                <w:shd w:val="clear" w:color="auto" w:fill="FFFFFF"/>
              </w:rPr>
            </w:pPr>
            <w:r w:rsidRPr="001D792D">
              <w:rPr>
                <w:rFonts w:ascii="Arial" w:hAnsi="Arial" w:cs="Arial"/>
                <w:shd w:val="clear" w:color="auto" w:fill="FFFFFF"/>
              </w:rPr>
              <w:t>Izglītības likuma 12.</w:t>
            </w:r>
            <w:r w:rsidR="00454964">
              <w:rPr>
                <w:rFonts w:ascii="Arial" w:hAnsi="Arial" w:cs="Arial"/>
                <w:shd w:val="clear" w:color="auto" w:fill="FFFFFF"/>
              </w:rPr>
              <w:t> </w:t>
            </w:r>
            <w:r w:rsidRPr="001D792D">
              <w:rPr>
                <w:rFonts w:ascii="Arial" w:hAnsi="Arial" w:cs="Arial"/>
                <w:shd w:val="clear" w:color="auto" w:fill="FFFFFF"/>
              </w:rPr>
              <w:t>panta</w:t>
            </w:r>
            <w:r w:rsidRPr="001D792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2</w:t>
            </w:r>
            <w:r w:rsidRPr="001D792D">
              <w:rPr>
                <w:rFonts w:ascii="Arial" w:hAnsi="Arial" w:cs="Arial"/>
                <w:shd w:val="clear" w:color="auto" w:fill="FFFFFF"/>
                <w:vertAlign w:val="superscript"/>
              </w:rPr>
              <w:t>1</w:t>
            </w:r>
            <w:r w:rsidRPr="001D792D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843B10" w:rsidRPr="001D792D">
              <w:rPr>
                <w:rFonts w:ascii="Arial" w:hAnsi="Arial" w:cs="Arial"/>
                <w:shd w:val="clear" w:color="auto" w:fill="FFFFFF"/>
              </w:rPr>
              <w:t>daļ</w:t>
            </w:r>
            <w:r w:rsidR="00843B10">
              <w:rPr>
                <w:rFonts w:ascii="Arial" w:hAnsi="Arial" w:cs="Arial"/>
                <w:shd w:val="clear" w:color="auto" w:fill="FFFFFF"/>
              </w:rPr>
              <w:t>a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843B10">
              <w:rPr>
                <w:rFonts w:ascii="Arial" w:hAnsi="Arial" w:cs="Arial"/>
                <w:shd w:val="clear" w:color="auto" w:fill="FFFFFF"/>
              </w:rPr>
              <w:t>noteic</w:t>
            </w:r>
            <w:r w:rsidRPr="001D792D">
              <w:rPr>
                <w:rFonts w:ascii="Arial" w:hAnsi="Arial" w:cs="Arial"/>
                <w:shd w:val="clear" w:color="auto" w:fill="FFFFFF"/>
              </w:rPr>
              <w:t>, ka pašvaldība saistošajos noteikumos var paredzēt daļēju maksu kā līdzfinansējumu par izglītības ieguvi pašvaldības dibinātajās profesionālās ievirzes izglītības iestādēs.</w:t>
            </w:r>
          </w:p>
          <w:p w14:paraId="09F5179D" w14:textId="77777777" w:rsidR="00894EFC" w:rsidRPr="00894EFC" w:rsidRDefault="00894EFC" w:rsidP="00022335">
            <w:pPr>
              <w:widowControl w:val="0"/>
              <w:spacing w:after="0" w:line="240" w:lineRule="auto"/>
              <w:ind w:left="557"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  <w:p w14:paraId="1A9789AD" w14:textId="77777777" w:rsidR="00894EFC" w:rsidRPr="00894EFC" w:rsidRDefault="00894EFC" w:rsidP="00022335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894EFC">
              <w:rPr>
                <w:rFonts w:ascii="Arial" w:eastAsia="Times New Roman" w:hAnsi="Arial" w:cs="Arial"/>
                <w:lang w:eastAsia="lv-LV"/>
              </w:rPr>
              <w:t xml:space="preserve">Saistošo noteikumu izpildes nodrošināšanai nav nepieciešama jaunu institūciju izveide vai papildu cilvēkresursu piesaiste. </w:t>
            </w:r>
          </w:p>
          <w:p w14:paraId="428968B2" w14:textId="77777777" w:rsidR="00894EFC" w:rsidRPr="00894EFC" w:rsidRDefault="00894EFC" w:rsidP="00022335">
            <w:pPr>
              <w:widowControl w:val="0"/>
              <w:spacing w:after="0" w:line="240" w:lineRule="auto"/>
              <w:ind w:left="557"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  <w:p w14:paraId="7D56B1E1" w14:textId="77777777" w:rsidR="000D251B" w:rsidRPr="000D251B" w:rsidRDefault="000D251B" w:rsidP="00022335">
            <w:pPr>
              <w:widowControl w:val="0"/>
              <w:spacing w:after="0" w:line="240" w:lineRule="auto"/>
              <w:ind w:left="557"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4C037B" w14:paraId="736BAC34" w14:textId="77777777" w:rsidTr="000D251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2FD4420" w14:textId="77777777" w:rsidR="000D251B" w:rsidRPr="000D251B" w:rsidRDefault="00B128F7" w:rsidP="00022335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392" w:right="39" w:hanging="284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0D251B">
              <w:rPr>
                <w:rFonts w:ascii="Arial" w:eastAsia="Times New Roman" w:hAnsi="Arial" w:cs="Arial"/>
                <w:lang w:eastAsia="lv-LV"/>
              </w:rPr>
              <w:lastRenderedPageBreak/>
              <w:t>Informācija par izpildes nodrošināšanu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7CA4DA" w14:textId="04AA39FE" w:rsidR="000D251B" w:rsidRPr="00E33B21" w:rsidRDefault="00B128F7" w:rsidP="00022335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color w:val="FF0000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S</w:t>
            </w:r>
            <w:r w:rsidRPr="000D251B">
              <w:rPr>
                <w:rFonts w:ascii="Arial" w:eastAsia="Times New Roman" w:hAnsi="Arial" w:cs="Arial"/>
                <w:lang w:eastAsia="lv-LV"/>
              </w:rPr>
              <w:t>aistošo noteikumu izpildē iesaistītās institūcijas</w:t>
            </w:r>
            <w:r>
              <w:rPr>
                <w:rFonts w:ascii="Arial" w:eastAsia="Times New Roman" w:hAnsi="Arial" w:cs="Arial"/>
                <w:lang w:eastAsia="lv-LV"/>
              </w:rPr>
              <w:t xml:space="preserve"> – pārraugošā iestāde Liepājas pilsētas Domes Sporta pārvalde un Liepājas Kompleksā sporta skola, Liepājas Sporta spēļu skola</w:t>
            </w:r>
            <w:r w:rsidR="00E33B21" w:rsidRPr="001D792D">
              <w:rPr>
                <w:rFonts w:ascii="Arial" w:eastAsia="Times New Roman" w:hAnsi="Arial" w:cs="Arial"/>
                <w:lang w:eastAsia="lv-LV"/>
              </w:rPr>
              <w:t>, Liepājas Tenisa sporta skola, Liepājas Futbola skola</w:t>
            </w:r>
            <w:r w:rsidRPr="001D792D">
              <w:rPr>
                <w:rFonts w:ascii="Arial" w:eastAsia="Times New Roman" w:hAnsi="Arial" w:cs="Arial"/>
                <w:lang w:eastAsia="lv-LV"/>
              </w:rPr>
              <w:t>.</w:t>
            </w:r>
            <w:r w:rsidRPr="000D251B">
              <w:rPr>
                <w:rFonts w:ascii="Arial" w:eastAsia="Times New Roman" w:hAnsi="Arial" w:cs="Arial"/>
                <w:lang w:eastAsia="lv-LV"/>
              </w:rPr>
              <w:t xml:space="preserve"> </w:t>
            </w:r>
          </w:p>
          <w:p w14:paraId="089F8625" w14:textId="77777777" w:rsidR="00FE621F" w:rsidRDefault="00FE621F" w:rsidP="00022335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  <w:p w14:paraId="21A4F0D7" w14:textId="35C6044B" w:rsidR="00B128F7" w:rsidRDefault="00B128F7" w:rsidP="00022335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B128F7">
              <w:rPr>
                <w:rFonts w:ascii="Arial" w:eastAsia="Times New Roman" w:hAnsi="Arial" w:cs="Arial"/>
                <w:lang w:eastAsia="lv-LV"/>
              </w:rPr>
              <w:t>Izpildes nodrošināšanai nav nepieciešami papildu resursi. </w:t>
            </w:r>
          </w:p>
          <w:p w14:paraId="6C582A94" w14:textId="77777777" w:rsidR="00FE621F" w:rsidRPr="00B128F7" w:rsidRDefault="00FE621F" w:rsidP="00022335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  <w:p w14:paraId="0264E32B" w14:textId="3F7EACD9" w:rsidR="00B128F7" w:rsidRPr="000D251B" w:rsidRDefault="00B128F7" w:rsidP="00022335">
            <w:pPr>
              <w:widowControl w:val="0"/>
              <w:spacing w:after="0" w:line="240" w:lineRule="auto"/>
              <w:ind w:left="557"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4C037B" w14:paraId="394A04B5" w14:textId="77777777" w:rsidTr="000D251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BA40F5" w14:textId="77777777" w:rsidR="000D251B" w:rsidRPr="000D251B" w:rsidRDefault="00B128F7" w:rsidP="00022335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92" w:right="39" w:hanging="284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0D251B">
              <w:rPr>
                <w:rFonts w:ascii="Arial" w:eastAsia="Times New Roman" w:hAnsi="Arial" w:cs="Arial"/>
                <w:lang w:eastAsia="lv-LV"/>
              </w:rPr>
              <w:t>Prasību un izmaksu samērīgums pret ieguvumiem, ko sniedz mērķa sasniegšana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B0FB7F" w14:textId="036D71EB" w:rsidR="00B128F7" w:rsidRPr="00B128F7" w:rsidRDefault="00B128F7" w:rsidP="00022335">
            <w:pPr>
              <w:widowControl w:val="0"/>
              <w:spacing w:after="0" w:line="240" w:lineRule="auto"/>
              <w:ind w:right="102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B128F7">
              <w:rPr>
                <w:rFonts w:ascii="Arial" w:eastAsia="Times New Roman" w:hAnsi="Arial" w:cs="Arial"/>
                <w:lang w:eastAsia="lv-LV"/>
              </w:rPr>
              <w:t>Saistošie noteikumi ir piemēroti iecerētā mērķa sasniegšanas nodrošināšanai un paredz tikai to, kas ir vajadzīgs minētā mērķa sasniegšanai.</w:t>
            </w:r>
          </w:p>
          <w:p w14:paraId="14ACDA48" w14:textId="77777777" w:rsidR="00B128F7" w:rsidRPr="00B128F7" w:rsidRDefault="00B128F7" w:rsidP="00022335">
            <w:pPr>
              <w:widowControl w:val="0"/>
              <w:spacing w:after="0" w:line="240" w:lineRule="auto"/>
              <w:ind w:right="102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  <w:p w14:paraId="463EB6E6" w14:textId="7A1937FB" w:rsidR="00B128F7" w:rsidRPr="00B128F7" w:rsidRDefault="00B128F7" w:rsidP="00022335">
            <w:pPr>
              <w:widowControl w:val="0"/>
              <w:spacing w:after="0" w:line="240" w:lineRule="auto"/>
              <w:ind w:right="102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B128F7">
              <w:rPr>
                <w:rFonts w:ascii="Arial" w:eastAsia="Times New Roman" w:hAnsi="Arial" w:cs="Arial"/>
                <w:lang w:eastAsia="lv-LV"/>
              </w:rPr>
              <w:t>Saistošo noteikumu prasības un to izpilde neradīs papildu izmaksas pašvaldībai.</w:t>
            </w:r>
          </w:p>
          <w:p w14:paraId="71104627" w14:textId="77777777" w:rsidR="00FE621F" w:rsidRDefault="00FE621F" w:rsidP="00022335">
            <w:pPr>
              <w:widowControl w:val="0"/>
              <w:spacing w:after="0" w:line="240" w:lineRule="auto"/>
              <w:ind w:right="102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  <w:p w14:paraId="6D88C574" w14:textId="6E60B017" w:rsidR="000D251B" w:rsidRDefault="00B128F7" w:rsidP="00022335">
            <w:pPr>
              <w:widowControl w:val="0"/>
              <w:spacing w:after="0" w:line="240" w:lineRule="auto"/>
              <w:ind w:right="102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B128F7">
              <w:rPr>
                <w:rFonts w:ascii="Arial" w:eastAsia="Times New Roman" w:hAnsi="Arial" w:cs="Arial"/>
                <w:lang w:eastAsia="lv-LV"/>
              </w:rPr>
              <w:t>Pašvaldības izraudzītie līdzekļi ir leģitīmi un rīcība ir atbilstoša normatīv</w:t>
            </w:r>
            <w:r w:rsidR="00FE621F">
              <w:rPr>
                <w:rFonts w:ascii="Arial" w:eastAsia="Times New Roman" w:hAnsi="Arial" w:cs="Arial"/>
                <w:lang w:eastAsia="lv-LV"/>
              </w:rPr>
              <w:t>aj</w:t>
            </w:r>
            <w:r w:rsidR="00065272">
              <w:rPr>
                <w:rFonts w:ascii="Arial" w:eastAsia="Times New Roman" w:hAnsi="Arial" w:cs="Arial"/>
                <w:lang w:eastAsia="lv-LV"/>
              </w:rPr>
              <w:t>i</w:t>
            </w:r>
            <w:r w:rsidRPr="00B128F7">
              <w:rPr>
                <w:rFonts w:ascii="Arial" w:eastAsia="Times New Roman" w:hAnsi="Arial" w:cs="Arial"/>
                <w:lang w:eastAsia="lv-LV"/>
              </w:rPr>
              <w:t>em aktiem.</w:t>
            </w:r>
          </w:p>
          <w:p w14:paraId="034537C0" w14:textId="77777777" w:rsidR="00022335" w:rsidRDefault="00022335" w:rsidP="00022335">
            <w:pPr>
              <w:widowControl w:val="0"/>
              <w:spacing w:after="0" w:line="240" w:lineRule="auto"/>
              <w:ind w:right="102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  <w:p w14:paraId="77D4C9AE" w14:textId="40EB7716" w:rsidR="00FE621F" w:rsidRPr="000D251B" w:rsidRDefault="00FE621F" w:rsidP="00022335">
            <w:pPr>
              <w:widowControl w:val="0"/>
              <w:spacing w:after="0" w:line="240" w:lineRule="auto"/>
              <w:ind w:right="102"/>
              <w:contextualSpacing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4C037B" w14:paraId="2196F356" w14:textId="77777777" w:rsidTr="000D251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A36E31" w14:textId="77777777" w:rsidR="000D251B" w:rsidRPr="000D251B" w:rsidRDefault="00B128F7" w:rsidP="00022335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92" w:right="39" w:hanging="284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0D251B">
              <w:rPr>
                <w:rFonts w:ascii="Arial" w:eastAsia="Times New Roman" w:hAnsi="Arial" w:cs="Arial"/>
                <w:lang w:eastAsia="lv-LV"/>
              </w:rPr>
              <w:t>Izstrādes gaitā veiktās konsultācijas ar privātpersonām un institūcijām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361494F" w14:textId="16A7D1F1" w:rsidR="00B128F7" w:rsidRPr="00B128F7" w:rsidRDefault="00022335" w:rsidP="00022335">
            <w:pPr>
              <w:widowControl w:val="0"/>
              <w:spacing w:after="0" w:line="240" w:lineRule="auto"/>
              <w:ind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  <w:r w:rsidRPr="00723485">
              <w:rPr>
                <w:rFonts w:ascii="Arial" w:eastAsia="Times New Roman" w:hAnsi="Arial" w:cs="Arial"/>
                <w:lang w:eastAsia="lv-LV"/>
              </w:rPr>
              <w:t>Sabiedrības viedokļa noskaidrošana tiks veikta atbilstoši Pašvaldību likuma 46.</w:t>
            </w:r>
            <w:r w:rsidR="00454964">
              <w:rPr>
                <w:rFonts w:ascii="Arial" w:eastAsia="Times New Roman" w:hAnsi="Arial" w:cs="Arial"/>
                <w:lang w:eastAsia="lv-LV"/>
              </w:rPr>
              <w:t> </w:t>
            </w:r>
            <w:r w:rsidRPr="00723485">
              <w:rPr>
                <w:rFonts w:ascii="Arial" w:eastAsia="Times New Roman" w:hAnsi="Arial" w:cs="Arial"/>
                <w:lang w:eastAsia="lv-LV"/>
              </w:rPr>
              <w:t xml:space="preserve">panta trešajā daļā noteiktajam </w:t>
            </w:r>
            <w:r w:rsidR="00454964">
              <w:rPr>
                <w:rFonts w:ascii="Arial" w:eastAsia="Times New Roman" w:hAnsi="Arial" w:cs="Arial"/>
                <w:lang w:eastAsia="lv-LV"/>
              </w:rPr>
              <w:t>–</w:t>
            </w:r>
            <w:r w:rsidRPr="00723485">
              <w:rPr>
                <w:rFonts w:ascii="Arial" w:eastAsia="Times New Roman" w:hAnsi="Arial" w:cs="Arial"/>
                <w:lang w:eastAsia="lv-LV"/>
              </w:rPr>
              <w:t xml:space="preserve"> informācija ievietota pašvaldības tīmekļvietnē www.liepaja.lv un sniegtas iespējas ikvienam interesentam iesniegt savus priekšlikumus un komentārus</w:t>
            </w:r>
            <w:r>
              <w:rPr>
                <w:rFonts w:ascii="Arial" w:eastAsia="Times New Roman" w:hAnsi="Arial" w:cs="Arial"/>
                <w:lang w:eastAsia="lv-LV"/>
              </w:rPr>
              <w:t>.</w:t>
            </w:r>
          </w:p>
          <w:p w14:paraId="41BF2101" w14:textId="77777777" w:rsidR="00B128F7" w:rsidRDefault="00B128F7" w:rsidP="00022335">
            <w:pPr>
              <w:widowControl w:val="0"/>
              <w:spacing w:after="0" w:line="240" w:lineRule="auto"/>
              <w:ind w:left="557"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  <w:p w14:paraId="45AD3A00" w14:textId="77777777" w:rsidR="000D251B" w:rsidRPr="000D251B" w:rsidRDefault="000D251B" w:rsidP="00022335">
            <w:pPr>
              <w:widowControl w:val="0"/>
              <w:spacing w:after="0" w:line="240" w:lineRule="auto"/>
              <w:ind w:left="557" w:right="102"/>
              <w:jc w:val="both"/>
              <w:textAlignment w:val="baseline"/>
              <w:rPr>
                <w:rFonts w:ascii="Arial" w:eastAsia="Times New Roman" w:hAnsi="Arial" w:cs="Arial"/>
                <w:lang w:eastAsia="lv-LV"/>
              </w:rPr>
            </w:pPr>
          </w:p>
        </w:tc>
      </w:tr>
    </w:tbl>
    <w:p w14:paraId="3701DBD8" w14:textId="77777777" w:rsidR="00600A39" w:rsidRDefault="00600A39" w:rsidP="00022335">
      <w:pPr>
        <w:spacing w:after="0" w:line="240" w:lineRule="auto"/>
      </w:pPr>
    </w:p>
    <w:p w14:paraId="5D5BD0BF" w14:textId="7B5D2EBC" w:rsidR="000D251B" w:rsidRPr="00022335" w:rsidRDefault="00B128F7" w:rsidP="00022335">
      <w:pPr>
        <w:spacing w:after="0" w:line="240" w:lineRule="auto"/>
        <w:ind w:right="-199"/>
        <w:rPr>
          <w:rFonts w:ascii="Arial" w:hAnsi="Arial" w:cs="Arial"/>
        </w:rPr>
      </w:pPr>
      <w:r w:rsidRPr="00022335">
        <w:rPr>
          <w:rFonts w:ascii="Arial" w:hAnsi="Arial" w:cs="Arial"/>
        </w:rPr>
        <w:t>Domes priekšsēdētājs                                                                                Gunārs Ansiņš</w:t>
      </w:r>
    </w:p>
    <w:sectPr w:rsidR="000D251B" w:rsidRPr="00022335" w:rsidSect="00FE621F">
      <w:footerReference w:type="default" r:id="rId8"/>
      <w:footerReference w:type="first" r:id="rId9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DBF4E" w14:textId="77777777" w:rsidR="007A5CC2" w:rsidRDefault="007A5CC2">
      <w:pPr>
        <w:spacing w:after="0" w:line="240" w:lineRule="auto"/>
      </w:pPr>
      <w:r>
        <w:separator/>
      </w:r>
    </w:p>
  </w:endnote>
  <w:endnote w:type="continuationSeparator" w:id="0">
    <w:p w14:paraId="0AF9A4F1" w14:textId="77777777" w:rsidR="007A5CC2" w:rsidRDefault="007A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C5B2" w14:textId="77777777" w:rsidR="004C037B" w:rsidRDefault="00B128F7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57B54" w14:textId="77777777" w:rsidR="004C037B" w:rsidRDefault="00B128F7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B9A3F" w14:textId="77777777" w:rsidR="007A5CC2" w:rsidRDefault="007A5CC2" w:rsidP="000D251B">
      <w:pPr>
        <w:spacing w:after="0" w:line="240" w:lineRule="auto"/>
      </w:pPr>
      <w:r>
        <w:separator/>
      </w:r>
    </w:p>
  </w:footnote>
  <w:footnote w:type="continuationSeparator" w:id="0">
    <w:p w14:paraId="33081071" w14:textId="77777777" w:rsidR="007A5CC2" w:rsidRDefault="007A5CC2" w:rsidP="000D2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79BC"/>
    <w:multiLevelType w:val="hybridMultilevel"/>
    <w:tmpl w:val="BAF02F1C"/>
    <w:lvl w:ilvl="0" w:tplc="554493C0">
      <w:start w:val="1"/>
      <w:numFmt w:val="decimal"/>
      <w:lvlText w:val="3.%1."/>
      <w:lvlJc w:val="left"/>
      <w:pPr>
        <w:ind w:left="2424" w:hanging="360"/>
      </w:pPr>
      <w:rPr>
        <w:rFonts w:hint="default"/>
        <w:b w:val="0"/>
      </w:rPr>
    </w:lvl>
    <w:lvl w:ilvl="1" w:tplc="CE507618" w:tentative="1">
      <w:start w:val="1"/>
      <w:numFmt w:val="lowerLetter"/>
      <w:lvlText w:val="%2."/>
      <w:lvlJc w:val="left"/>
      <w:pPr>
        <w:ind w:left="1440" w:hanging="360"/>
      </w:pPr>
    </w:lvl>
    <w:lvl w:ilvl="2" w:tplc="EDC89276" w:tentative="1">
      <w:start w:val="1"/>
      <w:numFmt w:val="lowerRoman"/>
      <w:lvlText w:val="%3."/>
      <w:lvlJc w:val="right"/>
      <w:pPr>
        <w:ind w:left="2160" w:hanging="180"/>
      </w:pPr>
    </w:lvl>
    <w:lvl w:ilvl="3" w:tplc="2AE85CD2" w:tentative="1">
      <w:start w:val="1"/>
      <w:numFmt w:val="decimal"/>
      <w:lvlText w:val="%4."/>
      <w:lvlJc w:val="left"/>
      <w:pPr>
        <w:ind w:left="2880" w:hanging="360"/>
      </w:pPr>
    </w:lvl>
    <w:lvl w:ilvl="4" w:tplc="6AB6527C" w:tentative="1">
      <w:start w:val="1"/>
      <w:numFmt w:val="lowerLetter"/>
      <w:lvlText w:val="%5."/>
      <w:lvlJc w:val="left"/>
      <w:pPr>
        <w:ind w:left="3600" w:hanging="360"/>
      </w:pPr>
    </w:lvl>
    <w:lvl w:ilvl="5" w:tplc="BC385B50" w:tentative="1">
      <w:start w:val="1"/>
      <w:numFmt w:val="lowerRoman"/>
      <w:lvlText w:val="%6."/>
      <w:lvlJc w:val="right"/>
      <w:pPr>
        <w:ind w:left="4320" w:hanging="180"/>
      </w:pPr>
    </w:lvl>
    <w:lvl w:ilvl="6" w:tplc="7E18F2D8" w:tentative="1">
      <w:start w:val="1"/>
      <w:numFmt w:val="decimal"/>
      <w:lvlText w:val="%7."/>
      <w:lvlJc w:val="left"/>
      <w:pPr>
        <w:ind w:left="5040" w:hanging="360"/>
      </w:pPr>
    </w:lvl>
    <w:lvl w:ilvl="7" w:tplc="FC32A49E" w:tentative="1">
      <w:start w:val="1"/>
      <w:numFmt w:val="lowerLetter"/>
      <w:lvlText w:val="%8."/>
      <w:lvlJc w:val="left"/>
      <w:pPr>
        <w:ind w:left="5760" w:hanging="360"/>
      </w:pPr>
    </w:lvl>
    <w:lvl w:ilvl="8" w:tplc="DF22BA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41272"/>
    <w:multiLevelType w:val="hybridMultilevel"/>
    <w:tmpl w:val="D9809D80"/>
    <w:lvl w:ilvl="0" w:tplc="B10A641C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131C7400" w:tentative="1">
      <w:start w:val="1"/>
      <w:numFmt w:val="lowerLetter"/>
      <w:lvlText w:val="%2."/>
      <w:lvlJc w:val="left"/>
      <w:pPr>
        <w:ind w:left="2160" w:hanging="360"/>
      </w:pPr>
    </w:lvl>
    <w:lvl w:ilvl="2" w:tplc="AE6276D4" w:tentative="1">
      <w:start w:val="1"/>
      <w:numFmt w:val="lowerRoman"/>
      <w:lvlText w:val="%3."/>
      <w:lvlJc w:val="right"/>
      <w:pPr>
        <w:ind w:left="2880" w:hanging="180"/>
      </w:pPr>
    </w:lvl>
    <w:lvl w:ilvl="3" w:tplc="27C8A350" w:tentative="1">
      <w:start w:val="1"/>
      <w:numFmt w:val="decimal"/>
      <w:lvlText w:val="%4."/>
      <w:lvlJc w:val="left"/>
      <w:pPr>
        <w:ind w:left="3600" w:hanging="360"/>
      </w:pPr>
    </w:lvl>
    <w:lvl w:ilvl="4" w:tplc="C3400350" w:tentative="1">
      <w:start w:val="1"/>
      <w:numFmt w:val="lowerLetter"/>
      <w:lvlText w:val="%5."/>
      <w:lvlJc w:val="left"/>
      <w:pPr>
        <w:ind w:left="4320" w:hanging="360"/>
      </w:pPr>
    </w:lvl>
    <w:lvl w:ilvl="5" w:tplc="93327154" w:tentative="1">
      <w:start w:val="1"/>
      <w:numFmt w:val="lowerRoman"/>
      <w:lvlText w:val="%6."/>
      <w:lvlJc w:val="right"/>
      <w:pPr>
        <w:ind w:left="5040" w:hanging="180"/>
      </w:pPr>
    </w:lvl>
    <w:lvl w:ilvl="6" w:tplc="18B8D164" w:tentative="1">
      <w:start w:val="1"/>
      <w:numFmt w:val="decimal"/>
      <w:lvlText w:val="%7."/>
      <w:lvlJc w:val="left"/>
      <w:pPr>
        <w:ind w:left="5760" w:hanging="360"/>
      </w:pPr>
    </w:lvl>
    <w:lvl w:ilvl="7" w:tplc="843A3CB8" w:tentative="1">
      <w:start w:val="1"/>
      <w:numFmt w:val="lowerLetter"/>
      <w:lvlText w:val="%8."/>
      <w:lvlJc w:val="left"/>
      <w:pPr>
        <w:ind w:left="6480" w:hanging="360"/>
      </w:pPr>
    </w:lvl>
    <w:lvl w:ilvl="8" w:tplc="CE9E42A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A6629"/>
    <w:multiLevelType w:val="hybridMultilevel"/>
    <w:tmpl w:val="E4B45418"/>
    <w:lvl w:ilvl="0" w:tplc="DC8A1BAE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  <w:bCs w:val="0"/>
      </w:rPr>
    </w:lvl>
    <w:lvl w:ilvl="1" w:tplc="3EA4A150" w:tentative="1">
      <w:start w:val="1"/>
      <w:numFmt w:val="lowerLetter"/>
      <w:lvlText w:val="%2."/>
      <w:lvlJc w:val="left"/>
      <w:pPr>
        <w:ind w:left="2160" w:hanging="360"/>
      </w:pPr>
    </w:lvl>
    <w:lvl w:ilvl="2" w:tplc="ED06B734" w:tentative="1">
      <w:start w:val="1"/>
      <w:numFmt w:val="lowerRoman"/>
      <w:lvlText w:val="%3."/>
      <w:lvlJc w:val="right"/>
      <w:pPr>
        <w:ind w:left="2880" w:hanging="180"/>
      </w:pPr>
    </w:lvl>
    <w:lvl w:ilvl="3" w:tplc="FD60F704" w:tentative="1">
      <w:start w:val="1"/>
      <w:numFmt w:val="decimal"/>
      <w:lvlText w:val="%4."/>
      <w:lvlJc w:val="left"/>
      <w:pPr>
        <w:ind w:left="3600" w:hanging="360"/>
      </w:pPr>
    </w:lvl>
    <w:lvl w:ilvl="4" w:tplc="12747272" w:tentative="1">
      <w:start w:val="1"/>
      <w:numFmt w:val="lowerLetter"/>
      <w:lvlText w:val="%5."/>
      <w:lvlJc w:val="left"/>
      <w:pPr>
        <w:ind w:left="4320" w:hanging="360"/>
      </w:pPr>
    </w:lvl>
    <w:lvl w:ilvl="5" w:tplc="E51ABDA6" w:tentative="1">
      <w:start w:val="1"/>
      <w:numFmt w:val="lowerRoman"/>
      <w:lvlText w:val="%6."/>
      <w:lvlJc w:val="right"/>
      <w:pPr>
        <w:ind w:left="5040" w:hanging="180"/>
      </w:pPr>
    </w:lvl>
    <w:lvl w:ilvl="6" w:tplc="3E743308" w:tentative="1">
      <w:start w:val="1"/>
      <w:numFmt w:val="decimal"/>
      <w:lvlText w:val="%7."/>
      <w:lvlJc w:val="left"/>
      <w:pPr>
        <w:ind w:left="5760" w:hanging="360"/>
      </w:pPr>
    </w:lvl>
    <w:lvl w:ilvl="7" w:tplc="03E81E2C" w:tentative="1">
      <w:start w:val="1"/>
      <w:numFmt w:val="lowerLetter"/>
      <w:lvlText w:val="%8."/>
      <w:lvlJc w:val="left"/>
      <w:pPr>
        <w:ind w:left="6480" w:hanging="360"/>
      </w:pPr>
    </w:lvl>
    <w:lvl w:ilvl="8" w:tplc="C49404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124E61"/>
    <w:multiLevelType w:val="hybridMultilevel"/>
    <w:tmpl w:val="38AC7430"/>
    <w:lvl w:ilvl="0" w:tplc="F6CCA3C4">
      <w:start w:val="1"/>
      <w:numFmt w:val="decimal"/>
      <w:lvlText w:val="7.%1."/>
      <w:lvlJc w:val="left"/>
      <w:pPr>
        <w:ind w:left="2880" w:hanging="360"/>
      </w:pPr>
      <w:rPr>
        <w:rFonts w:hint="default"/>
      </w:rPr>
    </w:lvl>
    <w:lvl w:ilvl="1" w:tplc="3C5E6E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306B486" w:tentative="1">
      <w:start w:val="1"/>
      <w:numFmt w:val="lowerRoman"/>
      <w:lvlText w:val="%3."/>
      <w:lvlJc w:val="right"/>
      <w:pPr>
        <w:ind w:left="2160" w:hanging="180"/>
      </w:pPr>
    </w:lvl>
    <w:lvl w:ilvl="3" w:tplc="0FD608EA" w:tentative="1">
      <w:start w:val="1"/>
      <w:numFmt w:val="decimal"/>
      <w:lvlText w:val="%4."/>
      <w:lvlJc w:val="left"/>
      <w:pPr>
        <w:ind w:left="2880" w:hanging="360"/>
      </w:pPr>
    </w:lvl>
    <w:lvl w:ilvl="4" w:tplc="476AFC24" w:tentative="1">
      <w:start w:val="1"/>
      <w:numFmt w:val="lowerLetter"/>
      <w:lvlText w:val="%5."/>
      <w:lvlJc w:val="left"/>
      <w:pPr>
        <w:ind w:left="3600" w:hanging="360"/>
      </w:pPr>
    </w:lvl>
    <w:lvl w:ilvl="5" w:tplc="ACA0EE3E" w:tentative="1">
      <w:start w:val="1"/>
      <w:numFmt w:val="lowerRoman"/>
      <w:lvlText w:val="%6."/>
      <w:lvlJc w:val="right"/>
      <w:pPr>
        <w:ind w:left="4320" w:hanging="180"/>
      </w:pPr>
    </w:lvl>
    <w:lvl w:ilvl="6" w:tplc="622E040E" w:tentative="1">
      <w:start w:val="1"/>
      <w:numFmt w:val="decimal"/>
      <w:lvlText w:val="%7."/>
      <w:lvlJc w:val="left"/>
      <w:pPr>
        <w:ind w:left="5040" w:hanging="360"/>
      </w:pPr>
    </w:lvl>
    <w:lvl w:ilvl="7" w:tplc="D0DC33C2" w:tentative="1">
      <w:start w:val="1"/>
      <w:numFmt w:val="lowerLetter"/>
      <w:lvlText w:val="%8."/>
      <w:lvlJc w:val="left"/>
      <w:pPr>
        <w:ind w:left="5760" w:hanging="360"/>
      </w:pPr>
    </w:lvl>
    <w:lvl w:ilvl="8" w:tplc="23C6D7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879F5"/>
    <w:multiLevelType w:val="multilevel"/>
    <w:tmpl w:val="C7023A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572F1C"/>
    <w:multiLevelType w:val="hybridMultilevel"/>
    <w:tmpl w:val="882A290C"/>
    <w:lvl w:ilvl="0" w:tplc="4A227CBC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9C8EA2FC" w:tentative="1">
      <w:start w:val="1"/>
      <w:numFmt w:val="lowerLetter"/>
      <w:lvlText w:val="%2."/>
      <w:lvlJc w:val="left"/>
      <w:pPr>
        <w:ind w:left="2160" w:hanging="360"/>
      </w:pPr>
    </w:lvl>
    <w:lvl w:ilvl="2" w:tplc="432EA5A2" w:tentative="1">
      <w:start w:val="1"/>
      <w:numFmt w:val="lowerRoman"/>
      <w:lvlText w:val="%3."/>
      <w:lvlJc w:val="right"/>
      <w:pPr>
        <w:ind w:left="2880" w:hanging="180"/>
      </w:pPr>
    </w:lvl>
    <w:lvl w:ilvl="3" w:tplc="EB9A1340" w:tentative="1">
      <w:start w:val="1"/>
      <w:numFmt w:val="decimal"/>
      <w:lvlText w:val="%4."/>
      <w:lvlJc w:val="left"/>
      <w:pPr>
        <w:ind w:left="3600" w:hanging="360"/>
      </w:pPr>
    </w:lvl>
    <w:lvl w:ilvl="4" w:tplc="CAAEE914" w:tentative="1">
      <w:start w:val="1"/>
      <w:numFmt w:val="lowerLetter"/>
      <w:lvlText w:val="%5."/>
      <w:lvlJc w:val="left"/>
      <w:pPr>
        <w:ind w:left="4320" w:hanging="360"/>
      </w:pPr>
    </w:lvl>
    <w:lvl w:ilvl="5" w:tplc="404C37C0" w:tentative="1">
      <w:start w:val="1"/>
      <w:numFmt w:val="lowerRoman"/>
      <w:lvlText w:val="%6."/>
      <w:lvlJc w:val="right"/>
      <w:pPr>
        <w:ind w:left="5040" w:hanging="180"/>
      </w:pPr>
    </w:lvl>
    <w:lvl w:ilvl="6" w:tplc="51E41B5A" w:tentative="1">
      <w:start w:val="1"/>
      <w:numFmt w:val="decimal"/>
      <w:lvlText w:val="%7."/>
      <w:lvlJc w:val="left"/>
      <w:pPr>
        <w:ind w:left="5760" w:hanging="360"/>
      </w:pPr>
    </w:lvl>
    <w:lvl w:ilvl="7" w:tplc="B93EEF4E" w:tentative="1">
      <w:start w:val="1"/>
      <w:numFmt w:val="lowerLetter"/>
      <w:lvlText w:val="%8."/>
      <w:lvlJc w:val="left"/>
      <w:pPr>
        <w:ind w:left="6480" w:hanging="360"/>
      </w:pPr>
    </w:lvl>
    <w:lvl w:ilvl="8" w:tplc="307687B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BC57A0"/>
    <w:multiLevelType w:val="multilevel"/>
    <w:tmpl w:val="6CAC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0C00C7"/>
    <w:multiLevelType w:val="hybridMultilevel"/>
    <w:tmpl w:val="80803DE6"/>
    <w:lvl w:ilvl="0" w:tplc="5D308CBC">
      <w:start w:val="1"/>
      <w:numFmt w:val="decimal"/>
      <w:lvlText w:val="3.3.%1."/>
      <w:lvlJc w:val="left"/>
      <w:pPr>
        <w:ind w:left="852" w:hanging="360"/>
      </w:pPr>
      <w:rPr>
        <w:rFonts w:hint="default"/>
      </w:rPr>
    </w:lvl>
    <w:lvl w:ilvl="1" w:tplc="A8C406BC">
      <w:start w:val="1"/>
      <w:numFmt w:val="decimal"/>
      <w:lvlText w:val="3.3.%2."/>
      <w:lvlJc w:val="left"/>
      <w:pPr>
        <w:ind w:left="1440" w:hanging="360"/>
      </w:pPr>
      <w:rPr>
        <w:rFonts w:hint="default"/>
        <w:b w:val="0"/>
        <w:bCs w:val="0"/>
      </w:rPr>
    </w:lvl>
    <w:lvl w:ilvl="2" w:tplc="BBBA8792" w:tentative="1">
      <w:start w:val="1"/>
      <w:numFmt w:val="lowerRoman"/>
      <w:lvlText w:val="%3."/>
      <w:lvlJc w:val="right"/>
      <w:pPr>
        <w:ind w:left="2160" w:hanging="180"/>
      </w:pPr>
    </w:lvl>
    <w:lvl w:ilvl="3" w:tplc="5F5E33AA" w:tentative="1">
      <w:start w:val="1"/>
      <w:numFmt w:val="decimal"/>
      <w:lvlText w:val="%4."/>
      <w:lvlJc w:val="left"/>
      <w:pPr>
        <w:ind w:left="2880" w:hanging="360"/>
      </w:pPr>
    </w:lvl>
    <w:lvl w:ilvl="4" w:tplc="81F036DE" w:tentative="1">
      <w:start w:val="1"/>
      <w:numFmt w:val="lowerLetter"/>
      <w:lvlText w:val="%5."/>
      <w:lvlJc w:val="left"/>
      <w:pPr>
        <w:ind w:left="3600" w:hanging="360"/>
      </w:pPr>
    </w:lvl>
    <w:lvl w:ilvl="5" w:tplc="55BEA9F0" w:tentative="1">
      <w:start w:val="1"/>
      <w:numFmt w:val="lowerRoman"/>
      <w:lvlText w:val="%6."/>
      <w:lvlJc w:val="right"/>
      <w:pPr>
        <w:ind w:left="4320" w:hanging="180"/>
      </w:pPr>
    </w:lvl>
    <w:lvl w:ilvl="6" w:tplc="DA244E48" w:tentative="1">
      <w:start w:val="1"/>
      <w:numFmt w:val="decimal"/>
      <w:lvlText w:val="%7."/>
      <w:lvlJc w:val="left"/>
      <w:pPr>
        <w:ind w:left="5040" w:hanging="360"/>
      </w:pPr>
    </w:lvl>
    <w:lvl w:ilvl="7" w:tplc="B4968B06" w:tentative="1">
      <w:start w:val="1"/>
      <w:numFmt w:val="lowerLetter"/>
      <w:lvlText w:val="%8."/>
      <w:lvlJc w:val="left"/>
      <w:pPr>
        <w:ind w:left="5760" w:hanging="360"/>
      </w:pPr>
    </w:lvl>
    <w:lvl w:ilvl="8" w:tplc="FD9033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20895"/>
    <w:multiLevelType w:val="hybridMultilevel"/>
    <w:tmpl w:val="A13E2E26"/>
    <w:lvl w:ilvl="0" w:tplc="F392DB32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A0C40BD8">
      <w:start w:val="1"/>
      <w:numFmt w:val="decimal"/>
      <w:lvlText w:val="2.1.%2."/>
      <w:lvlJc w:val="left"/>
      <w:pPr>
        <w:ind w:left="2160" w:hanging="360"/>
      </w:pPr>
      <w:rPr>
        <w:rFonts w:hint="default"/>
        <w:b w:val="0"/>
      </w:rPr>
    </w:lvl>
    <w:lvl w:ilvl="2" w:tplc="B66E1B22" w:tentative="1">
      <w:start w:val="1"/>
      <w:numFmt w:val="lowerRoman"/>
      <w:lvlText w:val="%3."/>
      <w:lvlJc w:val="right"/>
      <w:pPr>
        <w:ind w:left="2880" w:hanging="180"/>
      </w:pPr>
    </w:lvl>
    <w:lvl w:ilvl="3" w:tplc="299248F2" w:tentative="1">
      <w:start w:val="1"/>
      <w:numFmt w:val="decimal"/>
      <w:lvlText w:val="%4."/>
      <w:lvlJc w:val="left"/>
      <w:pPr>
        <w:ind w:left="3600" w:hanging="360"/>
      </w:pPr>
    </w:lvl>
    <w:lvl w:ilvl="4" w:tplc="013E1426" w:tentative="1">
      <w:start w:val="1"/>
      <w:numFmt w:val="lowerLetter"/>
      <w:lvlText w:val="%5."/>
      <w:lvlJc w:val="left"/>
      <w:pPr>
        <w:ind w:left="4320" w:hanging="360"/>
      </w:pPr>
    </w:lvl>
    <w:lvl w:ilvl="5" w:tplc="4718C278" w:tentative="1">
      <w:start w:val="1"/>
      <w:numFmt w:val="lowerRoman"/>
      <w:lvlText w:val="%6."/>
      <w:lvlJc w:val="right"/>
      <w:pPr>
        <w:ind w:left="5040" w:hanging="180"/>
      </w:pPr>
    </w:lvl>
    <w:lvl w:ilvl="6" w:tplc="044653F4" w:tentative="1">
      <w:start w:val="1"/>
      <w:numFmt w:val="decimal"/>
      <w:lvlText w:val="%7."/>
      <w:lvlJc w:val="left"/>
      <w:pPr>
        <w:ind w:left="5760" w:hanging="360"/>
      </w:pPr>
    </w:lvl>
    <w:lvl w:ilvl="7" w:tplc="37D8E100" w:tentative="1">
      <w:start w:val="1"/>
      <w:numFmt w:val="lowerLetter"/>
      <w:lvlText w:val="%8."/>
      <w:lvlJc w:val="left"/>
      <w:pPr>
        <w:ind w:left="6480" w:hanging="360"/>
      </w:pPr>
    </w:lvl>
    <w:lvl w:ilvl="8" w:tplc="440E628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9C2F42"/>
    <w:multiLevelType w:val="hybridMultilevel"/>
    <w:tmpl w:val="518A7520"/>
    <w:lvl w:ilvl="0" w:tplc="2598AFA4">
      <w:start w:val="5"/>
      <w:numFmt w:val="decimal"/>
      <w:lvlText w:val="3.%1."/>
      <w:lvlJc w:val="left"/>
      <w:pPr>
        <w:ind w:left="2292" w:hanging="360"/>
      </w:pPr>
      <w:rPr>
        <w:rFonts w:hint="default"/>
        <w:b w:val="0"/>
      </w:rPr>
    </w:lvl>
    <w:lvl w:ilvl="1" w:tplc="AAB0C636" w:tentative="1">
      <w:start w:val="1"/>
      <w:numFmt w:val="lowerLetter"/>
      <w:lvlText w:val="%2."/>
      <w:lvlJc w:val="left"/>
      <w:pPr>
        <w:ind w:left="1440" w:hanging="360"/>
      </w:pPr>
    </w:lvl>
    <w:lvl w:ilvl="2" w:tplc="7AB847CC" w:tentative="1">
      <w:start w:val="1"/>
      <w:numFmt w:val="lowerRoman"/>
      <w:lvlText w:val="%3."/>
      <w:lvlJc w:val="right"/>
      <w:pPr>
        <w:ind w:left="2160" w:hanging="180"/>
      </w:pPr>
    </w:lvl>
    <w:lvl w:ilvl="3" w:tplc="C7302F8A" w:tentative="1">
      <w:start w:val="1"/>
      <w:numFmt w:val="decimal"/>
      <w:lvlText w:val="%4."/>
      <w:lvlJc w:val="left"/>
      <w:pPr>
        <w:ind w:left="2880" w:hanging="360"/>
      </w:pPr>
    </w:lvl>
    <w:lvl w:ilvl="4" w:tplc="44420DC2" w:tentative="1">
      <w:start w:val="1"/>
      <w:numFmt w:val="lowerLetter"/>
      <w:lvlText w:val="%5."/>
      <w:lvlJc w:val="left"/>
      <w:pPr>
        <w:ind w:left="3600" w:hanging="360"/>
      </w:pPr>
    </w:lvl>
    <w:lvl w:ilvl="5" w:tplc="2F08AC24" w:tentative="1">
      <w:start w:val="1"/>
      <w:numFmt w:val="lowerRoman"/>
      <w:lvlText w:val="%6."/>
      <w:lvlJc w:val="right"/>
      <w:pPr>
        <w:ind w:left="4320" w:hanging="180"/>
      </w:pPr>
    </w:lvl>
    <w:lvl w:ilvl="6" w:tplc="85987FF2" w:tentative="1">
      <w:start w:val="1"/>
      <w:numFmt w:val="decimal"/>
      <w:lvlText w:val="%7."/>
      <w:lvlJc w:val="left"/>
      <w:pPr>
        <w:ind w:left="5040" w:hanging="360"/>
      </w:pPr>
    </w:lvl>
    <w:lvl w:ilvl="7" w:tplc="C3BA53D4" w:tentative="1">
      <w:start w:val="1"/>
      <w:numFmt w:val="lowerLetter"/>
      <w:lvlText w:val="%8."/>
      <w:lvlJc w:val="left"/>
      <w:pPr>
        <w:ind w:left="5760" w:hanging="360"/>
      </w:pPr>
    </w:lvl>
    <w:lvl w:ilvl="8" w:tplc="80E44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B2398"/>
    <w:multiLevelType w:val="hybridMultilevel"/>
    <w:tmpl w:val="FA74C02E"/>
    <w:lvl w:ilvl="0" w:tplc="7CD2FAD4">
      <w:start w:val="1"/>
      <w:numFmt w:val="decimal"/>
      <w:lvlText w:val="4.3.%1."/>
      <w:lvlJc w:val="left"/>
      <w:pPr>
        <w:ind w:left="2145" w:hanging="360"/>
      </w:pPr>
      <w:rPr>
        <w:rFonts w:hint="default"/>
      </w:rPr>
    </w:lvl>
    <w:lvl w:ilvl="1" w:tplc="29EED9EE" w:tentative="1">
      <w:start w:val="1"/>
      <w:numFmt w:val="lowerLetter"/>
      <w:lvlText w:val="%2."/>
      <w:lvlJc w:val="left"/>
      <w:pPr>
        <w:ind w:left="2865" w:hanging="360"/>
      </w:pPr>
    </w:lvl>
    <w:lvl w:ilvl="2" w:tplc="38626412" w:tentative="1">
      <w:start w:val="1"/>
      <w:numFmt w:val="lowerRoman"/>
      <w:lvlText w:val="%3."/>
      <w:lvlJc w:val="right"/>
      <w:pPr>
        <w:ind w:left="3585" w:hanging="180"/>
      </w:pPr>
    </w:lvl>
    <w:lvl w:ilvl="3" w:tplc="8FC63EE0" w:tentative="1">
      <w:start w:val="1"/>
      <w:numFmt w:val="decimal"/>
      <w:lvlText w:val="%4."/>
      <w:lvlJc w:val="left"/>
      <w:pPr>
        <w:ind w:left="4305" w:hanging="360"/>
      </w:pPr>
    </w:lvl>
    <w:lvl w:ilvl="4" w:tplc="76F4D63C" w:tentative="1">
      <w:start w:val="1"/>
      <w:numFmt w:val="lowerLetter"/>
      <w:lvlText w:val="%5."/>
      <w:lvlJc w:val="left"/>
      <w:pPr>
        <w:ind w:left="5025" w:hanging="360"/>
      </w:pPr>
    </w:lvl>
    <w:lvl w:ilvl="5" w:tplc="69FA3060" w:tentative="1">
      <w:start w:val="1"/>
      <w:numFmt w:val="lowerRoman"/>
      <w:lvlText w:val="%6."/>
      <w:lvlJc w:val="right"/>
      <w:pPr>
        <w:ind w:left="5745" w:hanging="180"/>
      </w:pPr>
    </w:lvl>
    <w:lvl w:ilvl="6" w:tplc="5ABAED4A" w:tentative="1">
      <w:start w:val="1"/>
      <w:numFmt w:val="decimal"/>
      <w:lvlText w:val="%7."/>
      <w:lvlJc w:val="left"/>
      <w:pPr>
        <w:ind w:left="6465" w:hanging="360"/>
      </w:pPr>
    </w:lvl>
    <w:lvl w:ilvl="7" w:tplc="DEEED154" w:tentative="1">
      <w:start w:val="1"/>
      <w:numFmt w:val="lowerLetter"/>
      <w:lvlText w:val="%8."/>
      <w:lvlJc w:val="left"/>
      <w:pPr>
        <w:ind w:left="7185" w:hanging="360"/>
      </w:pPr>
    </w:lvl>
    <w:lvl w:ilvl="8" w:tplc="1390C98A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1" w15:restartNumberingAfterBreak="0">
    <w:nsid w:val="607F451A"/>
    <w:multiLevelType w:val="multilevel"/>
    <w:tmpl w:val="E27080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283BD7"/>
    <w:multiLevelType w:val="multilevel"/>
    <w:tmpl w:val="B0507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1E0F6C"/>
    <w:multiLevelType w:val="multilevel"/>
    <w:tmpl w:val="FE3249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A06A6A"/>
    <w:multiLevelType w:val="hybridMultilevel"/>
    <w:tmpl w:val="868C2BAE"/>
    <w:lvl w:ilvl="0" w:tplc="8598BEE8">
      <w:start w:val="1"/>
      <w:numFmt w:val="decimal"/>
      <w:lvlText w:val="8.%1."/>
      <w:lvlJc w:val="left"/>
      <w:pPr>
        <w:ind w:left="1515" w:hanging="360"/>
      </w:pPr>
      <w:rPr>
        <w:rFonts w:hint="default"/>
      </w:rPr>
    </w:lvl>
    <w:lvl w:ilvl="1" w:tplc="7292CBFA" w:tentative="1">
      <w:start w:val="1"/>
      <w:numFmt w:val="lowerLetter"/>
      <w:lvlText w:val="%2."/>
      <w:lvlJc w:val="left"/>
      <w:pPr>
        <w:ind w:left="1440" w:hanging="360"/>
      </w:pPr>
    </w:lvl>
    <w:lvl w:ilvl="2" w:tplc="EB049D60" w:tentative="1">
      <w:start w:val="1"/>
      <w:numFmt w:val="lowerRoman"/>
      <w:lvlText w:val="%3."/>
      <w:lvlJc w:val="right"/>
      <w:pPr>
        <w:ind w:left="2160" w:hanging="180"/>
      </w:pPr>
    </w:lvl>
    <w:lvl w:ilvl="3" w:tplc="021A1EFA" w:tentative="1">
      <w:start w:val="1"/>
      <w:numFmt w:val="decimal"/>
      <w:lvlText w:val="%4."/>
      <w:lvlJc w:val="left"/>
      <w:pPr>
        <w:ind w:left="2880" w:hanging="360"/>
      </w:pPr>
    </w:lvl>
    <w:lvl w:ilvl="4" w:tplc="BE3C7DAC" w:tentative="1">
      <w:start w:val="1"/>
      <w:numFmt w:val="lowerLetter"/>
      <w:lvlText w:val="%5."/>
      <w:lvlJc w:val="left"/>
      <w:pPr>
        <w:ind w:left="3600" w:hanging="360"/>
      </w:pPr>
    </w:lvl>
    <w:lvl w:ilvl="5" w:tplc="C2CCB0FA" w:tentative="1">
      <w:start w:val="1"/>
      <w:numFmt w:val="lowerRoman"/>
      <w:lvlText w:val="%6."/>
      <w:lvlJc w:val="right"/>
      <w:pPr>
        <w:ind w:left="4320" w:hanging="180"/>
      </w:pPr>
    </w:lvl>
    <w:lvl w:ilvl="6" w:tplc="1B328BC0" w:tentative="1">
      <w:start w:val="1"/>
      <w:numFmt w:val="decimal"/>
      <w:lvlText w:val="%7."/>
      <w:lvlJc w:val="left"/>
      <w:pPr>
        <w:ind w:left="5040" w:hanging="360"/>
      </w:pPr>
    </w:lvl>
    <w:lvl w:ilvl="7" w:tplc="DD66255E" w:tentative="1">
      <w:start w:val="1"/>
      <w:numFmt w:val="lowerLetter"/>
      <w:lvlText w:val="%8."/>
      <w:lvlJc w:val="left"/>
      <w:pPr>
        <w:ind w:left="5760" w:hanging="360"/>
      </w:pPr>
    </w:lvl>
    <w:lvl w:ilvl="8" w:tplc="F1E0CD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B67B6"/>
    <w:multiLevelType w:val="multilevel"/>
    <w:tmpl w:val="508674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8909D2"/>
    <w:multiLevelType w:val="multilevel"/>
    <w:tmpl w:val="F30234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442ABB"/>
    <w:multiLevelType w:val="hybridMultilevel"/>
    <w:tmpl w:val="24D20F0E"/>
    <w:lvl w:ilvl="0" w:tplc="02EEA700">
      <w:start w:val="1"/>
      <w:numFmt w:val="decimal"/>
      <w:lvlText w:val="7.2.%1."/>
      <w:lvlJc w:val="left"/>
      <w:pPr>
        <w:ind w:left="1800" w:hanging="360"/>
      </w:pPr>
      <w:rPr>
        <w:rFonts w:hint="default"/>
      </w:rPr>
    </w:lvl>
    <w:lvl w:ilvl="1" w:tplc="271243EA" w:tentative="1">
      <w:start w:val="1"/>
      <w:numFmt w:val="lowerLetter"/>
      <w:lvlText w:val="%2."/>
      <w:lvlJc w:val="left"/>
      <w:pPr>
        <w:ind w:left="2520" w:hanging="360"/>
      </w:pPr>
    </w:lvl>
    <w:lvl w:ilvl="2" w:tplc="EF3C95CC" w:tentative="1">
      <w:start w:val="1"/>
      <w:numFmt w:val="lowerRoman"/>
      <w:lvlText w:val="%3."/>
      <w:lvlJc w:val="right"/>
      <w:pPr>
        <w:ind w:left="3240" w:hanging="180"/>
      </w:pPr>
    </w:lvl>
    <w:lvl w:ilvl="3" w:tplc="4C02687E" w:tentative="1">
      <w:start w:val="1"/>
      <w:numFmt w:val="decimal"/>
      <w:lvlText w:val="%4."/>
      <w:lvlJc w:val="left"/>
      <w:pPr>
        <w:ind w:left="3960" w:hanging="360"/>
      </w:pPr>
    </w:lvl>
    <w:lvl w:ilvl="4" w:tplc="41387B94" w:tentative="1">
      <w:start w:val="1"/>
      <w:numFmt w:val="lowerLetter"/>
      <w:lvlText w:val="%5."/>
      <w:lvlJc w:val="left"/>
      <w:pPr>
        <w:ind w:left="4680" w:hanging="360"/>
      </w:pPr>
    </w:lvl>
    <w:lvl w:ilvl="5" w:tplc="6D4689D2" w:tentative="1">
      <w:start w:val="1"/>
      <w:numFmt w:val="lowerRoman"/>
      <w:lvlText w:val="%6."/>
      <w:lvlJc w:val="right"/>
      <w:pPr>
        <w:ind w:left="5400" w:hanging="180"/>
      </w:pPr>
    </w:lvl>
    <w:lvl w:ilvl="6" w:tplc="AE2C629E" w:tentative="1">
      <w:start w:val="1"/>
      <w:numFmt w:val="decimal"/>
      <w:lvlText w:val="%7."/>
      <w:lvlJc w:val="left"/>
      <w:pPr>
        <w:ind w:left="6120" w:hanging="360"/>
      </w:pPr>
    </w:lvl>
    <w:lvl w:ilvl="7" w:tplc="AB569196" w:tentative="1">
      <w:start w:val="1"/>
      <w:numFmt w:val="lowerLetter"/>
      <w:lvlText w:val="%8."/>
      <w:lvlJc w:val="left"/>
      <w:pPr>
        <w:ind w:left="6840" w:hanging="360"/>
      </w:pPr>
    </w:lvl>
    <w:lvl w:ilvl="8" w:tplc="CC1E1A6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1855C26"/>
    <w:multiLevelType w:val="hybridMultilevel"/>
    <w:tmpl w:val="B1489092"/>
    <w:lvl w:ilvl="0" w:tplc="C2663D14">
      <w:start w:val="1"/>
      <w:numFmt w:val="decimal"/>
      <w:lvlText w:val="6.%1."/>
      <w:lvlJc w:val="left"/>
      <w:pPr>
        <w:ind w:left="2160" w:hanging="360"/>
      </w:pPr>
      <w:rPr>
        <w:rFonts w:hint="default"/>
      </w:rPr>
    </w:lvl>
    <w:lvl w:ilvl="1" w:tplc="BB10059A" w:tentative="1">
      <w:start w:val="1"/>
      <w:numFmt w:val="lowerLetter"/>
      <w:lvlText w:val="%2."/>
      <w:lvlJc w:val="left"/>
      <w:pPr>
        <w:ind w:left="1440" w:hanging="360"/>
      </w:pPr>
    </w:lvl>
    <w:lvl w:ilvl="2" w:tplc="61821E12" w:tentative="1">
      <w:start w:val="1"/>
      <w:numFmt w:val="lowerRoman"/>
      <w:lvlText w:val="%3."/>
      <w:lvlJc w:val="right"/>
      <w:pPr>
        <w:ind w:left="2160" w:hanging="180"/>
      </w:pPr>
    </w:lvl>
    <w:lvl w:ilvl="3" w:tplc="F7D67D18" w:tentative="1">
      <w:start w:val="1"/>
      <w:numFmt w:val="decimal"/>
      <w:lvlText w:val="%4."/>
      <w:lvlJc w:val="left"/>
      <w:pPr>
        <w:ind w:left="2880" w:hanging="360"/>
      </w:pPr>
    </w:lvl>
    <w:lvl w:ilvl="4" w:tplc="764CCAC8" w:tentative="1">
      <w:start w:val="1"/>
      <w:numFmt w:val="lowerLetter"/>
      <w:lvlText w:val="%5."/>
      <w:lvlJc w:val="left"/>
      <w:pPr>
        <w:ind w:left="3600" w:hanging="360"/>
      </w:pPr>
    </w:lvl>
    <w:lvl w:ilvl="5" w:tplc="13E809FE" w:tentative="1">
      <w:start w:val="1"/>
      <w:numFmt w:val="lowerRoman"/>
      <w:lvlText w:val="%6."/>
      <w:lvlJc w:val="right"/>
      <w:pPr>
        <w:ind w:left="4320" w:hanging="180"/>
      </w:pPr>
    </w:lvl>
    <w:lvl w:ilvl="6" w:tplc="D1A2D7EE" w:tentative="1">
      <w:start w:val="1"/>
      <w:numFmt w:val="decimal"/>
      <w:lvlText w:val="%7."/>
      <w:lvlJc w:val="left"/>
      <w:pPr>
        <w:ind w:left="5040" w:hanging="360"/>
      </w:pPr>
    </w:lvl>
    <w:lvl w:ilvl="7" w:tplc="6FA0D312" w:tentative="1">
      <w:start w:val="1"/>
      <w:numFmt w:val="lowerLetter"/>
      <w:lvlText w:val="%8."/>
      <w:lvlJc w:val="left"/>
      <w:pPr>
        <w:ind w:left="5760" w:hanging="360"/>
      </w:pPr>
    </w:lvl>
    <w:lvl w:ilvl="8" w:tplc="FD6019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B00E9"/>
    <w:multiLevelType w:val="multilevel"/>
    <w:tmpl w:val="7EB8E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653B29"/>
    <w:multiLevelType w:val="hybridMultilevel"/>
    <w:tmpl w:val="AF749DBE"/>
    <w:lvl w:ilvl="0" w:tplc="316C714A">
      <w:start w:val="1"/>
      <w:numFmt w:val="decimal"/>
      <w:lvlText w:val="3.4.%1."/>
      <w:lvlJc w:val="left"/>
      <w:pPr>
        <w:ind w:left="2292" w:hanging="360"/>
      </w:pPr>
      <w:rPr>
        <w:rFonts w:hint="default"/>
        <w:b w:val="0"/>
      </w:rPr>
    </w:lvl>
    <w:lvl w:ilvl="1" w:tplc="801C3996" w:tentative="1">
      <w:start w:val="1"/>
      <w:numFmt w:val="lowerLetter"/>
      <w:lvlText w:val="%2."/>
      <w:lvlJc w:val="left"/>
      <w:pPr>
        <w:ind w:left="1440" w:hanging="360"/>
      </w:pPr>
    </w:lvl>
    <w:lvl w:ilvl="2" w:tplc="865021CC" w:tentative="1">
      <w:start w:val="1"/>
      <w:numFmt w:val="lowerRoman"/>
      <w:lvlText w:val="%3."/>
      <w:lvlJc w:val="right"/>
      <w:pPr>
        <w:ind w:left="2160" w:hanging="180"/>
      </w:pPr>
    </w:lvl>
    <w:lvl w:ilvl="3" w:tplc="0D5CEEA4" w:tentative="1">
      <w:start w:val="1"/>
      <w:numFmt w:val="decimal"/>
      <w:lvlText w:val="%4."/>
      <w:lvlJc w:val="left"/>
      <w:pPr>
        <w:ind w:left="2880" w:hanging="360"/>
      </w:pPr>
    </w:lvl>
    <w:lvl w:ilvl="4" w:tplc="CBF627D2" w:tentative="1">
      <w:start w:val="1"/>
      <w:numFmt w:val="lowerLetter"/>
      <w:lvlText w:val="%5."/>
      <w:lvlJc w:val="left"/>
      <w:pPr>
        <w:ind w:left="3600" w:hanging="360"/>
      </w:pPr>
    </w:lvl>
    <w:lvl w:ilvl="5" w:tplc="FD88F77C" w:tentative="1">
      <w:start w:val="1"/>
      <w:numFmt w:val="lowerRoman"/>
      <w:lvlText w:val="%6."/>
      <w:lvlJc w:val="right"/>
      <w:pPr>
        <w:ind w:left="4320" w:hanging="180"/>
      </w:pPr>
    </w:lvl>
    <w:lvl w:ilvl="6" w:tplc="EE4096DC" w:tentative="1">
      <w:start w:val="1"/>
      <w:numFmt w:val="decimal"/>
      <w:lvlText w:val="%7."/>
      <w:lvlJc w:val="left"/>
      <w:pPr>
        <w:ind w:left="5040" w:hanging="360"/>
      </w:pPr>
    </w:lvl>
    <w:lvl w:ilvl="7" w:tplc="135CF014" w:tentative="1">
      <w:start w:val="1"/>
      <w:numFmt w:val="lowerLetter"/>
      <w:lvlText w:val="%8."/>
      <w:lvlJc w:val="left"/>
      <w:pPr>
        <w:ind w:left="5760" w:hanging="360"/>
      </w:pPr>
    </w:lvl>
    <w:lvl w:ilvl="8" w:tplc="BE30AE8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915744">
    <w:abstractNumId w:val="6"/>
  </w:num>
  <w:num w:numId="2" w16cid:durableId="853688500">
    <w:abstractNumId w:val="12"/>
  </w:num>
  <w:num w:numId="3" w16cid:durableId="1605645970">
    <w:abstractNumId w:val="11"/>
  </w:num>
  <w:num w:numId="4" w16cid:durableId="837814426">
    <w:abstractNumId w:val="15"/>
  </w:num>
  <w:num w:numId="5" w16cid:durableId="1906404011">
    <w:abstractNumId w:val="19"/>
  </w:num>
  <w:num w:numId="6" w16cid:durableId="1177888618">
    <w:abstractNumId w:val="13"/>
  </w:num>
  <w:num w:numId="7" w16cid:durableId="1049186229">
    <w:abstractNumId w:val="4"/>
  </w:num>
  <w:num w:numId="8" w16cid:durableId="466046356">
    <w:abstractNumId w:val="16"/>
  </w:num>
  <w:num w:numId="9" w16cid:durableId="124155042">
    <w:abstractNumId w:val="2"/>
  </w:num>
  <w:num w:numId="10" w16cid:durableId="929775713">
    <w:abstractNumId w:val="8"/>
  </w:num>
  <w:num w:numId="11" w16cid:durableId="2130394875">
    <w:abstractNumId w:val="7"/>
  </w:num>
  <w:num w:numId="12" w16cid:durableId="407726629">
    <w:abstractNumId w:val="5"/>
  </w:num>
  <w:num w:numId="13" w16cid:durableId="362050926">
    <w:abstractNumId w:val="10"/>
  </w:num>
  <w:num w:numId="14" w16cid:durableId="1843661522">
    <w:abstractNumId w:val="1"/>
  </w:num>
  <w:num w:numId="15" w16cid:durableId="731079660">
    <w:abstractNumId w:val="18"/>
  </w:num>
  <w:num w:numId="16" w16cid:durableId="1722485555">
    <w:abstractNumId w:val="3"/>
  </w:num>
  <w:num w:numId="17" w16cid:durableId="807630750">
    <w:abstractNumId w:val="17"/>
  </w:num>
  <w:num w:numId="18" w16cid:durableId="1018776365">
    <w:abstractNumId w:val="14"/>
  </w:num>
  <w:num w:numId="19" w16cid:durableId="73018073">
    <w:abstractNumId w:val="20"/>
  </w:num>
  <w:num w:numId="20" w16cid:durableId="2141150373">
    <w:abstractNumId w:val="0"/>
  </w:num>
  <w:num w:numId="21" w16cid:durableId="17361283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248"/>
    <w:rsid w:val="00022335"/>
    <w:rsid w:val="0003649D"/>
    <w:rsid w:val="00065272"/>
    <w:rsid w:val="000808EB"/>
    <w:rsid w:val="0008114A"/>
    <w:rsid w:val="000D251B"/>
    <w:rsid w:val="000D6553"/>
    <w:rsid w:val="001273EE"/>
    <w:rsid w:val="00164D50"/>
    <w:rsid w:val="001B1A4E"/>
    <w:rsid w:val="001D3388"/>
    <w:rsid w:val="001D792D"/>
    <w:rsid w:val="0028020E"/>
    <w:rsid w:val="002C27C7"/>
    <w:rsid w:val="002C5248"/>
    <w:rsid w:val="0030098C"/>
    <w:rsid w:val="00382926"/>
    <w:rsid w:val="003E3B66"/>
    <w:rsid w:val="00454964"/>
    <w:rsid w:val="00475A59"/>
    <w:rsid w:val="0048447E"/>
    <w:rsid w:val="004C037B"/>
    <w:rsid w:val="004C07D7"/>
    <w:rsid w:val="004D79F1"/>
    <w:rsid w:val="004E2BCB"/>
    <w:rsid w:val="004F6ED4"/>
    <w:rsid w:val="0052144C"/>
    <w:rsid w:val="005768C0"/>
    <w:rsid w:val="005D043A"/>
    <w:rsid w:val="005D1C19"/>
    <w:rsid w:val="00600A39"/>
    <w:rsid w:val="00634F0E"/>
    <w:rsid w:val="00684873"/>
    <w:rsid w:val="00696D41"/>
    <w:rsid w:val="006B58D5"/>
    <w:rsid w:val="00781B31"/>
    <w:rsid w:val="007A5CC2"/>
    <w:rsid w:val="007F59A9"/>
    <w:rsid w:val="00833FF9"/>
    <w:rsid w:val="00843B10"/>
    <w:rsid w:val="0085333E"/>
    <w:rsid w:val="00876951"/>
    <w:rsid w:val="00894EFC"/>
    <w:rsid w:val="008A233F"/>
    <w:rsid w:val="008A5615"/>
    <w:rsid w:val="008B757E"/>
    <w:rsid w:val="0091311D"/>
    <w:rsid w:val="00A03C9E"/>
    <w:rsid w:val="00A22B6E"/>
    <w:rsid w:val="00A23215"/>
    <w:rsid w:val="00A577B7"/>
    <w:rsid w:val="00A60B19"/>
    <w:rsid w:val="00A803D7"/>
    <w:rsid w:val="00AB1AF2"/>
    <w:rsid w:val="00AC4ADA"/>
    <w:rsid w:val="00AC688B"/>
    <w:rsid w:val="00B128F7"/>
    <w:rsid w:val="00B14AD1"/>
    <w:rsid w:val="00B24979"/>
    <w:rsid w:val="00B92A24"/>
    <w:rsid w:val="00BD39F1"/>
    <w:rsid w:val="00C36FBF"/>
    <w:rsid w:val="00C60887"/>
    <w:rsid w:val="00C71EBA"/>
    <w:rsid w:val="00D917AC"/>
    <w:rsid w:val="00DA69C0"/>
    <w:rsid w:val="00DB2921"/>
    <w:rsid w:val="00DD0CA4"/>
    <w:rsid w:val="00E1197D"/>
    <w:rsid w:val="00E33B21"/>
    <w:rsid w:val="00EB1C90"/>
    <w:rsid w:val="00ED3224"/>
    <w:rsid w:val="00ED368F"/>
    <w:rsid w:val="00F21E88"/>
    <w:rsid w:val="00F81F09"/>
    <w:rsid w:val="00FA7584"/>
    <w:rsid w:val="00FB0B62"/>
    <w:rsid w:val="00FC0041"/>
    <w:rsid w:val="00F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E668"/>
  <w15:chartTrackingRefBased/>
  <w15:docId w15:val="{35EA624A-7805-4952-92CA-C410E135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aliases w:val="Char,Footnote,Footnote Text Char Char Char Char,Footnote Text Char Char Char Char Char Char,Footnote Text Char1 Char Char Char Char,Footnote Text Char1 Char2 Char,Footnote Text Char2 Char,Fußnote,Rakstz.,f,ft,ft Rakstz. Rakstz,single space"/>
    <w:basedOn w:val="Parasts"/>
    <w:link w:val="VrestekstsRakstz"/>
    <w:uiPriority w:val="99"/>
    <w:unhideWhenUsed/>
    <w:qFormat/>
    <w:rsid w:val="000D251B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VrestekstsRakstz">
    <w:name w:val="Vēres teksts Rakstz."/>
    <w:aliases w:val="Char Rakstz.,Footnote Rakstz.,Footnote Text Char Char Char Char Rakstz.,Footnote Text Char Char Char Char Char Char Rakstz.,Footnote Text Char1 Char Char Char Char Rakstz.,Footnote Text Char1 Char2 Char Rakstz.,Fußnote Rakstz."/>
    <w:basedOn w:val="Noklusjumarindkopasfonts"/>
    <w:link w:val="Vresteksts"/>
    <w:uiPriority w:val="99"/>
    <w:rsid w:val="000D251B"/>
    <w:rPr>
      <w:rFonts w:ascii="Calibri" w:eastAsia="Calibri" w:hAnsi="Calibri" w:cs="Times New Roman"/>
      <w:sz w:val="20"/>
      <w:szCs w:val="20"/>
      <w:lang w:val="en-US"/>
    </w:rPr>
  </w:style>
  <w:style w:type="character" w:styleId="Vresatsauce">
    <w:name w:val="footnote reference"/>
    <w:aliases w:val="-E Fußnotenzeichen,BVI fnr,E,E FN,Footnote Reference Number,Footnote Reference Superscript,Footnote Refernece,Footnote reference number,Footnote symbol,Footnotes refss,Odwołanie przypisu,Ref,SUPERS,Times 10 Point,de nota al pie,ftref"/>
    <w:basedOn w:val="Noklusjumarindkopasfonts"/>
    <w:link w:val="CharCharCharChar"/>
    <w:uiPriority w:val="99"/>
    <w:semiHidden/>
    <w:unhideWhenUsed/>
    <w:qFormat/>
    <w:rsid w:val="000D251B"/>
    <w:rPr>
      <w:vertAlign w:val="superscript"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semiHidden/>
    <w:rsid w:val="000D251B"/>
    <w:pPr>
      <w:keepNext/>
      <w:keepLines/>
      <w:spacing w:before="120" w:line="240" w:lineRule="exact"/>
      <w:jc w:val="both"/>
      <w:outlineLvl w:val="0"/>
    </w:pPr>
    <w:rPr>
      <w:vertAlign w:val="superscript"/>
    </w:rPr>
  </w:style>
  <w:style w:type="paragraph" w:styleId="Prskatjums">
    <w:name w:val="Revision"/>
    <w:hidden/>
    <w:uiPriority w:val="99"/>
    <w:semiHidden/>
    <w:rsid w:val="00E33B21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28020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8020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8020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8020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8020E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696D41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96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F0FF2-6913-4A82-9AB1-DCF83883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4405</Words>
  <Characters>2512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Egita Lukjanova</dc:creator>
  <cp:lastModifiedBy>Egita Lukjanova</cp:lastModifiedBy>
  <cp:revision>3</cp:revision>
  <cp:lastPrinted>2023-07-24T14:31:00Z</cp:lastPrinted>
  <dcterms:created xsi:type="dcterms:W3CDTF">2023-07-28T07:43:00Z</dcterms:created>
  <dcterms:modified xsi:type="dcterms:W3CDTF">2023-07-31T05:52:00Z</dcterms:modified>
</cp:coreProperties>
</file>