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93839D" w14:textId="77777777" w:rsidR="00607627" w:rsidRPr="00607627" w:rsidRDefault="00E50335"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SAISTOŠIE NOTEIKUMI</w:t>
      </w:r>
    </w:p>
    <w:p w14:paraId="672D135F" w14:textId="77777777" w:rsidR="00607627" w:rsidRPr="00607627" w:rsidRDefault="0094598C"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60"/>
        <w:gridCol w:w="80"/>
      </w:tblGrid>
      <w:tr w:rsidR="00175E06" w:rsidRPr="00A9050D" w14:paraId="0325EF7A" w14:textId="77777777" w:rsidTr="00841B1D">
        <w:tc>
          <w:tcPr>
            <w:tcW w:w="4728" w:type="dxa"/>
            <w:tcBorders>
              <w:top w:val="nil"/>
              <w:left w:val="nil"/>
              <w:bottom w:val="nil"/>
              <w:right w:val="nil"/>
            </w:tcBorders>
          </w:tcPr>
          <w:p w14:paraId="474D0E96" w14:textId="77777777" w:rsidR="0049464E" w:rsidRPr="00A9050D" w:rsidRDefault="0049464E" w:rsidP="00175E06">
            <w:pPr>
              <w:widowControl w:val="0"/>
              <w:autoSpaceDE w:val="0"/>
              <w:autoSpaceDN w:val="0"/>
              <w:adjustRightInd w:val="0"/>
              <w:rPr>
                <w:rFonts w:ascii="Arial" w:hAnsi="Arial" w:cs="Arial"/>
                <w:sz w:val="22"/>
                <w:szCs w:val="22"/>
              </w:rPr>
            </w:pPr>
          </w:p>
          <w:p w14:paraId="7235599F" w14:textId="77777777" w:rsidR="00175E06" w:rsidRPr="00A9050D" w:rsidRDefault="0049464E" w:rsidP="00863E78">
            <w:pPr>
              <w:widowControl w:val="0"/>
              <w:autoSpaceDE w:val="0"/>
              <w:autoSpaceDN w:val="0"/>
              <w:adjustRightInd w:val="0"/>
              <w:ind w:hanging="82"/>
              <w:rPr>
                <w:rFonts w:ascii="Arial" w:hAnsi="Arial" w:cs="Arial"/>
                <w:sz w:val="22"/>
                <w:szCs w:val="22"/>
              </w:rPr>
            </w:pPr>
            <w:r w:rsidRPr="00A9050D">
              <w:rPr>
                <w:rFonts w:ascii="Arial" w:hAnsi="Arial" w:cs="Arial"/>
                <w:sz w:val="22"/>
                <w:szCs w:val="22"/>
              </w:rPr>
              <w:t xml:space="preserve"> </w:t>
            </w:r>
            <w:r w:rsidR="00FC6C2B" w:rsidRPr="00A9050D">
              <w:rPr>
                <w:rFonts w:ascii="Arial" w:hAnsi="Arial" w:cs="Arial"/>
                <w:sz w:val="22"/>
                <w:szCs w:val="22"/>
              </w:rPr>
              <w:t>20</w:t>
            </w:r>
            <w:r w:rsidR="00A840CE" w:rsidRPr="00A9050D">
              <w:rPr>
                <w:rFonts w:ascii="Arial" w:hAnsi="Arial" w:cs="Arial"/>
                <w:sz w:val="22"/>
                <w:szCs w:val="22"/>
              </w:rPr>
              <w:t>2</w:t>
            </w:r>
            <w:r w:rsidR="00E650BB">
              <w:rPr>
                <w:rFonts w:ascii="Arial" w:hAnsi="Arial" w:cs="Arial"/>
                <w:sz w:val="22"/>
                <w:szCs w:val="22"/>
              </w:rPr>
              <w:t>4</w:t>
            </w:r>
            <w:r w:rsidR="00FC6C2B" w:rsidRPr="00A9050D">
              <w:rPr>
                <w:rFonts w:ascii="Arial" w:hAnsi="Arial" w:cs="Arial"/>
                <w:sz w:val="22"/>
                <w:szCs w:val="22"/>
              </w:rPr>
              <w:t>.</w:t>
            </w:r>
            <w:r w:rsidR="006F1F7B">
              <w:rPr>
                <w:rFonts w:ascii="Arial" w:hAnsi="Arial" w:cs="Arial"/>
                <w:sz w:val="22"/>
                <w:szCs w:val="22"/>
              </w:rPr>
              <w:t xml:space="preserve"> </w:t>
            </w:r>
            <w:r w:rsidR="00FC6C2B" w:rsidRPr="00A9050D">
              <w:rPr>
                <w:rFonts w:ascii="Arial" w:hAnsi="Arial" w:cs="Arial"/>
                <w:sz w:val="22"/>
                <w:szCs w:val="22"/>
              </w:rPr>
              <w:t xml:space="preserve">gada </w:t>
            </w:r>
            <w:r w:rsidR="003934D7">
              <w:rPr>
                <w:rFonts w:ascii="Arial" w:hAnsi="Arial" w:cs="Arial"/>
                <w:sz w:val="22"/>
                <w:szCs w:val="22"/>
              </w:rPr>
              <w:t>1</w:t>
            </w:r>
            <w:r w:rsidR="004F2B1E">
              <w:rPr>
                <w:rFonts w:ascii="Arial" w:hAnsi="Arial" w:cs="Arial"/>
                <w:sz w:val="22"/>
                <w:szCs w:val="22"/>
              </w:rPr>
              <w:t>3</w:t>
            </w:r>
            <w:r w:rsidR="00EF1F86">
              <w:rPr>
                <w:rFonts w:ascii="Arial" w:hAnsi="Arial" w:cs="Arial"/>
                <w:sz w:val="22"/>
                <w:szCs w:val="22"/>
              </w:rPr>
              <w:t>.</w:t>
            </w:r>
            <w:r w:rsidR="00A13372">
              <w:rPr>
                <w:rFonts w:ascii="Arial" w:hAnsi="Arial" w:cs="Arial"/>
                <w:sz w:val="22"/>
                <w:szCs w:val="22"/>
              </w:rPr>
              <w:t xml:space="preserve"> </w:t>
            </w:r>
            <w:r w:rsidR="003934D7">
              <w:rPr>
                <w:rFonts w:ascii="Arial" w:hAnsi="Arial" w:cs="Arial"/>
                <w:sz w:val="22"/>
                <w:szCs w:val="22"/>
              </w:rPr>
              <w:t>jūn</w:t>
            </w:r>
            <w:r w:rsidR="004F2B1E">
              <w:rPr>
                <w:rFonts w:ascii="Arial" w:hAnsi="Arial" w:cs="Arial"/>
                <w:sz w:val="22"/>
                <w:szCs w:val="22"/>
              </w:rPr>
              <w:t>ijā</w:t>
            </w:r>
          </w:p>
        </w:tc>
        <w:tc>
          <w:tcPr>
            <w:tcW w:w="3717" w:type="dxa"/>
            <w:tcBorders>
              <w:top w:val="nil"/>
              <w:left w:val="nil"/>
              <w:bottom w:val="nil"/>
              <w:right w:val="nil"/>
            </w:tcBorders>
          </w:tcPr>
          <w:p w14:paraId="03BC0D65" w14:textId="77777777" w:rsidR="0049464E" w:rsidRPr="00A9050D" w:rsidRDefault="00FC6C2B" w:rsidP="00FC6C2B">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p>
          <w:p w14:paraId="605A8D11" w14:textId="77777777" w:rsidR="00175E06" w:rsidRPr="00A9050D" w:rsidRDefault="0049464E" w:rsidP="00FC6C2B">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r w:rsidR="00EA041B" w:rsidRPr="00A9050D">
              <w:rPr>
                <w:rFonts w:ascii="Arial" w:hAnsi="Arial" w:cs="Arial"/>
                <w:sz w:val="22"/>
                <w:szCs w:val="22"/>
              </w:rPr>
              <w:t xml:space="preserve">  </w:t>
            </w:r>
            <w:r w:rsidR="00FC6C2B" w:rsidRPr="00A9050D">
              <w:rPr>
                <w:rFonts w:ascii="Arial" w:hAnsi="Arial" w:cs="Arial"/>
                <w:sz w:val="22"/>
                <w:szCs w:val="22"/>
              </w:rPr>
              <w:t xml:space="preserve"> </w:t>
            </w:r>
            <w:r w:rsidR="005D1A32">
              <w:rPr>
                <w:rFonts w:ascii="Arial" w:hAnsi="Arial" w:cs="Arial"/>
                <w:sz w:val="22"/>
                <w:szCs w:val="22"/>
              </w:rPr>
              <w:t xml:space="preserve"> </w:t>
            </w:r>
            <w:r w:rsidR="002127D2">
              <w:rPr>
                <w:rFonts w:ascii="Arial" w:hAnsi="Arial" w:cs="Arial"/>
                <w:sz w:val="22"/>
                <w:szCs w:val="22"/>
              </w:rPr>
              <w:t xml:space="preserve">  </w:t>
            </w:r>
            <w:r w:rsidR="00084395">
              <w:rPr>
                <w:rFonts w:ascii="Arial" w:hAnsi="Arial" w:cs="Arial"/>
                <w:sz w:val="22"/>
                <w:szCs w:val="22"/>
              </w:rPr>
              <w:t xml:space="preserve"> </w:t>
            </w:r>
            <w:r w:rsidR="002127D2">
              <w:rPr>
                <w:rFonts w:ascii="Arial" w:hAnsi="Arial" w:cs="Arial"/>
                <w:sz w:val="22"/>
                <w:szCs w:val="22"/>
              </w:rPr>
              <w:t xml:space="preserve"> </w:t>
            </w:r>
            <w:r w:rsidR="0039021E">
              <w:rPr>
                <w:rFonts w:ascii="Arial" w:hAnsi="Arial" w:cs="Arial"/>
                <w:sz w:val="22"/>
                <w:szCs w:val="22"/>
              </w:rPr>
              <w:t xml:space="preserve"> </w:t>
            </w:r>
            <w:r w:rsidR="00175E06" w:rsidRPr="00A9050D">
              <w:rPr>
                <w:rFonts w:ascii="Arial" w:hAnsi="Arial" w:cs="Arial"/>
                <w:sz w:val="22"/>
                <w:szCs w:val="22"/>
              </w:rPr>
              <w:t>Nr.</w:t>
            </w:r>
          </w:p>
          <w:p w14:paraId="0CE2B9EB" w14:textId="77777777" w:rsidR="00FC6C2B" w:rsidRPr="00A9050D" w:rsidRDefault="002A1FCF" w:rsidP="00175E06">
            <w:pPr>
              <w:widowControl w:val="0"/>
              <w:autoSpaceDE w:val="0"/>
              <w:autoSpaceDN w:val="0"/>
              <w:adjustRightInd w:val="0"/>
              <w:jc w:val="right"/>
              <w:rPr>
                <w:rFonts w:ascii="Arial" w:hAnsi="Arial" w:cs="Arial"/>
                <w:sz w:val="22"/>
                <w:szCs w:val="22"/>
              </w:rPr>
            </w:pPr>
            <w:r w:rsidRPr="00A9050D">
              <w:rPr>
                <w:rFonts w:ascii="Arial" w:hAnsi="Arial" w:cs="Arial"/>
                <w:sz w:val="22"/>
                <w:szCs w:val="22"/>
              </w:rPr>
              <w:t xml:space="preserve">  </w:t>
            </w:r>
            <w:r w:rsidR="00067BDA">
              <w:rPr>
                <w:rFonts w:ascii="Arial" w:hAnsi="Arial" w:cs="Arial"/>
                <w:sz w:val="22"/>
                <w:szCs w:val="22"/>
              </w:rPr>
              <w:t xml:space="preserve">  </w:t>
            </w:r>
            <w:r w:rsidRPr="00A9050D">
              <w:rPr>
                <w:rFonts w:ascii="Arial" w:hAnsi="Arial" w:cs="Arial"/>
                <w:sz w:val="22"/>
                <w:szCs w:val="22"/>
              </w:rPr>
              <w:t xml:space="preserve">      </w:t>
            </w:r>
            <w:r w:rsidR="00FC6C2B" w:rsidRPr="00A9050D">
              <w:rPr>
                <w:rFonts w:ascii="Arial" w:hAnsi="Arial" w:cs="Arial"/>
                <w:sz w:val="22"/>
                <w:szCs w:val="22"/>
              </w:rPr>
              <w:t>(prot. Nr.</w:t>
            </w:r>
            <w:r w:rsidR="003934D7">
              <w:rPr>
                <w:rFonts w:ascii="Arial" w:hAnsi="Arial" w:cs="Arial"/>
                <w:sz w:val="22"/>
                <w:szCs w:val="22"/>
              </w:rPr>
              <w:t>6</w:t>
            </w:r>
            <w:r w:rsidR="00FC6C2B" w:rsidRPr="00A9050D">
              <w:rPr>
                <w:rFonts w:ascii="Arial" w:hAnsi="Arial" w:cs="Arial"/>
                <w:sz w:val="22"/>
                <w:szCs w:val="22"/>
              </w:rPr>
              <w:t>,</w:t>
            </w:r>
            <w:r w:rsidR="003243E3">
              <w:rPr>
                <w:rFonts w:ascii="Arial" w:hAnsi="Arial" w:cs="Arial"/>
                <w:sz w:val="22"/>
                <w:szCs w:val="22"/>
              </w:rPr>
              <w:t xml:space="preserve"> </w:t>
            </w:r>
            <w:r w:rsidR="00FC6C2B" w:rsidRPr="00A9050D">
              <w:rPr>
                <w:rFonts w:ascii="Arial" w:hAnsi="Arial" w:cs="Arial"/>
                <w:sz w:val="22"/>
                <w:szCs w:val="22"/>
              </w:rPr>
              <w:t>.</w:t>
            </w:r>
            <w:r w:rsidRPr="00A9050D">
              <w:rPr>
                <w:rFonts w:ascii="Arial" w:hAnsi="Arial" w:cs="Arial"/>
                <w:sz w:val="22"/>
                <w:szCs w:val="22"/>
              </w:rPr>
              <w:t>§</w:t>
            </w:r>
            <w:r w:rsidR="00FC6C2B" w:rsidRPr="00A9050D">
              <w:rPr>
                <w:rFonts w:ascii="Arial" w:hAnsi="Arial" w:cs="Arial"/>
                <w:sz w:val="22"/>
                <w:szCs w:val="22"/>
              </w:rPr>
              <w:t>)</w:t>
            </w:r>
          </w:p>
        </w:tc>
        <w:tc>
          <w:tcPr>
            <w:tcW w:w="140" w:type="dxa"/>
            <w:gridSpan w:val="2"/>
            <w:tcBorders>
              <w:top w:val="nil"/>
              <w:left w:val="nil"/>
              <w:bottom w:val="nil"/>
              <w:right w:val="nil"/>
            </w:tcBorders>
          </w:tcPr>
          <w:p w14:paraId="71031FB2" w14:textId="77777777" w:rsidR="00175E06" w:rsidRPr="00A9050D" w:rsidRDefault="00175E06" w:rsidP="00175E06">
            <w:pPr>
              <w:widowControl w:val="0"/>
              <w:autoSpaceDE w:val="0"/>
              <w:autoSpaceDN w:val="0"/>
              <w:adjustRightInd w:val="0"/>
              <w:jc w:val="right"/>
              <w:rPr>
                <w:rFonts w:ascii="Arial" w:hAnsi="Arial" w:cs="Arial"/>
                <w:sz w:val="22"/>
                <w:szCs w:val="22"/>
              </w:rPr>
            </w:pPr>
          </w:p>
          <w:p w14:paraId="1FE3D9C4" w14:textId="77777777" w:rsidR="00175E06" w:rsidRPr="00A9050D" w:rsidRDefault="00175E06" w:rsidP="00175E06">
            <w:pPr>
              <w:widowControl w:val="0"/>
              <w:autoSpaceDE w:val="0"/>
              <w:autoSpaceDN w:val="0"/>
              <w:adjustRightInd w:val="0"/>
              <w:jc w:val="right"/>
              <w:rPr>
                <w:rFonts w:ascii="Arial" w:hAnsi="Arial" w:cs="Arial"/>
                <w:sz w:val="22"/>
                <w:szCs w:val="22"/>
              </w:rPr>
            </w:pPr>
          </w:p>
        </w:tc>
      </w:tr>
      <w:tr w:rsidR="0049464E" w:rsidRPr="0039021E" w14:paraId="76555E16" w14:textId="77777777" w:rsidTr="00841B1D">
        <w:trPr>
          <w:gridAfter w:val="3"/>
          <w:wAfter w:w="3857" w:type="dxa"/>
        </w:trPr>
        <w:tc>
          <w:tcPr>
            <w:tcW w:w="4728" w:type="dxa"/>
            <w:tcBorders>
              <w:top w:val="nil"/>
              <w:left w:val="nil"/>
              <w:bottom w:val="nil"/>
              <w:right w:val="nil"/>
            </w:tcBorders>
          </w:tcPr>
          <w:p w14:paraId="19C6983C" w14:textId="77777777" w:rsidR="00E85E71" w:rsidRDefault="00E85E71" w:rsidP="00E85E71">
            <w:pPr>
              <w:rPr>
                <w:rFonts w:ascii="Arial" w:hAnsi="Arial" w:cs="Arial"/>
                <w:bCs/>
                <w:sz w:val="22"/>
                <w:szCs w:val="22"/>
              </w:rPr>
            </w:pPr>
            <w:r>
              <w:rPr>
                <w:rFonts w:ascii="Arial" w:hAnsi="Arial" w:cs="Arial"/>
                <w:bCs/>
                <w:sz w:val="22"/>
                <w:szCs w:val="22"/>
              </w:rPr>
              <w:t>P</w:t>
            </w:r>
            <w:r w:rsidRPr="00553A7D">
              <w:rPr>
                <w:rFonts w:ascii="Arial" w:hAnsi="Arial" w:cs="Arial"/>
                <w:bCs/>
                <w:sz w:val="22"/>
                <w:szCs w:val="22"/>
              </w:rPr>
              <w:t>abalst</w:t>
            </w:r>
            <w:r>
              <w:rPr>
                <w:rFonts w:ascii="Arial" w:hAnsi="Arial" w:cs="Arial"/>
                <w:bCs/>
                <w:sz w:val="22"/>
                <w:szCs w:val="22"/>
              </w:rPr>
              <w:t>a</w:t>
            </w:r>
            <w:r w:rsidRPr="00553A7D">
              <w:rPr>
                <w:rFonts w:ascii="Arial" w:hAnsi="Arial" w:cs="Arial"/>
                <w:bCs/>
                <w:sz w:val="22"/>
                <w:szCs w:val="22"/>
              </w:rPr>
              <w:t xml:space="preserve"> </w:t>
            </w:r>
            <w:r w:rsidRPr="00BB4F2B">
              <w:rPr>
                <w:rFonts w:ascii="Arial" w:hAnsi="Arial" w:cs="Arial"/>
                <w:bCs/>
                <w:sz w:val="22"/>
                <w:szCs w:val="22"/>
              </w:rPr>
              <w:t>mājokļa vides</w:t>
            </w:r>
            <w:r w:rsidRPr="00553A7D">
              <w:rPr>
                <w:rFonts w:ascii="Arial" w:hAnsi="Arial" w:cs="Arial"/>
                <w:bCs/>
                <w:sz w:val="22"/>
                <w:szCs w:val="22"/>
              </w:rPr>
              <w:t xml:space="preserve"> pielāgošanai</w:t>
            </w:r>
          </w:p>
          <w:p w14:paraId="6160C26E" w14:textId="4DF43BCE" w:rsidR="0063449E" w:rsidRPr="0039021E" w:rsidRDefault="00E85E71" w:rsidP="00E85E71">
            <w:pPr>
              <w:rPr>
                <w:rFonts w:ascii="Arial" w:hAnsi="Arial" w:cs="Arial"/>
                <w:sz w:val="22"/>
                <w:szCs w:val="22"/>
              </w:rPr>
            </w:pPr>
            <w:r>
              <w:rPr>
                <w:rFonts w:ascii="Arial" w:hAnsi="Arial" w:cs="Arial"/>
                <w:bCs/>
                <w:sz w:val="22"/>
                <w:szCs w:val="22"/>
              </w:rPr>
              <w:t>saņemšanas kārtība</w:t>
            </w:r>
            <w:r w:rsidRPr="00553A7D">
              <w:rPr>
                <w:rFonts w:ascii="Arial" w:hAnsi="Arial" w:cs="Arial"/>
                <w:bCs/>
                <w:sz w:val="22"/>
                <w:szCs w:val="22"/>
              </w:rPr>
              <w:t xml:space="preserve"> </w:t>
            </w:r>
          </w:p>
          <w:p w14:paraId="580FEF1F" w14:textId="77777777" w:rsidR="00565D2E" w:rsidRPr="0039021E" w:rsidRDefault="00565D2E" w:rsidP="0039021E">
            <w:pPr>
              <w:rPr>
                <w:rFonts w:ascii="Arial" w:hAnsi="Arial" w:cs="Arial"/>
                <w:sz w:val="22"/>
                <w:szCs w:val="22"/>
              </w:rPr>
            </w:pPr>
          </w:p>
        </w:tc>
      </w:tr>
      <w:tr w:rsidR="0049464E" w:rsidRPr="0039021E" w14:paraId="40D84041" w14:textId="77777777" w:rsidTr="00841B1D">
        <w:trPr>
          <w:gridAfter w:val="1"/>
          <w:wAfter w:w="80" w:type="dxa"/>
        </w:trPr>
        <w:tc>
          <w:tcPr>
            <w:tcW w:w="4728" w:type="dxa"/>
            <w:tcBorders>
              <w:top w:val="nil"/>
              <w:left w:val="nil"/>
              <w:bottom w:val="nil"/>
              <w:right w:val="nil"/>
            </w:tcBorders>
          </w:tcPr>
          <w:p w14:paraId="44076C6D" w14:textId="77777777" w:rsidR="0049464E" w:rsidRPr="0039021E" w:rsidRDefault="0049464E" w:rsidP="00CD2946">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7EEDDDC5" w14:textId="77777777" w:rsidR="00565D2E" w:rsidRDefault="00E85E71" w:rsidP="00E85E71">
            <w:pPr>
              <w:jc w:val="both"/>
              <w:rPr>
                <w:rFonts w:ascii="Arial" w:hAnsi="Arial" w:cs="Arial"/>
                <w:sz w:val="20"/>
                <w:szCs w:val="20"/>
              </w:rPr>
            </w:pPr>
            <w:r w:rsidRPr="00E85E71">
              <w:rPr>
                <w:rFonts w:ascii="Arial" w:hAnsi="Arial" w:cs="Arial"/>
                <w:iCs/>
                <w:sz w:val="20"/>
                <w:szCs w:val="20"/>
              </w:rPr>
              <w:t>Izdoti saskaņā ar Sociālo pakalpojumu un sociālās palīdzības likuma 3. panta otro daļu un Pašvaldību likuma 44. panta otro daļu</w:t>
            </w:r>
            <w:r w:rsidR="0039021E" w:rsidRPr="00E85E71">
              <w:rPr>
                <w:rFonts w:ascii="Arial" w:hAnsi="Arial" w:cs="Arial"/>
                <w:sz w:val="20"/>
                <w:szCs w:val="20"/>
              </w:rPr>
              <w:t xml:space="preserve"> </w:t>
            </w:r>
          </w:p>
          <w:p w14:paraId="51583AE5" w14:textId="59BBA5F7" w:rsidR="00E85E71" w:rsidRPr="0039021E" w:rsidRDefault="00E85E71" w:rsidP="00E85E71">
            <w:pPr>
              <w:jc w:val="both"/>
              <w:rPr>
                <w:rFonts w:ascii="Arial" w:hAnsi="Arial" w:cs="Arial"/>
                <w:iCs/>
                <w:sz w:val="16"/>
                <w:szCs w:val="16"/>
              </w:rPr>
            </w:pPr>
          </w:p>
        </w:tc>
      </w:tr>
    </w:tbl>
    <w:p w14:paraId="0560F73F" w14:textId="5E99020D" w:rsidR="00E85E71" w:rsidRPr="00E85E71" w:rsidRDefault="00E85E71" w:rsidP="00E85E71">
      <w:pPr>
        <w:pStyle w:val="Sarakstarindkopa"/>
        <w:ind w:left="0" w:hanging="426"/>
        <w:jc w:val="center"/>
        <w:rPr>
          <w:rFonts w:ascii="Arial" w:hAnsi="Arial" w:cs="Arial"/>
          <w:sz w:val="22"/>
          <w:szCs w:val="22"/>
        </w:rPr>
      </w:pPr>
      <w:r>
        <w:rPr>
          <w:rFonts w:ascii="Arial" w:hAnsi="Arial" w:cs="Arial"/>
          <w:b/>
          <w:bCs/>
          <w:sz w:val="22"/>
          <w:szCs w:val="22"/>
        </w:rPr>
        <w:t xml:space="preserve">   1. </w:t>
      </w:r>
      <w:r w:rsidRPr="00E85E71">
        <w:rPr>
          <w:rFonts w:ascii="Arial" w:hAnsi="Arial" w:cs="Arial"/>
          <w:b/>
          <w:bCs/>
          <w:sz w:val="22"/>
          <w:szCs w:val="22"/>
        </w:rPr>
        <w:t>Vispārīgie jautājumi</w:t>
      </w:r>
    </w:p>
    <w:p w14:paraId="73F9EAD3" w14:textId="77777777" w:rsidR="00E85E71" w:rsidRPr="00E85E71" w:rsidRDefault="00E85E71" w:rsidP="00E85E71">
      <w:pPr>
        <w:pStyle w:val="Sarakstarindkopa"/>
        <w:ind w:left="567"/>
        <w:rPr>
          <w:rFonts w:ascii="Arial" w:hAnsi="Arial" w:cs="Arial"/>
          <w:b/>
          <w:bCs/>
          <w:sz w:val="12"/>
          <w:szCs w:val="12"/>
        </w:rPr>
      </w:pPr>
    </w:p>
    <w:p w14:paraId="55B290AB" w14:textId="4D2BDC8F" w:rsidR="00E85E71" w:rsidRPr="00E85E71" w:rsidRDefault="00E85E71" w:rsidP="00E85E71">
      <w:pPr>
        <w:pStyle w:val="Sarakstarindkopa"/>
        <w:tabs>
          <w:tab w:val="left" w:pos="0"/>
        </w:tabs>
        <w:ind w:left="0"/>
        <w:jc w:val="both"/>
        <w:rPr>
          <w:rFonts w:ascii="Arial" w:hAnsi="Arial" w:cs="Arial"/>
          <w:sz w:val="22"/>
          <w:szCs w:val="22"/>
        </w:rPr>
      </w:pPr>
      <w:r>
        <w:rPr>
          <w:rFonts w:ascii="Arial" w:hAnsi="Arial" w:cs="Arial"/>
          <w:sz w:val="22"/>
          <w:szCs w:val="22"/>
        </w:rPr>
        <w:tab/>
        <w:t xml:space="preserve">1. </w:t>
      </w:r>
      <w:r w:rsidRPr="00E85E71">
        <w:rPr>
          <w:rFonts w:ascii="Arial" w:hAnsi="Arial" w:cs="Arial"/>
          <w:sz w:val="22"/>
          <w:szCs w:val="22"/>
        </w:rPr>
        <w:t>Saistošie noteikumi nosaka Liepājas valstspilsētas pašvaldības (turpmāk – pašvaldība) pabalsta mājokļa vides pielāgošanai (turpmāk arī – pabalsts) apmēru, pieprasīšanas, piešķiršanas un izmaksas kārtību.</w:t>
      </w:r>
    </w:p>
    <w:p w14:paraId="3ED50F50" w14:textId="15BC363D" w:rsidR="00E85E71" w:rsidRPr="00E85E71" w:rsidRDefault="00E85E71" w:rsidP="00E85E71">
      <w:pPr>
        <w:pStyle w:val="Sarakstarindkopa"/>
        <w:tabs>
          <w:tab w:val="left" w:pos="0"/>
        </w:tabs>
        <w:ind w:left="0"/>
        <w:jc w:val="both"/>
        <w:rPr>
          <w:rFonts w:ascii="Arial" w:hAnsi="Arial" w:cs="Arial"/>
          <w:sz w:val="22"/>
          <w:szCs w:val="22"/>
        </w:rPr>
      </w:pPr>
      <w:r>
        <w:rPr>
          <w:rFonts w:ascii="Arial" w:hAnsi="Arial" w:cs="Arial"/>
          <w:sz w:val="22"/>
          <w:szCs w:val="22"/>
        </w:rPr>
        <w:tab/>
        <w:t xml:space="preserve">2. </w:t>
      </w:r>
      <w:r w:rsidRPr="00E85E71">
        <w:rPr>
          <w:rFonts w:ascii="Arial" w:hAnsi="Arial" w:cs="Arial"/>
          <w:sz w:val="22"/>
          <w:szCs w:val="22"/>
        </w:rPr>
        <w:t xml:space="preserve">Pabalsta mērķis ir nodrošināt atbalstu mājokļa vides pielāgošanai personai ar invaliditāti un kustību traucējumiem, kura pārvietojas </w:t>
      </w:r>
      <w:proofErr w:type="spellStart"/>
      <w:r w:rsidRPr="00E85E71">
        <w:rPr>
          <w:rFonts w:ascii="Arial" w:hAnsi="Arial" w:cs="Arial"/>
          <w:sz w:val="22"/>
          <w:szCs w:val="22"/>
        </w:rPr>
        <w:t>riteņkrēslā</w:t>
      </w:r>
      <w:proofErr w:type="spellEnd"/>
      <w:r w:rsidRPr="00E85E71">
        <w:rPr>
          <w:rFonts w:ascii="Arial" w:hAnsi="Arial" w:cs="Arial"/>
          <w:sz w:val="22"/>
          <w:szCs w:val="22"/>
        </w:rPr>
        <w:t xml:space="preserve"> (turpmāk – persona), nodrošinot iespēju pārvietoties mājoklī, paaugstināt aktivitāšu veikšanas spējas un mazināt atkarību no citu personu palīdzības.</w:t>
      </w:r>
    </w:p>
    <w:p w14:paraId="725856FD" w14:textId="14856A7E" w:rsidR="00E85E71" w:rsidRPr="00E85E71" w:rsidRDefault="00E85E71" w:rsidP="00E85E71">
      <w:pPr>
        <w:pStyle w:val="Sarakstarindkopa"/>
        <w:tabs>
          <w:tab w:val="left" w:pos="0"/>
        </w:tabs>
        <w:ind w:left="0"/>
        <w:jc w:val="both"/>
        <w:rPr>
          <w:rFonts w:ascii="Arial" w:hAnsi="Arial" w:cs="Arial"/>
          <w:sz w:val="22"/>
          <w:szCs w:val="22"/>
        </w:rPr>
      </w:pPr>
      <w:r>
        <w:rPr>
          <w:rFonts w:ascii="Arial" w:hAnsi="Arial" w:cs="Arial"/>
          <w:sz w:val="22"/>
          <w:szCs w:val="22"/>
        </w:rPr>
        <w:tab/>
        <w:t xml:space="preserve">3. </w:t>
      </w:r>
      <w:r w:rsidRPr="00E85E71">
        <w:rPr>
          <w:rFonts w:ascii="Arial" w:hAnsi="Arial" w:cs="Arial"/>
          <w:sz w:val="22"/>
          <w:szCs w:val="22"/>
        </w:rPr>
        <w:t xml:space="preserve">Mājoklis šo noteikumu izpratnē ir personas vai personas laulātā vai pirmās vai otrās pakāpes radinieka īpašumā vai lietošanā esoša dzīvojamā māja vai tās daļa vai </w:t>
      </w:r>
      <w:bookmarkStart w:id="0" w:name="_Hlk162450051"/>
      <w:r w:rsidRPr="00E85E71">
        <w:rPr>
          <w:rFonts w:ascii="Arial" w:hAnsi="Arial" w:cs="Arial"/>
          <w:sz w:val="22"/>
          <w:szCs w:val="22"/>
        </w:rPr>
        <w:t>dzīvokļa īpašums</w:t>
      </w:r>
      <w:bookmarkEnd w:id="0"/>
      <w:r w:rsidRPr="00E85E71">
        <w:rPr>
          <w:rFonts w:ascii="Arial" w:hAnsi="Arial" w:cs="Arial"/>
          <w:sz w:val="22"/>
          <w:szCs w:val="22"/>
        </w:rPr>
        <w:t>, kurā persona ir deklarējusi savu dzīvesvietu un faktiski dzīvo.</w:t>
      </w:r>
    </w:p>
    <w:p w14:paraId="31A1CF41" w14:textId="6D469BD4" w:rsidR="00E85E71" w:rsidRPr="00E85E71" w:rsidRDefault="00E85E71" w:rsidP="00E85E71">
      <w:pPr>
        <w:pStyle w:val="Sarakstarindkopa"/>
        <w:tabs>
          <w:tab w:val="left" w:pos="0"/>
        </w:tabs>
        <w:ind w:left="0"/>
        <w:jc w:val="both"/>
        <w:rPr>
          <w:rFonts w:ascii="Arial" w:hAnsi="Arial" w:cs="Arial"/>
          <w:sz w:val="22"/>
          <w:szCs w:val="22"/>
        </w:rPr>
      </w:pPr>
      <w:r>
        <w:rPr>
          <w:rFonts w:ascii="Arial" w:hAnsi="Arial" w:cs="Arial"/>
          <w:sz w:val="22"/>
          <w:szCs w:val="22"/>
        </w:rPr>
        <w:tab/>
        <w:t xml:space="preserve">4. </w:t>
      </w:r>
      <w:r w:rsidRPr="00E85E71">
        <w:rPr>
          <w:rFonts w:ascii="Arial" w:hAnsi="Arial" w:cs="Arial"/>
          <w:sz w:val="22"/>
          <w:szCs w:val="22"/>
        </w:rPr>
        <w:t xml:space="preserve">Mājokļa iekšējā vide šo noteikumu izpratnē ir mājokļa atsevišķās telpas vai telpu grupas vai dzīvokļa īpašuma sastāvā ietilpstošais atsevišķais īpašums bez attiecīgas kopīpašuma domājamās daļas. </w:t>
      </w:r>
    </w:p>
    <w:p w14:paraId="2731E8A4" w14:textId="61C972FD" w:rsidR="00E85E71" w:rsidRPr="00E85E71" w:rsidRDefault="00E85E71" w:rsidP="00E85E71">
      <w:pPr>
        <w:pStyle w:val="Sarakstarindkopa"/>
        <w:tabs>
          <w:tab w:val="left" w:pos="0"/>
        </w:tabs>
        <w:ind w:left="0"/>
        <w:jc w:val="both"/>
        <w:rPr>
          <w:rFonts w:ascii="Arial" w:hAnsi="Arial" w:cs="Arial"/>
          <w:sz w:val="22"/>
          <w:szCs w:val="22"/>
        </w:rPr>
      </w:pPr>
      <w:r>
        <w:rPr>
          <w:rFonts w:ascii="Arial" w:hAnsi="Arial" w:cs="Arial"/>
          <w:sz w:val="22"/>
          <w:szCs w:val="22"/>
        </w:rPr>
        <w:tab/>
        <w:t xml:space="preserve">5. </w:t>
      </w:r>
      <w:r w:rsidRPr="00E85E71">
        <w:rPr>
          <w:rFonts w:ascii="Arial" w:hAnsi="Arial" w:cs="Arial"/>
          <w:sz w:val="22"/>
          <w:szCs w:val="22"/>
        </w:rPr>
        <w:t>Mājokļa ārējā vide šo noteikumu izpratnē ir zemesgabals, uz kura atrodas dzīvojamā māja, līdz ieejai dzīvojamā mājā un daudzdzīvokļu mājas pirmā stāva kopīpašumā esoša daļa.</w:t>
      </w:r>
    </w:p>
    <w:p w14:paraId="37C8B02E" w14:textId="76D3FDF4" w:rsidR="00E85E71" w:rsidRPr="00E85E71" w:rsidRDefault="00E85E71" w:rsidP="00E85E71">
      <w:pPr>
        <w:pStyle w:val="Sarakstarindkopa"/>
        <w:tabs>
          <w:tab w:val="left" w:pos="0"/>
        </w:tabs>
        <w:ind w:left="0"/>
        <w:jc w:val="both"/>
        <w:rPr>
          <w:rFonts w:ascii="Arial" w:hAnsi="Arial" w:cs="Arial"/>
          <w:sz w:val="22"/>
          <w:szCs w:val="22"/>
        </w:rPr>
      </w:pPr>
      <w:r>
        <w:rPr>
          <w:rFonts w:ascii="Arial" w:hAnsi="Arial" w:cs="Arial"/>
          <w:sz w:val="22"/>
          <w:szCs w:val="22"/>
        </w:rPr>
        <w:tab/>
        <w:t xml:space="preserve">6. </w:t>
      </w:r>
      <w:r w:rsidRPr="00E85E71">
        <w:rPr>
          <w:rFonts w:ascii="Arial" w:hAnsi="Arial" w:cs="Arial"/>
          <w:sz w:val="22"/>
          <w:szCs w:val="22"/>
        </w:rPr>
        <w:t>Mājokļa vides pielāgošana ir mājokļa iekšējās un ārējās vides pārbūve vai atjaunošana un aprīkošana ar nepieciešamajām palīgierīcēm.</w:t>
      </w:r>
    </w:p>
    <w:p w14:paraId="2457DC2B" w14:textId="340651FD" w:rsidR="00E85E71" w:rsidRPr="00E85E71" w:rsidRDefault="00E85E71" w:rsidP="00E85E71">
      <w:pPr>
        <w:pStyle w:val="Sarakstarindkopa"/>
        <w:tabs>
          <w:tab w:val="left" w:pos="0"/>
        </w:tabs>
        <w:ind w:left="0"/>
        <w:jc w:val="both"/>
        <w:rPr>
          <w:rFonts w:ascii="Arial" w:hAnsi="Arial" w:cs="Arial"/>
          <w:sz w:val="22"/>
          <w:szCs w:val="22"/>
        </w:rPr>
      </w:pPr>
      <w:r>
        <w:rPr>
          <w:rFonts w:ascii="Arial" w:hAnsi="Arial" w:cs="Arial"/>
          <w:sz w:val="22"/>
          <w:szCs w:val="22"/>
        </w:rPr>
        <w:tab/>
        <w:t xml:space="preserve">7. </w:t>
      </w:r>
      <w:r w:rsidRPr="00E85E71">
        <w:rPr>
          <w:rFonts w:ascii="Arial" w:hAnsi="Arial" w:cs="Arial"/>
          <w:sz w:val="22"/>
          <w:szCs w:val="22"/>
        </w:rPr>
        <w:t>Pabalsts mājokļa vides pielāgošanai paredzēts šādu mājokļa pielāgošanas darbu apmaksai:</w:t>
      </w:r>
    </w:p>
    <w:p w14:paraId="52E21E24" w14:textId="4B4D2479" w:rsidR="00E85E71" w:rsidRPr="00E85E71" w:rsidRDefault="00E85E71" w:rsidP="00E85E71">
      <w:pPr>
        <w:pStyle w:val="Sarakstarindkopa"/>
        <w:tabs>
          <w:tab w:val="left" w:pos="0"/>
        </w:tabs>
        <w:ind w:left="0"/>
        <w:jc w:val="both"/>
        <w:rPr>
          <w:rFonts w:ascii="Arial" w:hAnsi="Arial" w:cs="Arial"/>
          <w:sz w:val="22"/>
          <w:szCs w:val="22"/>
        </w:rPr>
      </w:pPr>
      <w:r>
        <w:rPr>
          <w:rFonts w:ascii="Arial" w:hAnsi="Arial" w:cs="Arial"/>
          <w:sz w:val="22"/>
          <w:szCs w:val="22"/>
        </w:rPr>
        <w:tab/>
        <w:t xml:space="preserve">7.1. </w:t>
      </w:r>
      <w:r w:rsidRPr="00E85E71">
        <w:rPr>
          <w:rFonts w:ascii="Arial" w:hAnsi="Arial" w:cs="Arial"/>
          <w:sz w:val="22"/>
          <w:szCs w:val="22"/>
        </w:rPr>
        <w:t>būvniecības jomas normatīvajos aktos noteiktās dokumentācijas izstrādei, ja minētā dokumentācija nepieciešama mājokļa vides pieejamības nodrošināšanai;</w:t>
      </w:r>
    </w:p>
    <w:p w14:paraId="0D7D287C" w14:textId="18220514" w:rsidR="00E85E71" w:rsidRPr="00E85E71" w:rsidRDefault="00E85E71" w:rsidP="00E85E71">
      <w:pPr>
        <w:pStyle w:val="Sarakstarindkopa"/>
        <w:tabs>
          <w:tab w:val="left" w:pos="0"/>
        </w:tabs>
        <w:ind w:left="0"/>
        <w:jc w:val="both"/>
        <w:rPr>
          <w:rFonts w:ascii="Arial" w:hAnsi="Arial" w:cs="Arial"/>
          <w:sz w:val="22"/>
          <w:szCs w:val="22"/>
        </w:rPr>
      </w:pPr>
      <w:r>
        <w:rPr>
          <w:rFonts w:ascii="Arial" w:hAnsi="Arial" w:cs="Arial"/>
          <w:sz w:val="22"/>
          <w:szCs w:val="22"/>
        </w:rPr>
        <w:tab/>
        <w:t xml:space="preserve">7.2. </w:t>
      </w:r>
      <w:r w:rsidRPr="00E85E71">
        <w:rPr>
          <w:rFonts w:ascii="Arial" w:hAnsi="Arial" w:cs="Arial"/>
          <w:sz w:val="22"/>
          <w:szCs w:val="22"/>
        </w:rPr>
        <w:t>mājokļa vides pieejamības nodrošināšanas būvdarbu veikšanai, būvekspertīzei, būvuzraudzībai un autoruzraudzībai;</w:t>
      </w:r>
    </w:p>
    <w:p w14:paraId="6F735C6D" w14:textId="29FADDF7" w:rsidR="00E85E71" w:rsidRPr="00E85E71" w:rsidRDefault="00E85E71" w:rsidP="00E85E71">
      <w:pPr>
        <w:pStyle w:val="Sarakstarindkopa"/>
        <w:tabs>
          <w:tab w:val="left" w:pos="0"/>
        </w:tabs>
        <w:ind w:left="0"/>
        <w:jc w:val="both"/>
        <w:rPr>
          <w:rFonts w:ascii="Arial" w:hAnsi="Arial" w:cs="Arial"/>
          <w:sz w:val="22"/>
          <w:szCs w:val="22"/>
        </w:rPr>
      </w:pPr>
      <w:r>
        <w:rPr>
          <w:rFonts w:ascii="Arial" w:hAnsi="Arial" w:cs="Arial"/>
          <w:sz w:val="22"/>
          <w:szCs w:val="22"/>
        </w:rPr>
        <w:tab/>
        <w:t xml:space="preserve">7.3. </w:t>
      </w:r>
      <w:r w:rsidRPr="00E85E71">
        <w:rPr>
          <w:rFonts w:ascii="Arial" w:hAnsi="Arial" w:cs="Arial"/>
          <w:sz w:val="22"/>
          <w:szCs w:val="22"/>
        </w:rPr>
        <w:t>mājokļa vides pieejamības tehnoloģiju, iekārtu, aprīkojuma un cita materiāltehniskā nodrošinājuma iegādei, piegādei un montāžai (piemēram, pacēlāju uzstādīšana, atbalsta rokturu, sanitāro iekārtu, griestu trošu pacēlāja sistēmu, regulējamu izlietņu uzstādīšana u.tml.).</w:t>
      </w:r>
    </w:p>
    <w:p w14:paraId="202744D7" w14:textId="6B5C9931" w:rsidR="00E85E71" w:rsidRPr="00E85E71" w:rsidRDefault="00E85E71" w:rsidP="00E85E71">
      <w:pPr>
        <w:pStyle w:val="Sarakstarindkopa"/>
        <w:tabs>
          <w:tab w:val="left" w:pos="0"/>
        </w:tabs>
        <w:ind w:left="0"/>
        <w:jc w:val="both"/>
        <w:rPr>
          <w:rFonts w:ascii="Arial" w:hAnsi="Arial" w:cs="Arial"/>
          <w:sz w:val="22"/>
          <w:szCs w:val="22"/>
        </w:rPr>
      </w:pPr>
      <w:r>
        <w:rPr>
          <w:rFonts w:ascii="Arial" w:hAnsi="Arial" w:cs="Arial"/>
          <w:sz w:val="22"/>
          <w:szCs w:val="22"/>
        </w:rPr>
        <w:tab/>
        <w:t xml:space="preserve">8. </w:t>
      </w:r>
      <w:r w:rsidRPr="00E85E71">
        <w:rPr>
          <w:rFonts w:ascii="Arial" w:hAnsi="Arial" w:cs="Arial"/>
          <w:sz w:val="22"/>
          <w:szCs w:val="22"/>
        </w:rPr>
        <w:t xml:space="preserve">Pabalsts tiek piešķirts personai vienu reizi viena mājokļa vides pielāgošanai atbilstoši personas vajadzību </w:t>
      </w:r>
      <w:proofErr w:type="spellStart"/>
      <w:r w:rsidRPr="00E85E71">
        <w:rPr>
          <w:rFonts w:ascii="Arial" w:hAnsi="Arial" w:cs="Arial"/>
          <w:sz w:val="22"/>
          <w:szCs w:val="22"/>
        </w:rPr>
        <w:t>izvērtējumam</w:t>
      </w:r>
      <w:proofErr w:type="spellEnd"/>
      <w:r w:rsidRPr="00E85E71">
        <w:rPr>
          <w:rFonts w:ascii="Arial" w:hAnsi="Arial" w:cs="Arial"/>
          <w:sz w:val="22"/>
          <w:szCs w:val="22"/>
        </w:rPr>
        <w:t>.</w:t>
      </w:r>
    </w:p>
    <w:p w14:paraId="1F27F43E" w14:textId="1B4EB8C8" w:rsidR="00E85E71" w:rsidRPr="00E85E71" w:rsidRDefault="00E85E71" w:rsidP="00E85E71">
      <w:pPr>
        <w:pStyle w:val="Sarakstarindkopa"/>
        <w:tabs>
          <w:tab w:val="left" w:pos="0"/>
        </w:tabs>
        <w:ind w:left="0"/>
        <w:jc w:val="both"/>
        <w:rPr>
          <w:rFonts w:ascii="Arial" w:hAnsi="Arial" w:cs="Arial"/>
          <w:sz w:val="22"/>
          <w:szCs w:val="22"/>
        </w:rPr>
      </w:pPr>
      <w:r>
        <w:rPr>
          <w:rFonts w:ascii="Arial" w:hAnsi="Arial" w:cs="Arial"/>
          <w:sz w:val="22"/>
          <w:szCs w:val="22"/>
        </w:rPr>
        <w:tab/>
        <w:t xml:space="preserve">9. </w:t>
      </w:r>
      <w:r w:rsidRPr="00E85E71">
        <w:rPr>
          <w:rFonts w:ascii="Arial" w:hAnsi="Arial" w:cs="Arial"/>
          <w:sz w:val="22"/>
          <w:szCs w:val="22"/>
        </w:rPr>
        <w:t>Pabalstu piešķir pašvaldības iestāde “Liepājas Sociālais dienests” (turpmāk – Sociālais dienests), nepārsniedzot kārtējā gada pašvaldības budžeta ietvaros šim mērķim paredzētos finanšu līdzekļus.</w:t>
      </w:r>
    </w:p>
    <w:p w14:paraId="5AD19E7A" w14:textId="77777777" w:rsidR="00E85E71" w:rsidRPr="00E85E71" w:rsidRDefault="00E85E71" w:rsidP="00E85E71">
      <w:pPr>
        <w:pStyle w:val="Sarakstarindkopa"/>
        <w:tabs>
          <w:tab w:val="left" w:pos="0"/>
        </w:tabs>
        <w:ind w:left="0"/>
        <w:rPr>
          <w:rFonts w:ascii="Arial" w:hAnsi="Arial" w:cs="Arial"/>
          <w:sz w:val="22"/>
          <w:szCs w:val="22"/>
        </w:rPr>
      </w:pPr>
    </w:p>
    <w:p w14:paraId="36B991C0" w14:textId="2472376D" w:rsidR="00E85E71" w:rsidRPr="00E85E71" w:rsidRDefault="00E85E71" w:rsidP="00E85E71">
      <w:pPr>
        <w:pStyle w:val="Sarakstarindkopa"/>
        <w:tabs>
          <w:tab w:val="left" w:pos="0"/>
        </w:tabs>
        <w:ind w:left="0"/>
        <w:jc w:val="both"/>
        <w:rPr>
          <w:rFonts w:ascii="Arial" w:hAnsi="Arial" w:cs="Arial"/>
          <w:sz w:val="22"/>
          <w:szCs w:val="22"/>
        </w:rPr>
      </w:pPr>
      <w:r>
        <w:rPr>
          <w:rFonts w:ascii="Arial" w:hAnsi="Arial" w:cs="Arial"/>
          <w:sz w:val="22"/>
          <w:szCs w:val="22"/>
        </w:rPr>
        <w:lastRenderedPageBreak/>
        <w:tab/>
        <w:t xml:space="preserve">10. </w:t>
      </w:r>
      <w:r w:rsidRPr="00E85E71">
        <w:rPr>
          <w:rFonts w:ascii="Arial" w:hAnsi="Arial" w:cs="Arial"/>
          <w:sz w:val="22"/>
          <w:szCs w:val="22"/>
        </w:rPr>
        <w:t>Pabalstu nepiešķir tādu iekārtu vai palīglīdzekļu uzstādīšanai, kuras personai ir tiesības saņemt vai tā saņem, izmantojot valsts finansējumu vai valsts finansētu atbalsta programmu.</w:t>
      </w:r>
    </w:p>
    <w:p w14:paraId="08194E04" w14:textId="77777777" w:rsidR="00E85E71" w:rsidRPr="00972F90" w:rsidRDefault="00E85E71" w:rsidP="00E85E71">
      <w:pPr>
        <w:pStyle w:val="Sarakstarindkopa"/>
        <w:tabs>
          <w:tab w:val="left" w:pos="0"/>
          <w:tab w:val="left" w:pos="1134"/>
        </w:tabs>
        <w:ind w:left="0"/>
        <w:rPr>
          <w:rFonts w:ascii="Arial" w:hAnsi="Arial" w:cs="Arial"/>
          <w:b/>
          <w:bCs/>
          <w:sz w:val="18"/>
          <w:szCs w:val="18"/>
        </w:rPr>
      </w:pPr>
    </w:p>
    <w:p w14:paraId="4DD2AC12" w14:textId="088B790C" w:rsidR="00E85E71" w:rsidRPr="00972F90" w:rsidRDefault="00972F90" w:rsidP="00972F90">
      <w:pPr>
        <w:tabs>
          <w:tab w:val="left" w:pos="709"/>
          <w:tab w:val="left" w:pos="1134"/>
        </w:tabs>
        <w:ind w:left="360"/>
        <w:jc w:val="center"/>
        <w:rPr>
          <w:rFonts w:ascii="Arial" w:hAnsi="Arial" w:cs="Arial"/>
          <w:b/>
          <w:bCs/>
          <w:sz w:val="22"/>
          <w:szCs w:val="22"/>
        </w:rPr>
      </w:pPr>
      <w:r>
        <w:rPr>
          <w:rFonts w:ascii="Arial" w:hAnsi="Arial" w:cs="Arial"/>
          <w:b/>
          <w:bCs/>
          <w:sz w:val="22"/>
          <w:szCs w:val="22"/>
        </w:rPr>
        <w:t xml:space="preserve">II. </w:t>
      </w:r>
      <w:r w:rsidR="00E85E71" w:rsidRPr="00972F90">
        <w:rPr>
          <w:rFonts w:ascii="Arial" w:hAnsi="Arial" w:cs="Arial"/>
          <w:b/>
          <w:bCs/>
          <w:sz w:val="22"/>
          <w:szCs w:val="22"/>
        </w:rPr>
        <w:t>Pabalsta piešķiršanas kritēriji</w:t>
      </w:r>
    </w:p>
    <w:p w14:paraId="2620065B" w14:textId="77777777" w:rsidR="00E85E71" w:rsidRPr="00972F90" w:rsidRDefault="00E85E71" w:rsidP="00E85E71">
      <w:pPr>
        <w:tabs>
          <w:tab w:val="left" w:pos="709"/>
          <w:tab w:val="left" w:pos="1134"/>
        </w:tabs>
        <w:jc w:val="both"/>
        <w:rPr>
          <w:rFonts w:ascii="Arial" w:hAnsi="Arial" w:cs="Arial"/>
          <w:sz w:val="18"/>
          <w:szCs w:val="18"/>
        </w:rPr>
      </w:pPr>
    </w:p>
    <w:p w14:paraId="35A0A667" w14:textId="7863BD97" w:rsidR="00E85E71" w:rsidRPr="00972F90" w:rsidRDefault="00972F90" w:rsidP="00972F90">
      <w:pPr>
        <w:tabs>
          <w:tab w:val="left" w:pos="0"/>
        </w:tabs>
        <w:jc w:val="both"/>
        <w:rPr>
          <w:rFonts w:ascii="Arial" w:hAnsi="Arial" w:cs="Arial"/>
          <w:sz w:val="22"/>
          <w:szCs w:val="22"/>
        </w:rPr>
      </w:pPr>
      <w:r>
        <w:rPr>
          <w:rFonts w:ascii="Arial" w:hAnsi="Arial" w:cs="Arial"/>
          <w:sz w:val="22"/>
          <w:szCs w:val="22"/>
        </w:rPr>
        <w:tab/>
        <w:t xml:space="preserve">11. </w:t>
      </w:r>
      <w:r w:rsidR="00E85E71" w:rsidRPr="00972F90">
        <w:rPr>
          <w:rFonts w:ascii="Arial" w:hAnsi="Arial" w:cs="Arial"/>
          <w:sz w:val="22"/>
          <w:szCs w:val="22"/>
        </w:rPr>
        <w:t xml:space="preserve">Tiesības saņemt pabalstu ir personai ar kustību traucējumiem, kura pārvietojas </w:t>
      </w:r>
      <w:proofErr w:type="spellStart"/>
      <w:r w:rsidR="00E85E71" w:rsidRPr="00972F90">
        <w:rPr>
          <w:rFonts w:ascii="Arial" w:hAnsi="Arial" w:cs="Arial"/>
          <w:sz w:val="22"/>
          <w:szCs w:val="22"/>
        </w:rPr>
        <w:t>riteņkrēslā</w:t>
      </w:r>
      <w:proofErr w:type="spellEnd"/>
      <w:r w:rsidR="00E85E71" w:rsidRPr="00972F90">
        <w:rPr>
          <w:rFonts w:ascii="Arial" w:hAnsi="Arial" w:cs="Arial"/>
          <w:sz w:val="22"/>
          <w:szCs w:val="22"/>
        </w:rPr>
        <w:t xml:space="preserve"> un kurai ir noteikta I vai II invaliditātes grupa, vai bērnam ar invaliditāti, un kura dzīvesvietu ir deklarējusi un dzīvo pašvaldības administratīvajā teritorijā.</w:t>
      </w:r>
    </w:p>
    <w:p w14:paraId="363FB805" w14:textId="5E7ECE53" w:rsidR="00E85E71" w:rsidRPr="00972F90" w:rsidRDefault="00972F90" w:rsidP="00972F90">
      <w:pPr>
        <w:tabs>
          <w:tab w:val="left" w:pos="0"/>
        </w:tabs>
        <w:jc w:val="both"/>
        <w:rPr>
          <w:rFonts w:ascii="Arial" w:hAnsi="Arial" w:cs="Arial"/>
          <w:sz w:val="22"/>
          <w:szCs w:val="22"/>
        </w:rPr>
      </w:pPr>
      <w:r>
        <w:rPr>
          <w:rFonts w:ascii="Arial" w:hAnsi="Arial" w:cs="Arial"/>
          <w:sz w:val="22"/>
          <w:szCs w:val="22"/>
        </w:rPr>
        <w:tab/>
        <w:t xml:space="preserve">12. </w:t>
      </w:r>
      <w:r w:rsidR="00E85E71" w:rsidRPr="00972F90">
        <w:rPr>
          <w:rFonts w:ascii="Arial" w:hAnsi="Arial" w:cs="Arial"/>
          <w:sz w:val="22"/>
          <w:szCs w:val="22"/>
        </w:rPr>
        <w:t>Pabalstu piešķir personai rindas kārtībā, neizvērtējot personas ienākumus un materiālo stāvokli, ja persona vai tās mājoklis atbilst šādiem kritērijiem:</w:t>
      </w:r>
    </w:p>
    <w:p w14:paraId="5F52C433" w14:textId="5B1A4F71" w:rsidR="00E85E71" w:rsidRPr="00972F90" w:rsidRDefault="00972F90" w:rsidP="00972F90">
      <w:pPr>
        <w:tabs>
          <w:tab w:val="left" w:pos="0"/>
        </w:tabs>
        <w:jc w:val="both"/>
        <w:rPr>
          <w:rFonts w:ascii="Arial" w:hAnsi="Arial" w:cs="Arial"/>
          <w:sz w:val="22"/>
          <w:szCs w:val="22"/>
        </w:rPr>
      </w:pPr>
      <w:r>
        <w:rPr>
          <w:rFonts w:ascii="Arial" w:hAnsi="Arial" w:cs="Arial"/>
          <w:sz w:val="22"/>
          <w:szCs w:val="22"/>
        </w:rPr>
        <w:tab/>
        <w:t xml:space="preserve">12.1. </w:t>
      </w:r>
      <w:r w:rsidR="00E85E71" w:rsidRPr="00972F90">
        <w:rPr>
          <w:rFonts w:ascii="Arial" w:hAnsi="Arial" w:cs="Arial"/>
          <w:sz w:val="22"/>
          <w:szCs w:val="22"/>
        </w:rPr>
        <w:t>persona ir mājokļa īpašnieks;</w:t>
      </w:r>
    </w:p>
    <w:p w14:paraId="2F4BDFA5" w14:textId="267531BB" w:rsidR="00E85E71" w:rsidRPr="00972F90" w:rsidRDefault="00972F90" w:rsidP="00972F90">
      <w:pPr>
        <w:tabs>
          <w:tab w:val="left" w:pos="0"/>
        </w:tabs>
        <w:jc w:val="both"/>
        <w:rPr>
          <w:rFonts w:ascii="Arial" w:hAnsi="Arial" w:cs="Arial"/>
          <w:sz w:val="22"/>
          <w:szCs w:val="22"/>
        </w:rPr>
      </w:pPr>
      <w:r>
        <w:rPr>
          <w:rFonts w:ascii="Arial" w:hAnsi="Arial" w:cs="Arial"/>
          <w:sz w:val="22"/>
          <w:szCs w:val="22"/>
        </w:rPr>
        <w:tab/>
        <w:t xml:space="preserve">12.2. </w:t>
      </w:r>
      <w:r w:rsidR="00E85E71" w:rsidRPr="00972F90">
        <w:rPr>
          <w:rFonts w:ascii="Arial" w:hAnsi="Arial" w:cs="Arial"/>
          <w:sz w:val="22"/>
          <w:szCs w:val="22"/>
        </w:rPr>
        <w:t>persona dzīvo personas laulātā vai pirmās vai otrās pakāpes radiniekam piederošā mājoklī;</w:t>
      </w:r>
    </w:p>
    <w:p w14:paraId="0EDEB61D" w14:textId="287438CA" w:rsidR="00E85E71" w:rsidRPr="00972F90" w:rsidRDefault="00972F90" w:rsidP="00972F90">
      <w:pPr>
        <w:tabs>
          <w:tab w:val="left" w:pos="0"/>
        </w:tabs>
        <w:jc w:val="both"/>
        <w:rPr>
          <w:rFonts w:ascii="Arial" w:hAnsi="Arial" w:cs="Arial"/>
          <w:sz w:val="22"/>
          <w:szCs w:val="22"/>
        </w:rPr>
      </w:pPr>
      <w:r>
        <w:rPr>
          <w:rFonts w:ascii="Arial" w:hAnsi="Arial" w:cs="Arial"/>
          <w:sz w:val="22"/>
          <w:szCs w:val="22"/>
        </w:rPr>
        <w:tab/>
        <w:t xml:space="preserve">12.3. </w:t>
      </w:r>
      <w:r w:rsidR="00E85E71" w:rsidRPr="00972F90">
        <w:rPr>
          <w:rFonts w:ascii="Arial" w:hAnsi="Arial" w:cs="Arial"/>
          <w:sz w:val="22"/>
          <w:szCs w:val="22"/>
        </w:rPr>
        <w:t>persona vai personas laulātais vai pirmās vai otrās pakāpes radinieks īrē mājokli no privātpersonas vai juridiskas personas un ir noslēgts īres līgums uz termiņu, kas nav īsāks par pieciem gadiem no pabalsta pieprasīšanas dienas;</w:t>
      </w:r>
    </w:p>
    <w:p w14:paraId="5B5885BA" w14:textId="59FC5BC7" w:rsidR="00E85E71" w:rsidRPr="00972F90" w:rsidRDefault="00972F90" w:rsidP="00972F90">
      <w:pPr>
        <w:tabs>
          <w:tab w:val="left" w:pos="0"/>
        </w:tabs>
        <w:jc w:val="both"/>
        <w:rPr>
          <w:rFonts w:ascii="Arial" w:hAnsi="Arial" w:cs="Arial"/>
          <w:sz w:val="22"/>
          <w:szCs w:val="22"/>
        </w:rPr>
      </w:pPr>
      <w:r>
        <w:rPr>
          <w:rFonts w:ascii="Arial" w:hAnsi="Arial" w:cs="Arial"/>
          <w:sz w:val="22"/>
          <w:szCs w:val="22"/>
        </w:rPr>
        <w:tab/>
        <w:t xml:space="preserve">12.4. </w:t>
      </w:r>
      <w:r w:rsidR="00E85E71" w:rsidRPr="00972F90">
        <w:rPr>
          <w:rFonts w:ascii="Arial" w:hAnsi="Arial" w:cs="Arial"/>
          <w:sz w:val="22"/>
          <w:szCs w:val="22"/>
        </w:rPr>
        <w:t>persona vai personas laulātais vai pirmās vai otrās pakāpes radinieks īrē pašvaldībai piederošu mājokli;</w:t>
      </w:r>
    </w:p>
    <w:p w14:paraId="52CCE748" w14:textId="3CC7FAEC" w:rsidR="00E85E71" w:rsidRPr="00972F90" w:rsidRDefault="00972F90" w:rsidP="00972F90">
      <w:pPr>
        <w:tabs>
          <w:tab w:val="left" w:pos="0"/>
        </w:tabs>
        <w:jc w:val="both"/>
        <w:rPr>
          <w:rFonts w:ascii="Arial" w:hAnsi="Arial" w:cs="Arial"/>
          <w:sz w:val="22"/>
          <w:szCs w:val="22"/>
        </w:rPr>
      </w:pPr>
      <w:r>
        <w:rPr>
          <w:rFonts w:ascii="Arial" w:hAnsi="Arial" w:cs="Arial"/>
          <w:sz w:val="22"/>
          <w:szCs w:val="22"/>
        </w:rPr>
        <w:tab/>
        <w:t xml:space="preserve">12.5. </w:t>
      </w:r>
      <w:r w:rsidR="00E85E71" w:rsidRPr="00972F90">
        <w:rPr>
          <w:rFonts w:ascii="Arial" w:hAnsi="Arial" w:cs="Arial"/>
          <w:sz w:val="22"/>
          <w:szCs w:val="22"/>
        </w:rPr>
        <w:t>pret personu (ja viņa ir mājokļa īpašnieks) vai personas mājokļa īpašnieku nav uzsākts parādu piedziņas vai cits tiesvedības process, kā rezultātā pastāv risks mājokļa atsavināšanai;</w:t>
      </w:r>
    </w:p>
    <w:p w14:paraId="16D22509" w14:textId="4F873E61" w:rsidR="00E85E71" w:rsidRPr="00972F90" w:rsidRDefault="00972F90" w:rsidP="00972F90">
      <w:pPr>
        <w:tabs>
          <w:tab w:val="left" w:pos="0"/>
        </w:tabs>
        <w:jc w:val="both"/>
        <w:rPr>
          <w:rFonts w:ascii="Arial" w:hAnsi="Arial" w:cs="Arial"/>
          <w:sz w:val="22"/>
          <w:szCs w:val="22"/>
        </w:rPr>
      </w:pPr>
      <w:r>
        <w:rPr>
          <w:rFonts w:ascii="Arial" w:hAnsi="Arial" w:cs="Arial"/>
          <w:sz w:val="22"/>
          <w:szCs w:val="22"/>
        </w:rPr>
        <w:tab/>
        <w:t xml:space="preserve">12.6. </w:t>
      </w:r>
      <w:r w:rsidR="00E85E71" w:rsidRPr="00972F90">
        <w:rPr>
          <w:rFonts w:ascii="Arial" w:hAnsi="Arial" w:cs="Arial"/>
          <w:sz w:val="22"/>
          <w:szCs w:val="22"/>
        </w:rPr>
        <w:t>mājoklis nav ieķīlāts, izņemot gadījumu, ja mājokļa īpašniekam ir hipotekārais kredīts mājokļa iegādei un nav hipotekārā kredīta maksājuma parāds;</w:t>
      </w:r>
    </w:p>
    <w:p w14:paraId="33A8F40A" w14:textId="50C17680" w:rsidR="00E85E71" w:rsidRPr="00972F90" w:rsidRDefault="00972F90" w:rsidP="00972F90">
      <w:pPr>
        <w:tabs>
          <w:tab w:val="left" w:pos="0"/>
        </w:tabs>
        <w:jc w:val="both"/>
        <w:rPr>
          <w:rFonts w:ascii="Arial" w:hAnsi="Arial" w:cs="Arial"/>
          <w:sz w:val="22"/>
          <w:szCs w:val="22"/>
        </w:rPr>
      </w:pPr>
      <w:r>
        <w:rPr>
          <w:rFonts w:ascii="Arial" w:hAnsi="Arial" w:cs="Arial"/>
          <w:sz w:val="22"/>
          <w:szCs w:val="22"/>
        </w:rPr>
        <w:tab/>
        <w:t xml:space="preserve">12.7. </w:t>
      </w:r>
      <w:r w:rsidR="00E85E71" w:rsidRPr="00972F90">
        <w:rPr>
          <w:rFonts w:ascii="Arial" w:hAnsi="Arial" w:cs="Arial"/>
          <w:sz w:val="22"/>
          <w:szCs w:val="22"/>
        </w:rPr>
        <w:t>personas mājoklim nav uzsākts atsavināšanas process;</w:t>
      </w:r>
    </w:p>
    <w:p w14:paraId="64ED03F1" w14:textId="7BC5E4F0" w:rsidR="00E85E71" w:rsidRPr="00972F90" w:rsidRDefault="00972F90" w:rsidP="00972F90">
      <w:pPr>
        <w:tabs>
          <w:tab w:val="left" w:pos="0"/>
        </w:tabs>
        <w:jc w:val="both"/>
        <w:rPr>
          <w:rFonts w:ascii="Arial" w:hAnsi="Arial" w:cs="Arial"/>
          <w:sz w:val="22"/>
          <w:szCs w:val="22"/>
        </w:rPr>
      </w:pPr>
      <w:r>
        <w:rPr>
          <w:rFonts w:ascii="Arial" w:hAnsi="Arial" w:cs="Arial"/>
          <w:sz w:val="22"/>
          <w:szCs w:val="22"/>
        </w:rPr>
        <w:tab/>
        <w:t xml:space="preserve">12.8. </w:t>
      </w:r>
      <w:r w:rsidR="00E85E71" w:rsidRPr="00972F90">
        <w:rPr>
          <w:rFonts w:ascii="Arial" w:hAnsi="Arial" w:cs="Arial"/>
          <w:sz w:val="22"/>
          <w:szCs w:val="22"/>
        </w:rPr>
        <w:t>nav saņemts izīrētāja brīdinājums par mājokļa īres līguma izbeigšanu;</w:t>
      </w:r>
    </w:p>
    <w:p w14:paraId="3A983910" w14:textId="0D9939C1" w:rsidR="00E85E71" w:rsidRPr="00972F90" w:rsidRDefault="00972F90" w:rsidP="00972F90">
      <w:pPr>
        <w:tabs>
          <w:tab w:val="left" w:pos="0"/>
        </w:tabs>
        <w:jc w:val="both"/>
        <w:rPr>
          <w:rFonts w:ascii="Arial" w:hAnsi="Arial" w:cs="Arial"/>
          <w:sz w:val="22"/>
          <w:szCs w:val="22"/>
        </w:rPr>
      </w:pPr>
      <w:r>
        <w:rPr>
          <w:rFonts w:ascii="Arial" w:hAnsi="Arial" w:cs="Arial"/>
          <w:sz w:val="22"/>
          <w:szCs w:val="22"/>
        </w:rPr>
        <w:tab/>
        <w:t xml:space="preserve">12.9. </w:t>
      </w:r>
      <w:r w:rsidR="00E85E71" w:rsidRPr="00972F90">
        <w:rPr>
          <w:rFonts w:ascii="Arial" w:hAnsi="Arial" w:cs="Arial"/>
          <w:sz w:val="22"/>
          <w:szCs w:val="22"/>
        </w:rPr>
        <w:t xml:space="preserve">par personas mājokli nav komunālo maksājumu parādu, kas pārsniedz 2000 </w:t>
      </w:r>
      <w:proofErr w:type="spellStart"/>
      <w:r w:rsidR="00E85E71" w:rsidRPr="00972F90">
        <w:rPr>
          <w:rFonts w:ascii="Arial" w:hAnsi="Arial" w:cs="Arial"/>
          <w:i/>
          <w:iCs/>
          <w:sz w:val="22"/>
          <w:szCs w:val="22"/>
        </w:rPr>
        <w:t>euro</w:t>
      </w:r>
      <w:proofErr w:type="spellEnd"/>
      <w:r w:rsidR="00E85E71" w:rsidRPr="00972F90">
        <w:rPr>
          <w:rFonts w:ascii="Arial" w:hAnsi="Arial" w:cs="Arial"/>
          <w:sz w:val="22"/>
          <w:szCs w:val="22"/>
        </w:rPr>
        <w:t>;</w:t>
      </w:r>
    </w:p>
    <w:p w14:paraId="1F86669E" w14:textId="0122EE34" w:rsidR="00E85E71" w:rsidRPr="00972F90" w:rsidRDefault="00972F90" w:rsidP="00972F90">
      <w:pPr>
        <w:tabs>
          <w:tab w:val="left" w:pos="0"/>
        </w:tabs>
        <w:jc w:val="both"/>
        <w:rPr>
          <w:rFonts w:ascii="Arial" w:hAnsi="Arial" w:cs="Arial"/>
          <w:sz w:val="22"/>
          <w:szCs w:val="22"/>
        </w:rPr>
      </w:pPr>
      <w:r>
        <w:rPr>
          <w:rFonts w:ascii="Arial" w:hAnsi="Arial" w:cs="Arial"/>
          <w:sz w:val="22"/>
          <w:szCs w:val="22"/>
        </w:rPr>
        <w:tab/>
        <w:t xml:space="preserve">12.10. </w:t>
      </w:r>
      <w:r w:rsidR="00E85E71" w:rsidRPr="00972F90">
        <w:rPr>
          <w:rFonts w:ascii="Arial" w:hAnsi="Arial" w:cs="Arial"/>
          <w:sz w:val="22"/>
          <w:szCs w:val="22"/>
        </w:rPr>
        <w:t>mājoklī nav veikta patvaļīga būvniecība;</w:t>
      </w:r>
    </w:p>
    <w:p w14:paraId="7128DCAA" w14:textId="12E739C7" w:rsidR="00E85E71" w:rsidRPr="00972F90" w:rsidRDefault="00972F90" w:rsidP="00972F90">
      <w:pPr>
        <w:tabs>
          <w:tab w:val="left" w:pos="0"/>
        </w:tabs>
        <w:jc w:val="both"/>
        <w:rPr>
          <w:rFonts w:ascii="Arial" w:hAnsi="Arial" w:cs="Arial"/>
          <w:sz w:val="22"/>
          <w:szCs w:val="22"/>
        </w:rPr>
      </w:pPr>
      <w:r>
        <w:rPr>
          <w:rFonts w:ascii="Arial" w:hAnsi="Arial" w:cs="Arial"/>
          <w:sz w:val="22"/>
          <w:szCs w:val="22"/>
        </w:rPr>
        <w:tab/>
        <w:t xml:space="preserve">12.11. </w:t>
      </w:r>
      <w:r w:rsidR="00E85E71" w:rsidRPr="00972F90">
        <w:rPr>
          <w:rFonts w:ascii="Arial" w:hAnsi="Arial" w:cs="Arial"/>
          <w:sz w:val="22"/>
          <w:szCs w:val="22"/>
        </w:rPr>
        <w:t xml:space="preserve">mājokļa vai dzīvojamās ēkas, kurā atrodas mājoklis, kopējais stāvoklis ir atbilstošs mājokļa vides pielāgošanai, mājoklis neatrodas ēkā, kura ir </w:t>
      </w:r>
      <w:proofErr w:type="spellStart"/>
      <w:r w:rsidR="00E85E71" w:rsidRPr="00972F90">
        <w:rPr>
          <w:rFonts w:ascii="Arial" w:hAnsi="Arial" w:cs="Arial"/>
          <w:sz w:val="22"/>
          <w:szCs w:val="22"/>
        </w:rPr>
        <w:t>pirmsavārijas</w:t>
      </w:r>
      <w:proofErr w:type="spellEnd"/>
      <w:r w:rsidR="00E85E71" w:rsidRPr="00972F90">
        <w:rPr>
          <w:rFonts w:ascii="Arial" w:hAnsi="Arial" w:cs="Arial"/>
          <w:sz w:val="22"/>
          <w:szCs w:val="22"/>
        </w:rPr>
        <w:t xml:space="preserve"> vai avārijas stāvoklī, vai ir konstatēti citi apstākļi, kuru dēļ nav iespējams veikt mājokļa ārējās vides pielāgošanas darbus.</w:t>
      </w:r>
    </w:p>
    <w:p w14:paraId="559CB74D" w14:textId="77777777" w:rsidR="00E85E71" w:rsidRPr="00972F90" w:rsidRDefault="00E85E71" w:rsidP="00972F90">
      <w:pPr>
        <w:pStyle w:val="Sarakstarindkopa"/>
        <w:tabs>
          <w:tab w:val="left" w:pos="0"/>
        </w:tabs>
        <w:ind w:left="0"/>
        <w:jc w:val="both"/>
        <w:rPr>
          <w:rFonts w:ascii="Arial" w:hAnsi="Arial" w:cs="Arial"/>
          <w:sz w:val="16"/>
          <w:szCs w:val="16"/>
        </w:rPr>
      </w:pPr>
    </w:p>
    <w:p w14:paraId="7830DD89" w14:textId="5D047856" w:rsidR="00E85E71" w:rsidRPr="00972F90" w:rsidRDefault="00972F90" w:rsidP="00972F90">
      <w:pPr>
        <w:tabs>
          <w:tab w:val="left" w:pos="0"/>
        </w:tabs>
        <w:jc w:val="center"/>
        <w:rPr>
          <w:rFonts w:ascii="Arial" w:hAnsi="Arial" w:cs="Arial"/>
          <w:b/>
          <w:bCs/>
          <w:sz w:val="22"/>
          <w:szCs w:val="22"/>
        </w:rPr>
      </w:pPr>
      <w:r>
        <w:rPr>
          <w:rFonts w:ascii="Arial" w:hAnsi="Arial" w:cs="Arial"/>
          <w:b/>
          <w:bCs/>
          <w:sz w:val="22"/>
          <w:szCs w:val="22"/>
        </w:rPr>
        <w:t xml:space="preserve">III. </w:t>
      </w:r>
      <w:r w:rsidR="00E85E71" w:rsidRPr="00972F90">
        <w:rPr>
          <w:rFonts w:ascii="Arial" w:hAnsi="Arial" w:cs="Arial"/>
          <w:b/>
          <w:bCs/>
          <w:sz w:val="22"/>
          <w:szCs w:val="22"/>
        </w:rPr>
        <w:t>Pabalsta pieprasīšanas kārtība</w:t>
      </w:r>
    </w:p>
    <w:p w14:paraId="05AFC570" w14:textId="77777777" w:rsidR="00E85E71" w:rsidRPr="00972F90" w:rsidRDefault="00E85E71" w:rsidP="00972F90">
      <w:pPr>
        <w:tabs>
          <w:tab w:val="left" w:pos="0"/>
        </w:tabs>
        <w:jc w:val="both"/>
        <w:rPr>
          <w:rFonts w:ascii="Arial" w:hAnsi="Arial" w:cs="Arial"/>
          <w:sz w:val="16"/>
          <w:szCs w:val="16"/>
        </w:rPr>
      </w:pPr>
    </w:p>
    <w:p w14:paraId="4336061F" w14:textId="20D07580" w:rsidR="00E85E71" w:rsidRPr="00972F90" w:rsidRDefault="00590990" w:rsidP="00972F90">
      <w:pPr>
        <w:tabs>
          <w:tab w:val="left" w:pos="0"/>
        </w:tabs>
        <w:jc w:val="both"/>
        <w:rPr>
          <w:rFonts w:ascii="Arial" w:hAnsi="Arial" w:cs="Arial"/>
          <w:sz w:val="22"/>
          <w:szCs w:val="22"/>
        </w:rPr>
      </w:pPr>
      <w:r>
        <w:rPr>
          <w:rFonts w:ascii="Arial" w:hAnsi="Arial" w:cs="Arial"/>
          <w:sz w:val="22"/>
          <w:szCs w:val="22"/>
        </w:rPr>
        <w:tab/>
        <w:t xml:space="preserve">13. </w:t>
      </w:r>
      <w:r w:rsidR="00E85E71" w:rsidRPr="00972F90">
        <w:rPr>
          <w:rFonts w:ascii="Arial" w:hAnsi="Arial" w:cs="Arial"/>
          <w:sz w:val="22"/>
          <w:szCs w:val="22"/>
        </w:rPr>
        <w:t>Lai saņemtu pabalstu, persona, tās likumiskais vai pilnvarotais pārstāvis  vēršas Sociālajā dienestā, uzrāda personu apliecinošu dokumentu un iesniedz:</w:t>
      </w:r>
    </w:p>
    <w:p w14:paraId="29780321" w14:textId="4244DB0B" w:rsidR="00E85E71" w:rsidRPr="00972F90" w:rsidRDefault="00590990" w:rsidP="00972F90">
      <w:pPr>
        <w:tabs>
          <w:tab w:val="left" w:pos="0"/>
        </w:tabs>
        <w:jc w:val="both"/>
        <w:rPr>
          <w:rFonts w:ascii="Arial" w:hAnsi="Arial" w:cs="Arial"/>
          <w:sz w:val="22"/>
          <w:szCs w:val="22"/>
        </w:rPr>
      </w:pPr>
      <w:r>
        <w:rPr>
          <w:rFonts w:ascii="Arial" w:hAnsi="Arial" w:cs="Arial"/>
          <w:sz w:val="22"/>
          <w:szCs w:val="22"/>
        </w:rPr>
        <w:tab/>
        <w:t xml:space="preserve">13.1. </w:t>
      </w:r>
      <w:r w:rsidR="00E85E71" w:rsidRPr="00972F90">
        <w:rPr>
          <w:rFonts w:ascii="Arial" w:hAnsi="Arial" w:cs="Arial"/>
          <w:sz w:val="22"/>
          <w:szCs w:val="22"/>
        </w:rPr>
        <w:t>iesniegumu pabalsta saņemšanai, norādot:</w:t>
      </w:r>
    </w:p>
    <w:p w14:paraId="7C1CDA5B" w14:textId="7262C95C" w:rsidR="00E85E71" w:rsidRPr="00972F90" w:rsidRDefault="00590990" w:rsidP="00590990">
      <w:pPr>
        <w:tabs>
          <w:tab w:val="left" w:pos="0"/>
        </w:tabs>
        <w:jc w:val="both"/>
        <w:rPr>
          <w:rFonts w:ascii="Arial" w:hAnsi="Arial" w:cs="Arial"/>
          <w:sz w:val="22"/>
          <w:szCs w:val="22"/>
        </w:rPr>
      </w:pPr>
      <w:r>
        <w:rPr>
          <w:rFonts w:ascii="Arial" w:hAnsi="Arial" w:cs="Arial"/>
          <w:sz w:val="22"/>
          <w:szCs w:val="22"/>
        </w:rPr>
        <w:tab/>
        <w:t xml:space="preserve">13.1.1. </w:t>
      </w:r>
      <w:r w:rsidR="00E85E71" w:rsidRPr="00972F90">
        <w:rPr>
          <w:rFonts w:ascii="Arial" w:hAnsi="Arial" w:cs="Arial"/>
          <w:sz w:val="22"/>
          <w:szCs w:val="22"/>
        </w:rPr>
        <w:t xml:space="preserve">personas vārdu, uzvārdu, personas kodu, dzimšanas datus, invaliditātes statusu; </w:t>
      </w:r>
    </w:p>
    <w:p w14:paraId="79F1DF4C" w14:textId="6649398C" w:rsidR="00E85E71" w:rsidRPr="00972F90" w:rsidRDefault="00590990" w:rsidP="00590990">
      <w:pPr>
        <w:tabs>
          <w:tab w:val="left" w:pos="0"/>
        </w:tabs>
        <w:jc w:val="both"/>
        <w:rPr>
          <w:rFonts w:ascii="Arial" w:hAnsi="Arial" w:cs="Arial"/>
          <w:sz w:val="22"/>
          <w:szCs w:val="22"/>
        </w:rPr>
      </w:pPr>
      <w:r>
        <w:rPr>
          <w:rFonts w:ascii="Arial" w:hAnsi="Arial" w:cs="Arial"/>
          <w:sz w:val="22"/>
          <w:szCs w:val="22"/>
        </w:rPr>
        <w:tab/>
        <w:t xml:space="preserve">13.1.2. </w:t>
      </w:r>
      <w:r w:rsidR="00E85E71" w:rsidRPr="00972F90">
        <w:rPr>
          <w:rFonts w:ascii="Arial" w:hAnsi="Arial" w:cs="Arial"/>
          <w:sz w:val="22"/>
          <w:szCs w:val="22"/>
        </w:rPr>
        <w:t>likumiskā vai pilnvarotā pārstāvja  vārdu, uzvārdu, personas kodu, deklarētās dzīvesvietas adresi, elektroniskā pasta adresi vai oficiālo elektronisko adresi, tālruņa numuru, pārstāvības veidu;</w:t>
      </w:r>
    </w:p>
    <w:p w14:paraId="4F106BC2" w14:textId="1BE425F5" w:rsidR="00E85E71" w:rsidRPr="00972F90" w:rsidRDefault="00590990" w:rsidP="00972F90">
      <w:pPr>
        <w:tabs>
          <w:tab w:val="left" w:pos="0"/>
        </w:tabs>
        <w:jc w:val="both"/>
        <w:rPr>
          <w:rFonts w:ascii="Arial" w:hAnsi="Arial" w:cs="Arial"/>
          <w:sz w:val="22"/>
          <w:szCs w:val="22"/>
        </w:rPr>
      </w:pPr>
      <w:r>
        <w:rPr>
          <w:rFonts w:ascii="Arial" w:hAnsi="Arial" w:cs="Arial"/>
          <w:sz w:val="22"/>
          <w:szCs w:val="22"/>
        </w:rPr>
        <w:tab/>
        <w:t xml:space="preserve">13.1.3. </w:t>
      </w:r>
      <w:r w:rsidR="00E85E71" w:rsidRPr="00972F90">
        <w:rPr>
          <w:rFonts w:ascii="Arial" w:hAnsi="Arial" w:cs="Arial"/>
          <w:sz w:val="22"/>
          <w:szCs w:val="22"/>
        </w:rPr>
        <w:t>personas deklarētās dzīvesvietas (mājokļa) adresi un kadastra numuru, vēlamo mājokļa ārējās vides pielāgojuma veidu;</w:t>
      </w:r>
    </w:p>
    <w:p w14:paraId="4402C2C6" w14:textId="41324E6B" w:rsidR="00E85E71" w:rsidRPr="00972F90" w:rsidRDefault="00590990" w:rsidP="00972F90">
      <w:pPr>
        <w:tabs>
          <w:tab w:val="left" w:pos="0"/>
        </w:tabs>
        <w:jc w:val="both"/>
        <w:rPr>
          <w:rFonts w:ascii="Arial" w:hAnsi="Arial" w:cs="Arial"/>
          <w:sz w:val="22"/>
          <w:szCs w:val="22"/>
        </w:rPr>
      </w:pPr>
      <w:r>
        <w:rPr>
          <w:rFonts w:ascii="Arial" w:hAnsi="Arial" w:cs="Arial"/>
          <w:sz w:val="22"/>
          <w:szCs w:val="22"/>
        </w:rPr>
        <w:tab/>
        <w:t xml:space="preserve">13.1.4. </w:t>
      </w:r>
      <w:r w:rsidR="00E85E71" w:rsidRPr="00972F90">
        <w:rPr>
          <w:rFonts w:ascii="Arial" w:hAnsi="Arial" w:cs="Arial"/>
          <w:sz w:val="22"/>
          <w:szCs w:val="22"/>
        </w:rPr>
        <w:t>informāciju par mājokli, kurā tiks veikti mājokļa vides pielāgojumi, norādot mājokļa īpašuma tiesību statusu, faktiskā valdījuma pamatu (īpašumtiesības uz mājokli ir nostiprinātas Valsts vienotajā datorizētajā zemesgrāmatā, mājoklis pieder personai, personas laulātajam vai pirmās vai otrās pakāpes radiniekam, mājoklis tiek īrēts (vai personas laulātais vai pirmās vai otrās pakāpes radinieks īrē) no pašvaldības, mājoklis tiek īrēts (vai personas laulātais vai pirmās vai otrās pakāpes radinieks īrē) no privātpersonas vai juridiskas personas);</w:t>
      </w:r>
    </w:p>
    <w:p w14:paraId="7734D4EF" w14:textId="7500BE38" w:rsidR="00E85E71" w:rsidRPr="00972F90" w:rsidRDefault="00590990" w:rsidP="00972F90">
      <w:pPr>
        <w:tabs>
          <w:tab w:val="left" w:pos="0"/>
        </w:tabs>
        <w:jc w:val="both"/>
        <w:rPr>
          <w:rFonts w:ascii="Arial" w:hAnsi="Arial" w:cs="Arial"/>
          <w:sz w:val="22"/>
          <w:szCs w:val="22"/>
        </w:rPr>
      </w:pPr>
      <w:r>
        <w:rPr>
          <w:rFonts w:ascii="Arial" w:hAnsi="Arial" w:cs="Arial"/>
          <w:sz w:val="22"/>
          <w:szCs w:val="22"/>
        </w:rPr>
        <w:tab/>
        <w:t xml:space="preserve">13.2. </w:t>
      </w:r>
      <w:r w:rsidR="00E85E71" w:rsidRPr="00972F90">
        <w:rPr>
          <w:rFonts w:ascii="Arial" w:hAnsi="Arial" w:cs="Arial"/>
          <w:sz w:val="22"/>
          <w:szCs w:val="22"/>
        </w:rPr>
        <w:t xml:space="preserve">izrakstu no ambulatorās slimnieka medicīniskās kartes (veidlapa Nr.027/u) vai ārstējošā ārsta atzinums, kurā norādīta </w:t>
      </w:r>
      <w:proofErr w:type="spellStart"/>
      <w:r w:rsidR="00E85E71" w:rsidRPr="00972F90">
        <w:rPr>
          <w:rFonts w:ascii="Arial" w:hAnsi="Arial" w:cs="Arial"/>
          <w:sz w:val="22"/>
          <w:szCs w:val="22"/>
        </w:rPr>
        <w:t>pamatdiagnoze</w:t>
      </w:r>
      <w:proofErr w:type="spellEnd"/>
      <w:r w:rsidR="00E85E71" w:rsidRPr="00972F90">
        <w:rPr>
          <w:rFonts w:ascii="Arial" w:hAnsi="Arial" w:cs="Arial"/>
          <w:sz w:val="22"/>
          <w:szCs w:val="22"/>
        </w:rPr>
        <w:t>;</w:t>
      </w:r>
    </w:p>
    <w:p w14:paraId="7D69FAE8" w14:textId="41648EC1" w:rsidR="00E85E71" w:rsidRPr="00972F90" w:rsidRDefault="00590990" w:rsidP="00972F90">
      <w:pPr>
        <w:tabs>
          <w:tab w:val="left" w:pos="0"/>
        </w:tabs>
        <w:jc w:val="both"/>
        <w:rPr>
          <w:rFonts w:ascii="Arial" w:hAnsi="Arial" w:cs="Arial"/>
          <w:sz w:val="22"/>
          <w:szCs w:val="22"/>
        </w:rPr>
      </w:pPr>
      <w:r>
        <w:rPr>
          <w:rFonts w:ascii="Arial" w:hAnsi="Arial" w:cs="Arial"/>
          <w:sz w:val="22"/>
          <w:szCs w:val="22"/>
        </w:rPr>
        <w:tab/>
        <w:t xml:space="preserve">13.3. </w:t>
      </w:r>
      <w:proofErr w:type="spellStart"/>
      <w:r w:rsidR="00E85E71" w:rsidRPr="00972F90">
        <w:rPr>
          <w:rFonts w:ascii="Arial" w:hAnsi="Arial" w:cs="Arial"/>
          <w:sz w:val="22"/>
          <w:szCs w:val="22"/>
        </w:rPr>
        <w:t>ergoterapeita</w:t>
      </w:r>
      <w:proofErr w:type="spellEnd"/>
      <w:r w:rsidR="00E85E71" w:rsidRPr="00972F90">
        <w:rPr>
          <w:rFonts w:ascii="Arial" w:hAnsi="Arial" w:cs="Arial"/>
          <w:sz w:val="22"/>
          <w:szCs w:val="22"/>
        </w:rPr>
        <w:t xml:space="preserve"> atzinumu par nepieciešamo mājokļa vides pielāgojumu;</w:t>
      </w:r>
    </w:p>
    <w:p w14:paraId="65CB9F66" w14:textId="77777777" w:rsidR="00E85E71" w:rsidRPr="00E85E71" w:rsidRDefault="00E85E71" w:rsidP="00972F90">
      <w:pPr>
        <w:pStyle w:val="Sarakstarindkopa"/>
        <w:tabs>
          <w:tab w:val="left" w:pos="0"/>
        </w:tabs>
        <w:ind w:left="0"/>
        <w:jc w:val="both"/>
        <w:rPr>
          <w:rFonts w:ascii="Arial" w:hAnsi="Arial" w:cs="Arial"/>
          <w:sz w:val="22"/>
          <w:szCs w:val="22"/>
        </w:rPr>
      </w:pPr>
    </w:p>
    <w:p w14:paraId="4FAEF57A" w14:textId="65A99B39" w:rsidR="00E85E71" w:rsidRPr="00972F90" w:rsidRDefault="00590990" w:rsidP="00972F90">
      <w:pPr>
        <w:tabs>
          <w:tab w:val="left" w:pos="0"/>
        </w:tabs>
        <w:rPr>
          <w:rFonts w:ascii="Arial" w:hAnsi="Arial" w:cs="Arial"/>
          <w:sz w:val="22"/>
          <w:szCs w:val="22"/>
        </w:rPr>
      </w:pPr>
      <w:r>
        <w:rPr>
          <w:rFonts w:ascii="Arial" w:hAnsi="Arial" w:cs="Arial"/>
          <w:sz w:val="22"/>
          <w:szCs w:val="22"/>
        </w:rPr>
        <w:lastRenderedPageBreak/>
        <w:tab/>
        <w:t xml:space="preserve">13.4. </w:t>
      </w:r>
      <w:r w:rsidR="00E85E71" w:rsidRPr="00972F90">
        <w:rPr>
          <w:rFonts w:ascii="Arial" w:hAnsi="Arial" w:cs="Arial"/>
          <w:sz w:val="22"/>
          <w:szCs w:val="22"/>
        </w:rPr>
        <w:t>dokumentus, kas apliecina mājokļa atbilstību pabalsta saņemšanai:</w:t>
      </w:r>
    </w:p>
    <w:p w14:paraId="060C38F8" w14:textId="52AB5422" w:rsidR="00E85E71" w:rsidRPr="00972F90" w:rsidRDefault="00590990" w:rsidP="00972F90">
      <w:pPr>
        <w:tabs>
          <w:tab w:val="left" w:pos="0"/>
        </w:tabs>
        <w:jc w:val="both"/>
        <w:rPr>
          <w:rFonts w:ascii="Arial" w:hAnsi="Arial" w:cs="Arial"/>
          <w:sz w:val="22"/>
          <w:szCs w:val="22"/>
        </w:rPr>
      </w:pPr>
      <w:r>
        <w:rPr>
          <w:rFonts w:ascii="Arial" w:hAnsi="Arial" w:cs="Arial"/>
          <w:sz w:val="22"/>
          <w:szCs w:val="22"/>
        </w:rPr>
        <w:tab/>
        <w:t xml:space="preserve">13.4.1. </w:t>
      </w:r>
      <w:r w:rsidR="00E85E71" w:rsidRPr="00972F90">
        <w:rPr>
          <w:rFonts w:ascii="Arial" w:hAnsi="Arial" w:cs="Arial"/>
          <w:sz w:val="22"/>
          <w:szCs w:val="22"/>
        </w:rPr>
        <w:t>mājokļa īpašnieka rakstisku piekrišanu mājokļa ārējās vides pielāgošanai;</w:t>
      </w:r>
    </w:p>
    <w:p w14:paraId="1DF227EF" w14:textId="7ED23C1F" w:rsidR="00E85E71" w:rsidRPr="00972F90" w:rsidRDefault="00590990" w:rsidP="00972F90">
      <w:pPr>
        <w:tabs>
          <w:tab w:val="left" w:pos="0"/>
        </w:tabs>
        <w:jc w:val="both"/>
        <w:rPr>
          <w:rFonts w:ascii="Arial" w:hAnsi="Arial" w:cs="Arial"/>
          <w:sz w:val="22"/>
          <w:szCs w:val="22"/>
        </w:rPr>
      </w:pPr>
      <w:r>
        <w:rPr>
          <w:rFonts w:ascii="Arial" w:hAnsi="Arial" w:cs="Arial"/>
          <w:sz w:val="22"/>
          <w:szCs w:val="22"/>
        </w:rPr>
        <w:tab/>
        <w:t xml:space="preserve">13.4.2. </w:t>
      </w:r>
      <w:r w:rsidR="00E85E71" w:rsidRPr="00972F90">
        <w:rPr>
          <w:rFonts w:ascii="Arial" w:hAnsi="Arial" w:cs="Arial"/>
          <w:sz w:val="22"/>
          <w:szCs w:val="22"/>
        </w:rPr>
        <w:t>īres līguma kopiju, ja attiecināms;</w:t>
      </w:r>
    </w:p>
    <w:p w14:paraId="6DF2CB3F" w14:textId="30626F60" w:rsidR="00E85E71" w:rsidRPr="00972F90" w:rsidRDefault="00590990" w:rsidP="00972F90">
      <w:pPr>
        <w:tabs>
          <w:tab w:val="left" w:pos="0"/>
        </w:tabs>
        <w:jc w:val="both"/>
        <w:rPr>
          <w:rFonts w:ascii="Arial" w:hAnsi="Arial" w:cs="Arial"/>
          <w:sz w:val="22"/>
          <w:szCs w:val="22"/>
        </w:rPr>
      </w:pPr>
      <w:r>
        <w:rPr>
          <w:rFonts w:ascii="Arial" w:hAnsi="Arial" w:cs="Arial"/>
          <w:sz w:val="22"/>
          <w:szCs w:val="22"/>
        </w:rPr>
        <w:tab/>
        <w:t xml:space="preserve">13.4.3. </w:t>
      </w:r>
      <w:r w:rsidR="00E85E71" w:rsidRPr="00972F90">
        <w:rPr>
          <w:rFonts w:ascii="Arial" w:hAnsi="Arial" w:cs="Arial"/>
          <w:sz w:val="22"/>
          <w:szCs w:val="22"/>
        </w:rPr>
        <w:t>dokumentu, kas apliecina veikto maksājumu par komunālajiem pakalpojumiem (izņemot gadījumu, ja mājoklis tiek īrēts no pašvaldības) – uzrāda pēdējo mājokļa komunālo maksājumu kvīti, kas ietver informāciju par to, ka parāda nav, vai, ja tāds ir, par parāda lielumu;</w:t>
      </w:r>
    </w:p>
    <w:p w14:paraId="166C1E69" w14:textId="53B7783D" w:rsidR="00E85E71" w:rsidRPr="00972F90" w:rsidRDefault="00590990" w:rsidP="00972F90">
      <w:pPr>
        <w:tabs>
          <w:tab w:val="left" w:pos="0"/>
        </w:tabs>
        <w:jc w:val="both"/>
        <w:rPr>
          <w:rFonts w:ascii="Arial" w:hAnsi="Arial" w:cs="Arial"/>
          <w:sz w:val="22"/>
          <w:szCs w:val="22"/>
        </w:rPr>
      </w:pPr>
      <w:r>
        <w:rPr>
          <w:rFonts w:ascii="Arial" w:hAnsi="Arial" w:cs="Arial"/>
          <w:sz w:val="22"/>
          <w:szCs w:val="22"/>
        </w:rPr>
        <w:tab/>
        <w:t xml:space="preserve">13.4.4. </w:t>
      </w:r>
      <w:r w:rsidR="00E85E71" w:rsidRPr="00972F90">
        <w:rPr>
          <w:rFonts w:ascii="Arial" w:hAnsi="Arial" w:cs="Arial"/>
          <w:sz w:val="22"/>
          <w:szCs w:val="22"/>
        </w:rPr>
        <w:t>personas apliecinājumu, ka nav saņemts izīrētāja brīdinājums par mājokļa īres līguma izbeigšanu (ja attiecināms);</w:t>
      </w:r>
    </w:p>
    <w:p w14:paraId="4CD7529F" w14:textId="4C3A6B2A" w:rsidR="00E85E71" w:rsidRPr="00972F90" w:rsidRDefault="00590990" w:rsidP="00972F90">
      <w:pPr>
        <w:tabs>
          <w:tab w:val="left" w:pos="0"/>
        </w:tabs>
        <w:jc w:val="both"/>
        <w:rPr>
          <w:rFonts w:ascii="Arial" w:hAnsi="Arial" w:cs="Arial"/>
          <w:sz w:val="22"/>
          <w:szCs w:val="22"/>
        </w:rPr>
      </w:pPr>
      <w:r>
        <w:rPr>
          <w:rFonts w:ascii="Arial" w:hAnsi="Arial" w:cs="Arial"/>
          <w:sz w:val="22"/>
          <w:szCs w:val="22"/>
        </w:rPr>
        <w:tab/>
        <w:t xml:space="preserve">13.4.5. </w:t>
      </w:r>
      <w:r w:rsidR="00E85E71" w:rsidRPr="00972F90">
        <w:rPr>
          <w:rFonts w:ascii="Arial" w:hAnsi="Arial" w:cs="Arial"/>
          <w:sz w:val="22"/>
          <w:szCs w:val="22"/>
        </w:rPr>
        <w:t>personas apliecinājumu, ka nav uzsākts parādu piedziņas vai cits tiesvedības process, kura dēļ pastāv risks izlikšanai no mājokļa;</w:t>
      </w:r>
    </w:p>
    <w:p w14:paraId="66BD9E16" w14:textId="377361E0" w:rsidR="00E85E71" w:rsidRPr="00972F90" w:rsidRDefault="00590990" w:rsidP="00972F90">
      <w:pPr>
        <w:tabs>
          <w:tab w:val="left" w:pos="0"/>
        </w:tabs>
        <w:jc w:val="both"/>
        <w:rPr>
          <w:rFonts w:ascii="Arial" w:hAnsi="Arial" w:cs="Arial"/>
          <w:sz w:val="22"/>
          <w:szCs w:val="22"/>
        </w:rPr>
      </w:pPr>
      <w:r>
        <w:rPr>
          <w:rFonts w:ascii="Arial" w:hAnsi="Arial" w:cs="Arial"/>
          <w:sz w:val="22"/>
          <w:szCs w:val="22"/>
        </w:rPr>
        <w:tab/>
        <w:t xml:space="preserve">13.4.6. </w:t>
      </w:r>
      <w:r w:rsidR="00E85E71" w:rsidRPr="00972F90">
        <w:rPr>
          <w:rFonts w:ascii="Arial" w:hAnsi="Arial" w:cs="Arial"/>
          <w:sz w:val="22"/>
          <w:szCs w:val="22"/>
        </w:rPr>
        <w:t>apliecinājumu, ka mājokļa īpašnieks Dzīvokļa īpašuma likumā noteiktajā kārtībā ir informējis dzīvokļu īpašnieku kopību (dzīvojamās mājas pārvaldnieku) par  kopīpašumā esošās daļas pielāgošanu, lai nodrošinātu personas mājokļa vides pieejamību, ja personas mājoklis atrodas daudzdzīvokļu dzīvojamajā mājā.</w:t>
      </w:r>
    </w:p>
    <w:p w14:paraId="61D5679E" w14:textId="6872F5B3" w:rsidR="00E85E71" w:rsidRPr="00972F90" w:rsidRDefault="00590990" w:rsidP="00972F90">
      <w:pPr>
        <w:tabs>
          <w:tab w:val="left" w:pos="0"/>
        </w:tabs>
        <w:jc w:val="both"/>
        <w:rPr>
          <w:rFonts w:ascii="Arial" w:hAnsi="Arial" w:cs="Arial"/>
          <w:sz w:val="22"/>
          <w:szCs w:val="22"/>
        </w:rPr>
      </w:pPr>
      <w:r>
        <w:rPr>
          <w:rFonts w:ascii="Arial" w:hAnsi="Arial" w:cs="Arial"/>
          <w:sz w:val="22"/>
          <w:szCs w:val="22"/>
        </w:rPr>
        <w:tab/>
        <w:t xml:space="preserve">14. </w:t>
      </w:r>
      <w:r w:rsidR="00E85E71" w:rsidRPr="00972F90">
        <w:rPr>
          <w:rFonts w:ascii="Arial" w:hAnsi="Arial" w:cs="Arial"/>
          <w:sz w:val="22"/>
          <w:szCs w:val="22"/>
        </w:rPr>
        <w:t>Sociālais dienests pēc noteikumu 13. punktā minēto dokumentu saņemšanas mēneša laikā:</w:t>
      </w:r>
    </w:p>
    <w:p w14:paraId="1A14DECD" w14:textId="5D4C2AE7" w:rsidR="00E85E71" w:rsidRPr="00972F90" w:rsidRDefault="00590990" w:rsidP="00972F90">
      <w:pPr>
        <w:tabs>
          <w:tab w:val="left" w:pos="0"/>
        </w:tabs>
        <w:jc w:val="both"/>
        <w:rPr>
          <w:rFonts w:ascii="Arial" w:hAnsi="Arial" w:cs="Arial"/>
          <w:sz w:val="22"/>
          <w:szCs w:val="22"/>
        </w:rPr>
      </w:pPr>
      <w:r>
        <w:rPr>
          <w:rFonts w:ascii="Arial" w:hAnsi="Arial" w:cs="Arial"/>
          <w:sz w:val="22"/>
          <w:szCs w:val="22"/>
        </w:rPr>
        <w:tab/>
        <w:t xml:space="preserve">14.1. </w:t>
      </w:r>
      <w:r w:rsidR="00E85E71" w:rsidRPr="00972F90">
        <w:rPr>
          <w:rFonts w:ascii="Arial" w:hAnsi="Arial" w:cs="Arial"/>
          <w:sz w:val="22"/>
          <w:szCs w:val="22"/>
        </w:rPr>
        <w:t>izvērtē dokumentus un pārliecinās par personas un tās mājokļa atbilstību pabalsta saņemšanai;</w:t>
      </w:r>
    </w:p>
    <w:p w14:paraId="70DF2069" w14:textId="1CB50A43" w:rsidR="00E85E71" w:rsidRPr="00972F90" w:rsidRDefault="00590990" w:rsidP="00972F90">
      <w:pPr>
        <w:tabs>
          <w:tab w:val="left" w:pos="0"/>
        </w:tabs>
        <w:jc w:val="both"/>
        <w:rPr>
          <w:rFonts w:ascii="Arial" w:hAnsi="Arial" w:cs="Arial"/>
          <w:sz w:val="22"/>
          <w:szCs w:val="22"/>
        </w:rPr>
      </w:pPr>
      <w:r>
        <w:rPr>
          <w:rFonts w:ascii="Arial" w:hAnsi="Arial" w:cs="Arial"/>
          <w:sz w:val="22"/>
          <w:szCs w:val="22"/>
        </w:rPr>
        <w:tab/>
        <w:t xml:space="preserve">14.2. </w:t>
      </w:r>
      <w:r w:rsidR="00E85E71" w:rsidRPr="00972F90">
        <w:rPr>
          <w:rFonts w:ascii="Arial" w:hAnsi="Arial" w:cs="Arial"/>
          <w:sz w:val="22"/>
          <w:szCs w:val="22"/>
        </w:rPr>
        <w:t>izvērtē personas individuālās vajadzības un nepieciešamību veikt mājokļa pielāgošanu;</w:t>
      </w:r>
    </w:p>
    <w:p w14:paraId="71AD1ACD" w14:textId="0A13DE99" w:rsidR="00E85E71" w:rsidRPr="00972F90" w:rsidRDefault="00590990" w:rsidP="00972F90">
      <w:pPr>
        <w:tabs>
          <w:tab w:val="left" w:pos="0"/>
        </w:tabs>
        <w:jc w:val="both"/>
        <w:rPr>
          <w:rFonts w:ascii="Arial" w:hAnsi="Arial" w:cs="Arial"/>
          <w:sz w:val="22"/>
          <w:szCs w:val="22"/>
        </w:rPr>
      </w:pPr>
      <w:r>
        <w:rPr>
          <w:rFonts w:ascii="Arial" w:hAnsi="Arial" w:cs="Arial"/>
          <w:sz w:val="22"/>
          <w:szCs w:val="22"/>
        </w:rPr>
        <w:tab/>
        <w:t xml:space="preserve">14.3. </w:t>
      </w:r>
      <w:r w:rsidR="00E85E71" w:rsidRPr="00972F90">
        <w:rPr>
          <w:rFonts w:ascii="Arial" w:hAnsi="Arial" w:cs="Arial"/>
          <w:sz w:val="22"/>
          <w:szCs w:val="22"/>
        </w:rPr>
        <w:t>ja šo noteikumu 13. punktā minēto dokumentu pārbaudes laikā konstatē, ka tajos ir sniegta nepilnīga vai neskaidra informācija vai publiskajos reģistros un datubāzēs nav pieejama nepieciešamā informācija, lūdz personu vai personas likumisko vai pilnvaroto pārstāvi iesniegt papildu informāciju;</w:t>
      </w:r>
    </w:p>
    <w:p w14:paraId="690CB0D5" w14:textId="4CE7D6C6" w:rsidR="00E85E71" w:rsidRPr="00972F90" w:rsidRDefault="003A576C" w:rsidP="00972F90">
      <w:pPr>
        <w:tabs>
          <w:tab w:val="left" w:pos="0"/>
        </w:tabs>
        <w:jc w:val="both"/>
        <w:rPr>
          <w:rFonts w:ascii="Arial" w:hAnsi="Arial" w:cs="Arial"/>
          <w:sz w:val="22"/>
          <w:szCs w:val="22"/>
        </w:rPr>
      </w:pPr>
      <w:r>
        <w:rPr>
          <w:rFonts w:ascii="Arial" w:hAnsi="Arial" w:cs="Arial"/>
          <w:sz w:val="22"/>
          <w:szCs w:val="22"/>
        </w:rPr>
        <w:tab/>
        <w:t xml:space="preserve">14.4. </w:t>
      </w:r>
      <w:r w:rsidR="00E85E71" w:rsidRPr="00972F90">
        <w:rPr>
          <w:rFonts w:ascii="Arial" w:hAnsi="Arial" w:cs="Arial"/>
          <w:sz w:val="22"/>
          <w:szCs w:val="22"/>
        </w:rPr>
        <w:t xml:space="preserve">pēc šo noteikumu 13. punktā minēto dokumentu pārbaudes pieprasa pašvaldības iestādei “Liepājas būvvalde” (turpmāk – būvvalde) sniegt atzinumu par mājokļa vides pielāgošanu;  </w:t>
      </w:r>
    </w:p>
    <w:p w14:paraId="4CF7E36A" w14:textId="57290D38" w:rsidR="00E85E71" w:rsidRPr="00972F90" w:rsidRDefault="003A576C" w:rsidP="00972F90">
      <w:pPr>
        <w:tabs>
          <w:tab w:val="left" w:pos="0"/>
        </w:tabs>
        <w:jc w:val="both"/>
        <w:rPr>
          <w:rFonts w:ascii="Arial" w:hAnsi="Arial" w:cs="Arial"/>
          <w:sz w:val="22"/>
          <w:szCs w:val="22"/>
        </w:rPr>
      </w:pPr>
      <w:r>
        <w:rPr>
          <w:rFonts w:ascii="Arial" w:hAnsi="Arial" w:cs="Arial"/>
          <w:sz w:val="22"/>
          <w:szCs w:val="22"/>
        </w:rPr>
        <w:tab/>
        <w:t xml:space="preserve">14.5. </w:t>
      </w:r>
      <w:r w:rsidR="00E85E71" w:rsidRPr="00972F90">
        <w:rPr>
          <w:rFonts w:ascii="Arial" w:hAnsi="Arial" w:cs="Arial"/>
          <w:sz w:val="22"/>
          <w:szCs w:val="22"/>
        </w:rPr>
        <w:t xml:space="preserve">pamatojoties uz būvvaldes sagatavoto atzinumu un personas individuālo vajadzību </w:t>
      </w:r>
      <w:proofErr w:type="spellStart"/>
      <w:r w:rsidR="00E85E71" w:rsidRPr="00972F90">
        <w:rPr>
          <w:rFonts w:ascii="Arial" w:hAnsi="Arial" w:cs="Arial"/>
          <w:sz w:val="22"/>
          <w:szCs w:val="22"/>
        </w:rPr>
        <w:t>izvērtējumu</w:t>
      </w:r>
      <w:proofErr w:type="spellEnd"/>
      <w:r w:rsidR="00E85E71" w:rsidRPr="00972F90">
        <w:rPr>
          <w:rFonts w:ascii="Arial" w:hAnsi="Arial" w:cs="Arial"/>
          <w:sz w:val="22"/>
          <w:szCs w:val="22"/>
        </w:rPr>
        <w:t>, pieņem vienu no šādiem lēmumiem:</w:t>
      </w:r>
    </w:p>
    <w:p w14:paraId="0765869A" w14:textId="401E80F6" w:rsidR="00E85E71" w:rsidRPr="00972F90" w:rsidRDefault="003A576C" w:rsidP="00972F90">
      <w:pPr>
        <w:tabs>
          <w:tab w:val="left" w:pos="0"/>
        </w:tabs>
        <w:jc w:val="both"/>
        <w:rPr>
          <w:rFonts w:ascii="Arial" w:hAnsi="Arial" w:cs="Arial"/>
          <w:sz w:val="22"/>
          <w:szCs w:val="22"/>
        </w:rPr>
      </w:pPr>
      <w:r>
        <w:rPr>
          <w:rFonts w:ascii="Arial" w:hAnsi="Arial" w:cs="Arial"/>
          <w:sz w:val="22"/>
          <w:szCs w:val="22"/>
        </w:rPr>
        <w:tab/>
        <w:t xml:space="preserve">14.5.1. </w:t>
      </w:r>
      <w:r w:rsidR="00E85E71" w:rsidRPr="00972F90">
        <w:rPr>
          <w:rFonts w:ascii="Arial" w:hAnsi="Arial" w:cs="Arial"/>
          <w:sz w:val="22"/>
          <w:szCs w:val="22"/>
        </w:rPr>
        <w:t>par pabalsta piešķiršanu;</w:t>
      </w:r>
    </w:p>
    <w:p w14:paraId="5CE975A5" w14:textId="176BC9A9" w:rsidR="00E85E71" w:rsidRPr="00972F90" w:rsidRDefault="003A576C" w:rsidP="00972F90">
      <w:pPr>
        <w:tabs>
          <w:tab w:val="left" w:pos="0"/>
        </w:tabs>
        <w:jc w:val="both"/>
        <w:rPr>
          <w:rFonts w:ascii="Arial" w:hAnsi="Arial" w:cs="Arial"/>
          <w:sz w:val="22"/>
          <w:szCs w:val="22"/>
        </w:rPr>
      </w:pPr>
      <w:r>
        <w:rPr>
          <w:rFonts w:ascii="Arial" w:hAnsi="Arial" w:cs="Arial"/>
          <w:sz w:val="22"/>
          <w:szCs w:val="22"/>
        </w:rPr>
        <w:tab/>
        <w:t xml:space="preserve">14.5.2. </w:t>
      </w:r>
      <w:r w:rsidR="00E85E71" w:rsidRPr="00972F90">
        <w:rPr>
          <w:rFonts w:ascii="Arial" w:hAnsi="Arial" w:cs="Arial"/>
          <w:sz w:val="22"/>
          <w:szCs w:val="22"/>
        </w:rPr>
        <w:t>par atteikumu piešķirt pabalstu, ja persona vai tās mājoklis neatbilst noteikumos noteiktajām prasībām pabalsta saņemšanai, mājokļa vides pielāgošana nav iespējama vai, izvērtējot personas individuālās vajadzības, secināts, ka mājokļa vides pielāgošana personai nav nepieciešama;</w:t>
      </w:r>
    </w:p>
    <w:p w14:paraId="03532186" w14:textId="744C6489" w:rsidR="00E85E71" w:rsidRPr="00972F90" w:rsidRDefault="003A576C" w:rsidP="00972F90">
      <w:pPr>
        <w:tabs>
          <w:tab w:val="left" w:pos="0"/>
        </w:tabs>
        <w:jc w:val="both"/>
        <w:rPr>
          <w:rFonts w:ascii="Arial" w:hAnsi="Arial" w:cs="Arial"/>
          <w:sz w:val="22"/>
          <w:szCs w:val="22"/>
        </w:rPr>
      </w:pPr>
      <w:r>
        <w:rPr>
          <w:rFonts w:ascii="Arial" w:hAnsi="Arial" w:cs="Arial"/>
          <w:sz w:val="22"/>
          <w:szCs w:val="22"/>
        </w:rPr>
        <w:tab/>
        <w:t xml:space="preserve">14.5.3. </w:t>
      </w:r>
      <w:r w:rsidR="00E85E71" w:rsidRPr="00972F90">
        <w:rPr>
          <w:rFonts w:ascii="Arial" w:hAnsi="Arial" w:cs="Arial"/>
          <w:sz w:val="22"/>
          <w:szCs w:val="22"/>
        </w:rPr>
        <w:t xml:space="preserve">par personas uzņemšanu rindā, ja noteikta personas un tās mājokļa atbilstība noteikumos noteiktajām prasībām pabalsta saņemšanai, bet kārtējā gada pašvaldības budžeta ietvaros šim mērķim paredzētie finanšu līdzekļi nav pietiekoši.  </w:t>
      </w:r>
    </w:p>
    <w:p w14:paraId="2739B858" w14:textId="77777777" w:rsidR="00E85E71" w:rsidRPr="003A576C" w:rsidRDefault="00E85E71" w:rsidP="00972F90">
      <w:pPr>
        <w:tabs>
          <w:tab w:val="left" w:pos="0"/>
        </w:tabs>
        <w:jc w:val="both"/>
        <w:rPr>
          <w:rFonts w:ascii="Arial" w:hAnsi="Arial" w:cs="Arial"/>
          <w:sz w:val="10"/>
          <w:szCs w:val="10"/>
        </w:rPr>
      </w:pPr>
    </w:p>
    <w:p w14:paraId="6C61D751" w14:textId="77777777" w:rsidR="00E85E71" w:rsidRPr="003A576C" w:rsidRDefault="00E85E71" w:rsidP="00972F90">
      <w:pPr>
        <w:tabs>
          <w:tab w:val="left" w:pos="0"/>
        </w:tabs>
        <w:jc w:val="both"/>
        <w:rPr>
          <w:rFonts w:ascii="Arial" w:hAnsi="Arial" w:cs="Arial"/>
          <w:sz w:val="14"/>
          <w:szCs w:val="14"/>
        </w:rPr>
      </w:pPr>
    </w:p>
    <w:p w14:paraId="008E3CFC" w14:textId="6347E63E" w:rsidR="00E85E71" w:rsidRPr="003A576C" w:rsidRDefault="00687FC5" w:rsidP="003A576C">
      <w:pPr>
        <w:tabs>
          <w:tab w:val="left" w:pos="0"/>
        </w:tabs>
        <w:jc w:val="center"/>
        <w:rPr>
          <w:rFonts w:ascii="Arial" w:hAnsi="Arial" w:cs="Arial"/>
          <w:b/>
          <w:bCs/>
          <w:sz w:val="22"/>
          <w:szCs w:val="22"/>
        </w:rPr>
      </w:pPr>
      <w:r>
        <w:rPr>
          <w:rFonts w:ascii="Arial" w:hAnsi="Arial" w:cs="Arial"/>
          <w:b/>
          <w:bCs/>
          <w:sz w:val="22"/>
          <w:szCs w:val="22"/>
        </w:rPr>
        <w:t>IV</w:t>
      </w:r>
      <w:r w:rsidR="003A576C">
        <w:rPr>
          <w:rFonts w:ascii="Arial" w:hAnsi="Arial" w:cs="Arial"/>
          <w:b/>
          <w:bCs/>
          <w:sz w:val="22"/>
          <w:szCs w:val="22"/>
        </w:rPr>
        <w:t xml:space="preserve">. </w:t>
      </w:r>
      <w:r w:rsidR="00E85E71" w:rsidRPr="003A576C">
        <w:rPr>
          <w:rFonts w:ascii="Arial" w:hAnsi="Arial" w:cs="Arial"/>
          <w:b/>
          <w:bCs/>
          <w:sz w:val="22"/>
          <w:szCs w:val="22"/>
        </w:rPr>
        <w:t>Pabalsta apmērs un tā izmaksas kārtība</w:t>
      </w:r>
    </w:p>
    <w:p w14:paraId="6BC63B14" w14:textId="77777777" w:rsidR="00E85E71" w:rsidRPr="003A576C" w:rsidRDefault="00E85E71" w:rsidP="00E85E71">
      <w:pPr>
        <w:tabs>
          <w:tab w:val="left" w:pos="709"/>
          <w:tab w:val="left" w:pos="1134"/>
        </w:tabs>
        <w:ind w:left="360"/>
        <w:rPr>
          <w:rFonts w:ascii="Arial" w:hAnsi="Arial" w:cs="Arial"/>
          <w:b/>
          <w:bCs/>
          <w:sz w:val="18"/>
          <w:szCs w:val="18"/>
        </w:rPr>
      </w:pPr>
    </w:p>
    <w:p w14:paraId="2ED55C90" w14:textId="78C35AE1" w:rsidR="00E85E71" w:rsidRPr="00080D41" w:rsidRDefault="00080D41" w:rsidP="00080D41">
      <w:pPr>
        <w:tabs>
          <w:tab w:val="left" w:pos="0"/>
        </w:tabs>
        <w:jc w:val="both"/>
        <w:rPr>
          <w:rFonts w:ascii="Arial" w:hAnsi="Arial" w:cs="Arial"/>
          <w:sz w:val="22"/>
          <w:szCs w:val="22"/>
        </w:rPr>
      </w:pPr>
      <w:r>
        <w:rPr>
          <w:rFonts w:ascii="Arial" w:hAnsi="Arial" w:cs="Arial"/>
          <w:sz w:val="22"/>
          <w:szCs w:val="22"/>
        </w:rPr>
        <w:tab/>
        <w:t xml:space="preserve">15. </w:t>
      </w:r>
      <w:r w:rsidR="00E85E71" w:rsidRPr="00080D41">
        <w:rPr>
          <w:rFonts w:ascii="Arial" w:hAnsi="Arial" w:cs="Arial"/>
          <w:sz w:val="22"/>
          <w:szCs w:val="22"/>
        </w:rPr>
        <w:t xml:space="preserve">Pabalsta apmērs viena mājokļa vides pielāgošanai kopā nepārsniedz </w:t>
      </w:r>
      <w:r w:rsidR="00F55205">
        <w:rPr>
          <w:rFonts w:ascii="Arial" w:hAnsi="Arial" w:cs="Arial"/>
          <w:sz w:val="22"/>
          <w:szCs w:val="22"/>
        </w:rPr>
        <w:t xml:space="preserve">                </w:t>
      </w:r>
      <w:r w:rsidR="00E85E71" w:rsidRPr="00080D41">
        <w:rPr>
          <w:rFonts w:ascii="Arial" w:hAnsi="Arial" w:cs="Arial"/>
          <w:sz w:val="22"/>
          <w:szCs w:val="22"/>
        </w:rPr>
        <w:t xml:space="preserve">15 000 </w:t>
      </w:r>
      <w:proofErr w:type="spellStart"/>
      <w:r w:rsidR="00E85E71" w:rsidRPr="00080D41">
        <w:rPr>
          <w:rFonts w:ascii="Arial" w:hAnsi="Arial" w:cs="Arial"/>
          <w:i/>
          <w:iCs/>
          <w:sz w:val="22"/>
          <w:szCs w:val="22"/>
        </w:rPr>
        <w:t>euro</w:t>
      </w:r>
      <w:proofErr w:type="spellEnd"/>
      <w:r w:rsidR="00E85E71" w:rsidRPr="00080D41">
        <w:rPr>
          <w:rFonts w:ascii="Arial" w:hAnsi="Arial" w:cs="Arial"/>
          <w:sz w:val="22"/>
          <w:szCs w:val="22"/>
        </w:rPr>
        <w:t>, tajā skaitā:</w:t>
      </w:r>
    </w:p>
    <w:p w14:paraId="7F7CB14E" w14:textId="6F08D4B5" w:rsidR="00E85E71" w:rsidRPr="00080D41" w:rsidRDefault="00080D41" w:rsidP="00080D41">
      <w:pPr>
        <w:tabs>
          <w:tab w:val="left" w:pos="0"/>
        </w:tabs>
        <w:jc w:val="both"/>
        <w:rPr>
          <w:rFonts w:ascii="Arial" w:hAnsi="Arial" w:cs="Arial"/>
          <w:sz w:val="22"/>
          <w:szCs w:val="22"/>
        </w:rPr>
      </w:pPr>
      <w:r>
        <w:rPr>
          <w:rFonts w:ascii="Arial" w:hAnsi="Arial" w:cs="Arial"/>
          <w:sz w:val="22"/>
          <w:szCs w:val="22"/>
        </w:rPr>
        <w:tab/>
        <w:t xml:space="preserve">15.1. </w:t>
      </w:r>
      <w:r w:rsidR="00E85E71" w:rsidRPr="00080D41">
        <w:rPr>
          <w:rFonts w:ascii="Arial" w:hAnsi="Arial" w:cs="Arial"/>
          <w:sz w:val="22"/>
          <w:szCs w:val="22"/>
        </w:rPr>
        <w:t xml:space="preserve">līdz 5000 </w:t>
      </w:r>
      <w:proofErr w:type="spellStart"/>
      <w:r w:rsidR="00E85E71" w:rsidRPr="00080D41">
        <w:rPr>
          <w:rFonts w:ascii="Arial" w:hAnsi="Arial" w:cs="Arial"/>
          <w:i/>
          <w:iCs/>
          <w:sz w:val="22"/>
          <w:szCs w:val="22"/>
        </w:rPr>
        <w:t>euro</w:t>
      </w:r>
      <w:proofErr w:type="spellEnd"/>
      <w:r w:rsidR="00E85E71" w:rsidRPr="00080D41">
        <w:rPr>
          <w:rFonts w:ascii="Arial" w:hAnsi="Arial" w:cs="Arial"/>
          <w:sz w:val="22"/>
          <w:szCs w:val="22"/>
        </w:rPr>
        <w:t xml:space="preserve"> mājokļa iekšējās vides pielāgošanai;</w:t>
      </w:r>
    </w:p>
    <w:p w14:paraId="52C4F4C7" w14:textId="63865307" w:rsidR="00E85E71" w:rsidRPr="00080D41" w:rsidRDefault="00E85E71" w:rsidP="00080D41">
      <w:pPr>
        <w:pStyle w:val="Sarakstarindkopa"/>
        <w:tabs>
          <w:tab w:val="left" w:pos="0"/>
        </w:tabs>
        <w:ind w:left="0"/>
        <w:jc w:val="both"/>
        <w:rPr>
          <w:rFonts w:ascii="Arial" w:hAnsi="Arial" w:cs="Arial"/>
          <w:sz w:val="22"/>
          <w:szCs w:val="22"/>
        </w:rPr>
      </w:pPr>
      <w:r w:rsidRPr="00E85E71">
        <w:rPr>
          <w:rFonts w:ascii="Arial" w:hAnsi="Arial" w:cs="Arial"/>
          <w:sz w:val="22"/>
          <w:szCs w:val="22"/>
        </w:rPr>
        <w:t xml:space="preserve"> </w:t>
      </w:r>
      <w:r w:rsidR="00080D41">
        <w:rPr>
          <w:rFonts w:ascii="Arial" w:hAnsi="Arial" w:cs="Arial"/>
          <w:sz w:val="22"/>
          <w:szCs w:val="22"/>
        </w:rPr>
        <w:tab/>
        <w:t xml:space="preserve">15.2. </w:t>
      </w:r>
      <w:r w:rsidRPr="00080D41">
        <w:rPr>
          <w:rFonts w:ascii="Arial" w:hAnsi="Arial" w:cs="Arial"/>
          <w:sz w:val="22"/>
          <w:szCs w:val="22"/>
        </w:rPr>
        <w:t xml:space="preserve">līdz 15 000 </w:t>
      </w:r>
      <w:proofErr w:type="spellStart"/>
      <w:r w:rsidRPr="00080D41">
        <w:rPr>
          <w:rFonts w:ascii="Arial" w:hAnsi="Arial" w:cs="Arial"/>
          <w:i/>
          <w:iCs/>
          <w:sz w:val="22"/>
          <w:szCs w:val="22"/>
        </w:rPr>
        <w:t>euro</w:t>
      </w:r>
      <w:proofErr w:type="spellEnd"/>
      <w:r w:rsidRPr="00080D41">
        <w:rPr>
          <w:rFonts w:ascii="Arial" w:hAnsi="Arial" w:cs="Arial"/>
          <w:sz w:val="22"/>
          <w:szCs w:val="22"/>
        </w:rPr>
        <w:t xml:space="preserve"> mājokļa ārējās vides pielāgošanai. </w:t>
      </w:r>
    </w:p>
    <w:p w14:paraId="40327667" w14:textId="002C24B1" w:rsidR="00E85E71" w:rsidRPr="00080D41" w:rsidRDefault="00080D41" w:rsidP="00080D41">
      <w:pPr>
        <w:tabs>
          <w:tab w:val="left" w:pos="0"/>
        </w:tabs>
        <w:jc w:val="both"/>
        <w:rPr>
          <w:rFonts w:ascii="Arial" w:hAnsi="Arial" w:cs="Arial"/>
          <w:sz w:val="22"/>
          <w:szCs w:val="22"/>
        </w:rPr>
      </w:pPr>
      <w:r>
        <w:rPr>
          <w:rFonts w:ascii="Arial" w:hAnsi="Arial" w:cs="Arial"/>
          <w:sz w:val="22"/>
          <w:szCs w:val="22"/>
        </w:rPr>
        <w:tab/>
        <w:t xml:space="preserve">16. </w:t>
      </w:r>
      <w:r w:rsidR="00E85E71" w:rsidRPr="00080D41">
        <w:rPr>
          <w:rFonts w:ascii="Arial" w:hAnsi="Arial" w:cs="Arial"/>
          <w:sz w:val="22"/>
          <w:szCs w:val="22"/>
        </w:rPr>
        <w:t xml:space="preserve">Personas mājokļa vides pielāgošanu atbilstoši Sociālā dienesta lēmumā par pabalsta piešķiršanu norādītajam pielāgojuma veidam organizē pašvaldības iestāde </w:t>
      </w:r>
      <w:r w:rsidRPr="00972F90">
        <w:rPr>
          <w:rFonts w:ascii="Arial" w:hAnsi="Arial" w:cs="Arial"/>
          <w:sz w:val="22"/>
          <w:szCs w:val="22"/>
        </w:rPr>
        <w:t>“</w:t>
      </w:r>
      <w:r w:rsidR="00E85E71" w:rsidRPr="00080D41">
        <w:rPr>
          <w:rFonts w:ascii="Arial" w:hAnsi="Arial" w:cs="Arial"/>
          <w:sz w:val="22"/>
          <w:szCs w:val="22"/>
        </w:rPr>
        <w:t>Liepājas Komunālā pārvalde” (turpmāk – Komunālā pārvalde).</w:t>
      </w:r>
    </w:p>
    <w:p w14:paraId="59D321F1" w14:textId="2B7597C0" w:rsidR="00E85E71" w:rsidRPr="00080D41" w:rsidRDefault="00080D41" w:rsidP="00080D41">
      <w:pPr>
        <w:tabs>
          <w:tab w:val="left" w:pos="0"/>
        </w:tabs>
        <w:jc w:val="both"/>
        <w:rPr>
          <w:rFonts w:ascii="Arial" w:hAnsi="Arial" w:cs="Arial"/>
          <w:sz w:val="22"/>
          <w:szCs w:val="22"/>
        </w:rPr>
      </w:pPr>
      <w:r>
        <w:rPr>
          <w:rFonts w:ascii="Arial" w:hAnsi="Arial" w:cs="Arial"/>
          <w:sz w:val="22"/>
          <w:szCs w:val="22"/>
        </w:rPr>
        <w:tab/>
        <w:t xml:space="preserve">17. </w:t>
      </w:r>
      <w:r w:rsidR="00E85E71" w:rsidRPr="00080D41">
        <w:rPr>
          <w:rFonts w:ascii="Arial" w:hAnsi="Arial" w:cs="Arial"/>
          <w:sz w:val="22"/>
          <w:szCs w:val="22"/>
        </w:rPr>
        <w:t>Sociālais dienests pabalstu izmaksā mantiskā veidā, apmaksājot komercreģistrā reģistrēta komersanta vai Eiropas Savienības dalībvalstī reģistrēta komersanta (turpmāk – Komersants) mājokļa vides pielāgošanas darbus, kas veikti, ievērojot normatīvajos aktos noteiktās prasības, pamatojoties uz līgumu, kas noslēgts starp Komunālo pārvaldi, personu, mājokļa īpašnieku (ja persona nav mājokļa īpašnieks), Komersantu un Sociālo dienestu (turpmāk – Līgums).</w:t>
      </w:r>
    </w:p>
    <w:p w14:paraId="460D6DDD" w14:textId="592A71C1" w:rsidR="00E85E71" w:rsidRPr="00080D41" w:rsidRDefault="00C714F8" w:rsidP="00080D41">
      <w:pPr>
        <w:tabs>
          <w:tab w:val="left" w:pos="0"/>
        </w:tabs>
        <w:jc w:val="both"/>
        <w:rPr>
          <w:rFonts w:ascii="Arial" w:hAnsi="Arial" w:cs="Arial"/>
          <w:sz w:val="22"/>
          <w:szCs w:val="22"/>
        </w:rPr>
      </w:pPr>
      <w:r>
        <w:rPr>
          <w:rFonts w:ascii="Arial" w:hAnsi="Arial" w:cs="Arial"/>
          <w:sz w:val="22"/>
          <w:szCs w:val="22"/>
        </w:rPr>
        <w:tab/>
        <w:t xml:space="preserve">18. </w:t>
      </w:r>
      <w:r w:rsidR="00E85E71" w:rsidRPr="00080D41">
        <w:rPr>
          <w:rFonts w:ascii="Arial" w:hAnsi="Arial" w:cs="Arial"/>
          <w:sz w:val="22"/>
          <w:szCs w:val="22"/>
        </w:rPr>
        <w:t xml:space="preserve">Ja mājokļa vides pielāgošanas darbu izmaksas pārsniedz saistošo noteikumu 15. punktā noteikto pabalsta maksimālo apmēru, persona var saņemt pabalstu, veicot līdzmaksājumu, tajā skaitā, piesaistot ziedojumus. </w:t>
      </w:r>
      <w:bookmarkStart w:id="1" w:name="_Hlk163720812"/>
      <w:r w:rsidR="00E85E71" w:rsidRPr="00080D41">
        <w:rPr>
          <w:rFonts w:ascii="Arial" w:hAnsi="Arial" w:cs="Arial"/>
          <w:sz w:val="22"/>
          <w:szCs w:val="22"/>
        </w:rPr>
        <w:t xml:space="preserve">Ja mājokļa vides pielāgošanai </w:t>
      </w:r>
      <w:r w:rsidR="00E85E71" w:rsidRPr="00080D41">
        <w:rPr>
          <w:rFonts w:ascii="Arial" w:hAnsi="Arial" w:cs="Arial"/>
          <w:sz w:val="22"/>
          <w:szCs w:val="22"/>
        </w:rPr>
        <w:lastRenderedPageBreak/>
        <w:t>nepieciešamā līdzmaksājuma summa personai nav pieejama</w:t>
      </w:r>
      <w:bookmarkEnd w:id="1"/>
      <w:r w:rsidR="00E85E71" w:rsidRPr="00080D41">
        <w:rPr>
          <w:rFonts w:ascii="Arial" w:hAnsi="Arial" w:cs="Arial"/>
          <w:sz w:val="22"/>
          <w:szCs w:val="22"/>
        </w:rPr>
        <w:t>, tad persona saglabā kārtas numuru pabalsta saņēmēju rindā un mājokļa vides pielāgošanas darbus organizē, kad personai ir pieejama nepieciešamā līdzmaksājuma summa, ievērojot mājokļa vides būvdarbu uzsākšanas nosacījumu izpildes termiņu.</w:t>
      </w:r>
    </w:p>
    <w:p w14:paraId="0803280C" w14:textId="28E9C8BD" w:rsidR="00E85E71" w:rsidRPr="00080D41" w:rsidRDefault="00C714F8" w:rsidP="00080D41">
      <w:pPr>
        <w:tabs>
          <w:tab w:val="left" w:pos="0"/>
        </w:tabs>
        <w:jc w:val="both"/>
        <w:rPr>
          <w:rFonts w:ascii="Arial" w:hAnsi="Arial" w:cs="Arial"/>
          <w:sz w:val="22"/>
          <w:szCs w:val="22"/>
        </w:rPr>
      </w:pPr>
      <w:r>
        <w:rPr>
          <w:rFonts w:ascii="Arial" w:hAnsi="Arial" w:cs="Arial"/>
          <w:sz w:val="22"/>
          <w:szCs w:val="22"/>
        </w:rPr>
        <w:tab/>
        <w:t xml:space="preserve">19. </w:t>
      </w:r>
      <w:r w:rsidR="00E85E71" w:rsidRPr="00080D41">
        <w:rPr>
          <w:rFonts w:ascii="Arial" w:hAnsi="Arial" w:cs="Arial"/>
          <w:sz w:val="22"/>
          <w:szCs w:val="22"/>
        </w:rPr>
        <w:t>Sociālais dienests samaksā par mājokļa pielāgošanas darbiem Komersantam pēc mājokļa pielāgošanas darbu pieņemšanas.</w:t>
      </w:r>
    </w:p>
    <w:p w14:paraId="0B8D0298" w14:textId="6CAABE96" w:rsidR="00E85E71" w:rsidRPr="00080D41" w:rsidRDefault="00C714F8" w:rsidP="00080D41">
      <w:pPr>
        <w:tabs>
          <w:tab w:val="left" w:pos="0"/>
        </w:tabs>
        <w:jc w:val="both"/>
        <w:rPr>
          <w:rFonts w:ascii="Arial" w:hAnsi="Arial" w:cs="Arial"/>
          <w:sz w:val="22"/>
          <w:szCs w:val="22"/>
        </w:rPr>
      </w:pPr>
      <w:r>
        <w:rPr>
          <w:rFonts w:ascii="Arial" w:hAnsi="Arial" w:cs="Arial"/>
          <w:sz w:val="22"/>
          <w:szCs w:val="22"/>
        </w:rPr>
        <w:tab/>
        <w:t xml:space="preserve">20. </w:t>
      </w:r>
      <w:r w:rsidR="00E85E71" w:rsidRPr="00080D41">
        <w:rPr>
          <w:rFonts w:ascii="Arial" w:hAnsi="Arial" w:cs="Arial"/>
          <w:sz w:val="22"/>
          <w:szCs w:val="22"/>
        </w:rPr>
        <w:t>Ja mājokļa pielāgošanas darbus nevar pabeigt sakarā ar personas nāvi, Sociālais dienests pēc darbu pieņemšanas samaksā par faktiski izpildītajiem darbiem. Šajā gadījumā ģimenes locekļi, atbalsta personas vai citas pilnvarotās personas, kā arī Komersants, kurš parakstīja Līgumu, nekavējoties ziņo Sociālajam dienestam par mājokļa pielāgošanas darbu pārtraukšanu.</w:t>
      </w:r>
    </w:p>
    <w:p w14:paraId="4F313857" w14:textId="77777777" w:rsidR="00C714F8" w:rsidRDefault="00C714F8" w:rsidP="00C714F8">
      <w:pPr>
        <w:tabs>
          <w:tab w:val="left" w:pos="709"/>
          <w:tab w:val="left" w:pos="1134"/>
        </w:tabs>
        <w:ind w:left="709"/>
        <w:jc w:val="center"/>
        <w:rPr>
          <w:rFonts w:ascii="Arial" w:hAnsi="Arial" w:cs="Arial"/>
          <w:b/>
          <w:bCs/>
          <w:sz w:val="14"/>
          <w:szCs w:val="14"/>
        </w:rPr>
      </w:pPr>
    </w:p>
    <w:p w14:paraId="63E772E3" w14:textId="7F803BC3" w:rsidR="00E85E71" w:rsidRPr="00C714F8" w:rsidRDefault="000B3AB0" w:rsidP="000B3AB0">
      <w:pPr>
        <w:tabs>
          <w:tab w:val="left" w:pos="284"/>
          <w:tab w:val="left" w:pos="1134"/>
        </w:tabs>
        <w:ind w:left="709" w:hanging="567"/>
        <w:jc w:val="center"/>
        <w:rPr>
          <w:rFonts w:ascii="Arial" w:hAnsi="Arial" w:cs="Arial"/>
          <w:b/>
          <w:bCs/>
          <w:sz w:val="22"/>
          <w:szCs w:val="22"/>
        </w:rPr>
      </w:pPr>
      <w:r>
        <w:rPr>
          <w:rFonts w:ascii="Arial" w:hAnsi="Arial" w:cs="Arial"/>
          <w:b/>
          <w:bCs/>
          <w:sz w:val="22"/>
          <w:szCs w:val="22"/>
        </w:rPr>
        <w:t xml:space="preserve">    </w:t>
      </w:r>
      <w:r w:rsidR="00C714F8">
        <w:rPr>
          <w:rFonts w:ascii="Arial" w:hAnsi="Arial" w:cs="Arial"/>
          <w:b/>
          <w:bCs/>
          <w:sz w:val="22"/>
          <w:szCs w:val="22"/>
        </w:rPr>
        <w:t xml:space="preserve">V. </w:t>
      </w:r>
      <w:r w:rsidR="00E85E71" w:rsidRPr="00C714F8">
        <w:rPr>
          <w:rFonts w:ascii="Arial" w:hAnsi="Arial" w:cs="Arial"/>
          <w:b/>
          <w:bCs/>
          <w:sz w:val="22"/>
          <w:szCs w:val="22"/>
        </w:rPr>
        <w:t>Mājokļa pielāgošanas darbu pieņemšana</w:t>
      </w:r>
    </w:p>
    <w:p w14:paraId="412F64A1" w14:textId="77777777" w:rsidR="00E85E71" w:rsidRPr="00C714F8" w:rsidRDefault="00E85E71" w:rsidP="00E85E71">
      <w:pPr>
        <w:rPr>
          <w:rFonts w:ascii="Arial" w:hAnsi="Arial" w:cs="Arial"/>
          <w:sz w:val="14"/>
          <w:szCs w:val="14"/>
        </w:rPr>
      </w:pPr>
    </w:p>
    <w:p w14:paraId="5234391F" w14:textId="0D556275" w:rsidR="00E85E71" w:rsidRPr="000B3AB0" w:rsidRDefault="000B3AB0" w:rsidP="000B3AB0">
      <w:pPr>
        <w:tabs>
          <w:tab w:val="left" w:pos="0"/>
        </w:tabs>
        <w:jc w:val="both"/>
        <w:rPr>
          <w:rFonts w:ascii="Arial" w:hAnsi="Arial" w:cs="Arial"/>
          <w:sz w:val="22"/>
          <w:szCs w:val="22"/>
        </w:rPr>
      </w:pPr>
      <w:r>
        <w:rPr>
          <w:rFonts w:ascii="Arial" w:hAnsi="Arial" w:cs="Arial"/>
          <w:sz w:val="22"/>
          <w:szCs w:val="22"/>
        </w:rPr>
        <w:tab/>
        <w:t xml:space="preserve">21. </w:t>
      </w:r>
      <w:r w:rsidR="00E85E71" w:rsidRPr="000B3AB0">
        <w:rPr>
          <w:rFonts w:ascii="Arial" w:hAnsi="Arial" w:cs="Arial"/>
          <w:sz w:val="22"/>
          <w:szCs w:val="22"/>
        </w:rPr>
        <w:t>Mājokļa pielāgošanas darbu pieņemšanā piedalās un darbu nodošanas un  pieņemšanas aktu paraksta:</w:t>
      </w:r>
    </w:p>
    <w:p w14:paraId="2B8F01C5" w14:textId="087876D0" w:rsidR="00E85E71" w:rsidRPr="000B3AB0" w:rsidRDefault="000B3AB0" w:rsidP="000B3AB0">
      <w:pPr>
        <w:tabs>
          <w:tab w:val="left" w:pos="0"/>
        </w:tabs>
        <w:jc w:val="both"/>
        <w:rPr>
          <w:rFonts w:ascii="Arial" w:hAnsi="Arial" w:cs="Arial"/>
          <w:sz w:val="22"/>
          <w:szCs w:val="22"/>
        </w:rPr>
      </w:pPr>
      <w:r>
        <w:rPr>
          <w:rFonts w:ascii="Arial" w:hAnsi="Arial" w:cs="Arial"/>
          <w:sz w:val="22"/>
          <w:szCs w:val="22"/>
        </w:rPr>
        <w:tab/>
        <w:t xml:space="preserve">21.1. </w:t>
      </w:r>
      <w:r w:rsidR="00E85E71" w:rsidRPr="000B3AB0">
        <w:rPr>
          <w:rFonts w:ascii="Arial" w:hAnsi="Arial" w:cs="Arial"/>
          <w:sz w:val="22"/>
          <w:szCs w:val="22"/>
        </w:rPr>
        <w:t>persona, tās likumiskais vai pilnvarotais pārstāvis. Ja iestājusies personas nāve, darbu nodošanas un pieņemšanas aktam pievieno informāciju no Iedzīvotāju reģistra;</w:t>
      </w:r>
    </w:p>
    <w:p w14:paraId="493DF7DA" w14:textId="7E4637DC" w:rsidR="00E85E71" w:rsidRPr="000B3AB0" w:rsidRDefault="000B3AB0" w:rsidP="000B3AB0">
      <w:pPr>
        <w:tabs>
          <w:tab w:val="left" w:pos="0"/>
        </w:tabs>
        <w:jc w:val="both"/>
        <w:rPr>
          <w:rFonts w:ascii="Arial" w:hAnsi="Arial" w:cs="Arial"/>
          <w:sz w:val="22"/>
          <w:szCs w:val="22"/>
        </w:rPr>
      </w:pPr>
      <w:r>
        <w:rPr>
          <w:rFonts w:ascii="Arial" w:hAnsi="Arial" w:cs="Arial"/>
          <w:sz w:val="22"/>
          <w:szCs w:val="22"/>
        </w:rPr>
        <w:tab/>
        <w:t xml:space="preserve">21.2. </w:t>
      </w:r>
      <w:r w:rsidR="00E85E71" w:rsidRPr="000B3AB0">
        <w:rPr>
          <w:rFonts w:ascii="Arial" w:hAnsi="Arial" w:cs="Arial"/>
          <w:sz w:val="22"/>
          <w:szCs w:val="22"/>
        </w:rPr>
        <w:t>mājokļa īpašnieks, ja persona nav mājokļa īpašnieks;</w:t>
      </w:r>
    </w:p>
    <w:p w14:paraId="444682BD" w14:textId="6C5F7214" w:rsidR="00E85E71" w:rsidRPr="000B3AB0" w:rsidRDefault="000B3AB0" w:rsidP="000B3AB0">
      <w:pPr>
        <w:tabs>
          <w:tab w:val="left" w:pos="0"/>
        </w:tabs>
        <w:jc w:val="both"/>
        <w:rPr>
          <w:rFonts w:ascii="Arial" w:hAnsi="Arial" w:cs="Arial"/>
          <w:sz w:val="22"/>
          <w:szCs w:val="22"/>
        </w:rPr>
      </w:pPr>
      <w:r>
        <w:rPr>
          <w:rFonts w:ascii="Arial" w:hAnsi="Arial" w:cs="Arial"/>
          <w:sz w:val="22"/>
          <w:szCs w:val="22"/>
        </w:rPr>
        <w:tab/>
        <w:t xml:space="preserve">21.3. </w:t>
      </w:r>
      <w:r w:rsidR="00E85E71" w:rsidRPr="000B3AB0">
        <w:rPr>
          <w:rFonts w:ascii="Arial" w:hAnsi="Arial" w:cs="Arial"/>
          <w:sz w:val="22"/>
          <w:szCs w:val="22"/>
        </w:rPr>
        <w:t>Komersanta pārstāvis;</w:t>
      </w:r>
    </w:p>
    <w:p w14:paraId="3B88DE78" w14:textId="701D323B" w:rsidR="00E85E71" w:rsidRPr="000B3AB0" w:rsidRDefault="000B3AB0" w:rsidP="000B3AB0">
      <w:pPr>
        <w:tabs>
          <w:tab w:val="left" w:pos="0"/>
        </w:tabs>
        <w:jc w:val="both"/>
        <w:rPr>
          <w:rFonts w:ascii="Arial" w:hAnsi="Arial" w:cs="Arial"/>
          <w:sz w:val="22"/>
          <w:szCs w:val="22"/>
        </w:rPr>
      </w:pPr>
      <w:r>
        <w:rPr>
          <w:rFonts w:ascii="Arial" w:hAnsi="Arial" w:cs="Arial"/>
          <w:sz w:val="22"/>
          <w:szCs w:val="22"/>
        </w:rPr>
        <w:tab/>
        <w:t xml:space="preserve">21.4. </w:t>
      </w:r>
      <w:r w:rsidR="00E85E71" w:rsidRPr="000B3AB0">
        <w:rPr>
          <w:rFonts w:ascii="Arial" w:hAnsi="Arial" w:cs="Arial"/>
          <w:sz w:val="22"/>
          <w:szCs w:val="22"/>
        </w:rPr>
        <w:t>Komunālās pārvaldes pārstāvis.</w:t>
      </w:r>
    </w:p>
    <w:p w14:paraId="728DC28C" w14:textId="41B4446F" w:rsidR="00E85E71" w:rsidRPr="000B3AB0" w:rsidRDefault="000B3AB0" w:rsidP="000B3AB0">
      <w:pPr>
        <w:tabs>
          <w:tab w:val="left" w:pos="0"/>
        </w:tabs>
        <w:jc w:val="both"/>
        <w:rPr>
          <w:rFonts w:ascii="Arial" w:hAnsi="Arial" w:cs="Arial"/>
          <w:sz w:val="22"/>
          <w:szCs w:val="22"/>
        </w:rPr>
      </w:pPr>
      <w:r>
        <w:rPr>
          <w:rFonts w:ascii="Arial" w:hAnsi="Arial" w:cs="Arial"/>
          <w:sz w:val="22"/>
          <w:szCs w:val="22"/>
        </w:rPr>
        <w:tab/>
        <w:t xml:space="preserve">22. </w:t>
      </w:r>
      <w:r w:rsidR="00E85E71" w:rsidRPr="000B3AB0">
        <w:rPr>
          <w:rFonts w:ascii="Arial" w:hAnsi="Arial" w:cs="Arial"/>
          <w:sz w:val="22"/>
          <w:szCs w:val="22"/>
        </w:rPr>
        <w:t>Pielāgotā mājokļa nodošanu ekspluatācijā veic mājokļa īpašnieks normatīvajos aktos noteiktajā kārtībā.</w:t>
      </w:r>
    </w:p>
    <w:p w14:paraId="436D7CB4" w14:textId="77777777" w:rsidR="00E85E71" w:rsidRPr="000B3AB0" w:rsidRDefault="00E85E71" w:rsidP="00E85E71">
      <w:pPr>
        <w:pStyle w:val="Sarakstarindkopa"/>
        <w:tabs>
          <w:tab w:val="left" w:pos="709"/>
          <w:tab w:val="left" w:pos="1134"/>
        </w:tabs>
        <w:ind w:left="927"/>
        <w:jc w:val="both"/>
        <w:rPr>
          <w:rFonts w:ascii="Arial" w:hAnsi="Arial" w:cs="Arial"/>
          <w:sz w:val="16"/>
          <w:szCs w:val="16"/>
        </w:rPr>
      </w:pPr>
    </w:p>
    <w:p w14:paraId="5A55EB5E" w14:textId="7CF280DB" w:rsidR="00E85E71" w:rsidRPr="000B3AB0" w:rsidRDefault="000B3AB0" w:rsidP="000B3AB0">
      <w:pPr>
        <w:ind w:left="360" w:hanging="502"/>
        <w:jc w:val="center"/>
        <w:rPr>
          <w:rFonts w:ascii="Arial" w:hAnsi="Arial" w:cs="Arial"/>
          <w:b/>
          <w:bCs/>
          <w:sz w:val="22"/>
          <w:szCs w:val="22"/>
        </w:rPr>
      </w:pPr>
      <w:r>
        <w:rPr>
          <w:rFonts w:ascii="Arial" w:hAnsi="Arial" w:cs="Arial"/>
          <w:b/>
          <w:bCs/>
          <w:sz w:val="22"/>
          <w:szCs w:val="22"/>
        </w:rPr>
        <w:t xml:space="preserve">VI. </w:t>
      </w:r>
      <w:r w:rsidR="00E85E71" w:rsidRPr="000B3AB0">
        <w:rPr>
          <w:rFonts w:ascii="Arial" w:hAnsi="Arial" w:cs="Arial"/>
          <w:b/>
          <w:bCs/>
          <w:sz w:val="22"/>
          <w:szCs w:val="22"/>
        </w:rPr>
        <w:t>Noslēguma jautājums</w:t>
      </w:r>
    </w:p>
    <w:p w14:paraId="2D335728" w14:textId="77777777" w:rsidR="00E85E71" w:rsidRPr="000B3AB0" w:rsidRDefault="00E85E71" w:rsidP="00E85E71">
      <w:pPr>
        <w:ind w:left="360"/>
        <w:rPr>
          <w:rFonts w:ascii="Arial" w:hAnsi="Arial" w:cs="Arial"/>
          <w:sz w:val="16"/>
          <w:szCs w:val="16"/>
        </w:rPr>
      </w:pPr>
    </w:p>
    <w:p w14:paraId="25A3637D" w14:textId="563B2C95" w:rsidR="00E85E71" w:rsidRPr="000B3AB0" w:rsidRDefault="000B3AB0" w:rsidP="000B3AB0">
      <w:pPr>
        <w:tabs>
          <w:tab w:val="left" w:pos="0"/>
        </w:tabs>
        <w:jc w:val="both"/>
        <w:rPr>
          <w:rFonts w:ascii="Arial" w:hAnsi="Arial" w:cs="Arial"/>
          <w:sz w:val="22"/>
          <w:szCs w:val="22"/>
        </w:rPr>
      </w:pPr>
      <w:r>
        <w:rPr>
          <w:rFonts w:ascii="Arial" w:hAnsi="Arial" w:cs="Arial"/>
          <w:sz w:val="22"/>
          <w:szCs w:val="22"/>
        </w:rPr>
        <w:tab/>
        <w:t xml:space="preserve">23. </w:t>
      </w:r>
      <w:r w:rsidR="00E85E71" w:rsidRPr="000B3AB0">
        <w:rPr>
          <w:rFonts w:ascii="Arial" w:hAnsi="Arial" w:cs="Arial"/>
          <w:sz w:val="22"/>
          <w:szCs w:val="22"/>
        </w:rPr>
        <w:t>Atzīt par spēku zaudējušiem Liepājas pilsētas domes 2018.</w:t>
      </w:r>
      <w:r w:rsidR="00ED108E">
        <w:rPr>
          <w:rFonts w:ascii="Arial" w:hAnsi="Arial" w:cs="Arial"/>
          <w:sz w:val="22"/>
          <w:szCs w:val="22"/>
        </w:rPr>
        <w:t xml:space="preserve"> </w:t>
      </w:r>
      <w:r w:rsidR="00E85E71" w:rsidRPr="000B3AB0">
        <w:rPr>
          <w:rFonts w:ascii="Arial" w:hAnsi="Arial" w:cs="Arial"/>
          <w:sz w:val="22"/>
          <w:szCs w:val="22"/>
        </w:rPr>
        <w:t xml:space="preserve">gada 15. februāra saistošos noteikumus Nr.3 “Par pabalstu ārējās vides pielāgošanai personai, kura pārvietojas </w:t>
      </w:r>
      <w:proofErr w:type="spellStart"/>
      <w:r w:rsidR="00E85E71" w:rsidRPr="000B3AB0">
        <w:rPr>
          <w:rFonts w:ascii="Arial" w:hAnsi="Arial" w:cs="Arial"/>
          <w:sz w:val="22"/>
          <w:szCs w:val="22"/>
        </w:rPr>
        <w:t>riteņkrēslā</w:t>
      </w:r>
      <w:proofErr w:type="spellEnd"/>
      <w:r w:rsidR="00E85E71" w:rsidRPr="000B3AB0">
        <w:rPr>
          <w:rFonts w:ascii="Arial" w:hAnsi="Arial" w:cs="Arial"/>
          <w:sz w:val="22"/>
          <w:szCs w:val="22"/>
        </w:rPr>
        <w:t>” (Latvijas Vēstnesis, 2018, 55. nr.; 2019, 69. nr.).</w:t>
      </w:r>
    </w:p>
    <w:p w14:paraId="082C709B" w14:textId="77777777" w:rsidR="00E85E71" w:rsidRPr="00E85E71" w:rsidRDefault="00E85E71" w:rsidP="000B3AB0">
      <w:pPr>
        <w:pStyle w:val="Sarakstarindkopa"/>
        <w:tabs>
          <w:tab w:val="left" w:pos="0"/>
        </w:tabs>
        <w:ind w:left="0"/>
        <w:jc w:val="both"/>
        <w:rPr>
          <w:rFonts w:ascii="Arial" w:hAnsi="Arial" w:cs="Arial"/>
          <w:sz w:val="22"/>
          <w:szCs w:val="22"/>
        </w:rPr>
      </w:pPr>
    </w:p>
    <w:p w14:paraId="2BE894A5" w14:textId="77777777" w:rsidR="00E85E71" w:rsidRPr="000B3AB0" w:rsidRDefault="00E85E71" w:rsidP="000B3AB0">
      <w:pPr>
        <w:widowControl w:val="0"/>
        <w:tabs>
          <w:tab w:val="left" w:pos="0"/>
        </w:tabs>
        <w:autoSpaceDE w:val="0"/>
        <w:autoSpaceDN w:val="0"/>
        <w:adjustRightInd w:val="0"/>
        <w:rPr>
          <w:rFonts w:ascii="Arial" w:hAnsi="Arial" w:cs="Arial"/>
          <w:sz w:val="4"/>
          <w:szCs w:val="4"/>
        </w:rPr>
      </w:pPr>
    </w:p>
    <w:p w14:paraId="149B4979" w14:textId="77777777" w:rsidR="00E85E71" w:rsidRPr="00E85E71" w:rsidRDefault="00E85E71" w:rsidP="00E85E71">
      <w:pPr>
        <w:widowControl w:val="0"/>
        <w:autoSpaceDE w:val="0"/>
        <w:autoSpaceDN w:val="0"/>
        <w:adjustRightInd w:val="0"/>
        <w:rPr>
          <w:rFonts w:ascii="Arial" w:hAnsi="Arial" w:cs="Arial"/>
          <w:sz w:val="22"/>
          <w:szCs w:val="22"/>
        </w:rPr>
      </w:pPr>
    </w:p>
    <w:p w14:paraId="245E5E08" w14:textId="7D735732" w:rsidR="00E85E71" w:rsidRPr="00E85E71" w:rsidRDefault="00E85E71" w:rsidP="00E85E71">
      <w:pPr>
        <w:widowControl w:val="0"/>
        <w:autoSpaceDE w:val="0"/>
        <w:autoSpaceDN w:val="0"/>
        <w:adjustRightInd w:val="0"/>
        <w:rPr>
          <w:rFonts w:ascii="Arial" w:hAnsi="Arial" w:cs="Arial"/>
          <w:sz w:val="22"/>
          <w:szCs w:val="22"/>
        </w:rPr>
      </w:pPr>
      <w:r w:rsidRPr="00E85E71">
        <w:rPr>
          <w:rFonts w:ascii="Arial" w:hAnsi="Arial" w:cs="Arial"/>
          <w:sz w:val="22"/>
          <w:szCs w:val="22"/>
        </w:rPr>
        <w:t>Priekšsēdētājs</w:t>
      </w:r>
      <w:r w:rsidRPr="00E85E71">
        <w:rPr>
          <w:rFonts w:ascii="Arial" w:hAnsi="Arial" w:cs="Arial"/>
          <w:sz w:val="22"/>
          <w:szCs w:val="22"/>
        </w:rPr>
        <w:tab/>
      </w:r>
      <w:r w:rsidRPr="00E85E71">
        <w:rPr>
          <w:rFonts w:ascii="Arial" w:hAnsi="Arial" w:cs="Arial"/>
          <w:sz w:val="22"/>
          <w:szCs w:val="22"/>
        </w:rPr>
        <w:tab/>
      </w:r>
      <w:r w:rsidRPr="00E85E71">
        <w:rPr>
          <w:rFonts w:ascii="Arial" w:hAnsi="Arial" w:cs="Arial"/>
          <w:sz w:val="22"/>
          <w:szCs w:val="22"/>
        </w:rPr>
        <w:tab/>
      </w:r>
      <w:r w:rsidRPr="00E85E71">
        <w:rPr>
          <w:rFonts w:ascii="Arial" w:hAnsi="Arial" w:cs="Arial"/>
          <w:sz w:val="22"/>
          <w:szCs w:val="22"/>
        </w:rPr>
        <w:tab/>
      </w:r>
      <w:r w:rsidRPr="00E85E71">
        <w:rPr>
          <w:rFonts w:ascii="Arial" w:hAnsi="Arial" w:cs="Arial"/>
          <w:sz w:val="22"/>
          <w:szCs w:val="22"/>
        </w:rPr>
        <w:tab/>
      </w:r>
      <w:r w:rsidRPr="00E85E71">
        <w:rPr>
          <w:rFonts w:ascii="Arial" w:hAnsi="Arial" w:cs="Arial"/>
          <w:sz w:val="22"/>
          <w:szCs w:val="22"/>
        </w:rPr>
        <w:tab/>
        <w:t xml:space="preserve">                       </w:t>
      </w:r>
      <w:r w:rsidR="000B3AB0">
        <w:rPr>
          <w:rFonts w:ascii="Arial" w:hAnsi="Arial" w:cs="Arial"/>
          <w:sz w:val="22"/>
          <w:szCs w:val="22"/>
        </w:rPr>
        <w:t xml:space="preserve"> </w:t>
      </w:r>
      <w:r w:rsidRPr="00E85E71">
        <w:rPr>
          <w:rFonts w:ascii="Arial" w:hAnsi="Arial" w:cs="Arial"/>
          <w:sz w:val="22"/>
          <w:szCs w:val="22"/>
        </w:rPr>
        <w:t xml:space="preserve">         Gunārs </w:t>
      </w:r>
      <w:proofErr w:type="spellStart"/>
      <w:r w:rsidRPr="00E85E71">
        <w:rPr>
          <w:rFonts w:ascii="Arial" w:hAnsi="Arial" w:cs="Arial"/>
          <w:sz w:val="22"/>
          <w:szCs w:val="22"/>
        </w:rPr>
        <w:t>Ansiņš</w:t>
      </w:r>
      <w:proofErr w:type="spellEnd"/>
    </w:p>
    <w:p w14:paraId="534A1FCA" w14:textId="77777777" w:rsidR="00E85E71" w:rsidRPr="00E85E71" w:rsidRDefault="00E85E71" w:rsidP="00E85E71">
      <w:pPr>
        <w:tabs>
          <w:tab w:val="left" w:pos="0"/>
          <w:tab w:val="left" w:pos="1134"/>
        </w:tabs>
        <w:ind w:left="709" w:right="26"/>
        <w:jc w:val="both"/>
        <w:rPr>
          <w:rFonts w:ascii="Arial" w:hAnsi="Arial" w:cs="Arial"/>
          <w:sz w:val="22"/>
          <w:szCs w:val="22"/>
        </w:rPr>
      </w:pPr>
    </w:p>
    <w:p w14:paraId="5DB25BC7" w14:textId="77777777" w:rsidR="00E85E71" w:rsidRPr="00E85E71" w:rsidRDefault="00E85E71" w:rsidP="00E85E71">
      <w:pPr>
        <w:tabs>
          <w:tab w:val="left" w:pos="709"/>
          <w:tab w:val="left" w:pos="1134"/>
        </w:tabs>
        <w:jc w:val="both"/>
        <w:rPr>
          <w:rFonts w:ascii="Arial" w:hAnsi="Arial" w:cs="Arial"/>
          <w:sz w:val="22"/>
          <w:szCs w:val="22"/>
        </w:rPr>
      </w:pPr>
    </w:p>
    <w:p w14:paraId="1E77C181" w14:textId="77777777" w:rsidR="00E85E71" w:rsidRPr="00E85E71" w:rsidRDefault="00E85E71" w:rsidP="00E85E71">
      <w:pPr>
        <w:pStyle w:val="Sarakstarindkopa"/>
        <w:rPr>
          <w:rFonts w:ascii="Arial" w:hAnsi="Arial" w:cs="Arial"/>
          <w:sz w:val="22"/>
          <w:szCs w:val="22"/>
        </w:rPr>
      </w:pPr>
    </w:p>
    <w:p w14:paraId="73472E07" w14:textId="77777777" w:rsidR="00E85E71" w:rsidRPr="00E85E71" w:rsidRDefault="00E85E71" w:rsidP="00E85E71">
      <w:pPr>
        <w:pStyle w:val="Sarakstarindkopa"/>
        <w:rPr>
          <w:rFonts w:ascii="Arial" w:hAnsi="Arial" w:cs="Arial"/>
          <w:sz w:val="22"/>
          <w:szCs w:val="22"/>
        </w:rPr>
      </w:pPr>
    </w:p>
    <w:p w14:paraId="4325C804" w14:textId="1955A328" w:rsidR="0039021E" w:rsidRPr="00E85E71" w:rsidRDefault="0039021E" w:rsidP="0063449E">
      <w:pPr>
        <w:ind w:firstLine="720"/>
        <w:jc w:val="both"/>
        <w:rPr>
          <w:rFonts w:ascii="Arial" w:hAnsi="Arial" w:cs="Arial"/>
          <w:sz w:val="22"/>
          <w:szCs w:val="22"/>
        </w:rPr>
      </w:pPr>
      <w:r w:rsidRPr="00E85E71">
        <w:rPr>
          <w:rFonts w:ascii="Arial" w:hAnsi="Arial" w:cs="Arial"/>
          <w:sz w:val="22"/>
          <w:szCs w:val="22"/>
        </w:rPr>
        <w:t xml:space="preserve"> </w:t>
      </w:r>
    </w:p>
    <w:p w14:paraId="1B772975" w14:textId="77777777" w:rsidR="003243E3" w:rsidRPr="00E85E71" w:rsidRDefault="003243E3" w:rsidP="003243E3">
      <w:pPr>
        <w:widowControl w:val="0"/>
        <w:autoSpaceDE w:val="0"/>
        <w:autoSpaceDN w:val="0"/>
        <w:adjustRightInd w:val="0"/>
        <w:ind w:firstLine="720"/>
        <w:jc w:val="both"/>
        <w:rPr>
          <w:rFonts w:ascii="Arial" w:hAnsi="Arial" w:cs="Arial"/>
          <w:sz w:val="22"/>
          <w:szCs w:val="22"/>
        </w:rPr>
      </w:pPr>
    </w:p>
    <w:p w14:paraId="457E257A" w14:textId="77777777" w:rsidR="00565D2E" w:rsidRPr="00E85E71" w:rsidRDefault="00565D2E" w:rsidP="003243E3">
      <w:pPr>
        <w:widowControl w:val="0"/>
        <w:autoSpaceDE w:val="0"/>
        <w:autoSpaceDN w:val="0"/>
        <w:adjustRightInd w:val="0"/>
        <w:ind w:firstLine="720"/>
        <w:jc w:val="both"/>
        <w:rPr>
          <w:rFonts w:ascii="Arial" w:hAnsi="Arial" w:cs="Arial"/>
          <w:sz w:val="22"/>
          <w:szCs w:val="22"/>
        </w:rPr>
      </w:pPr>
    </w:p>
    <w:p w14:paraId="2FE9486C" w14:textId="77777777" w:rsidR="007C5366" w:rsidRPr="00E85E71" w:rsidRDefault="007C5366" w:rsidP="007C5366">
      <w:pPr>
        <w:widowControl w:val="0"/>
        <w:autoSpaceDE w:val="0"/>
        <w:autoSpaceDN w:val="0"/>
        <w:adjustRightInd w:val="0"/>
        <w:jc w:val="center"/>
        <w:rPr>
          <w:rFonts w:ascii="Arial" w:hAnsi="Arial" w:cs="Arial"/>
          <w:sz w:val="22"/>
          <w:szCs w:val="22"/>
        </w:rPr>
      </w:pPr>
    </w:p>
    <w:sectPr w:rsidR="007C5366" w:rsidRPr="00E85E71" w:rsidSect="006D0DBF">
      <w:headerReference w:type="default" r:id="rId8"/>
      <w:footerReference w:type="default" r:id="rId9"/>
      <w:headerReference w:type="first" r:id="rId10"/>
      <w:pgSz w:w="11906" w:h="16838"/>
      <w:pgMar w:top="1134" w:right="1701" w:bottom="42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05EAAB" w14:textId="77777777" w:rsidR="00127BF7" w:rsidRDefault="00127BF7" w:rsidP="009258C8">
      <w:r>
        <w:separator/>
      </w:r>
    </w:p>
  </w:endnote>
  <w:endnote w:type="continuationSeparator" w:id="0">
    <w:p w14:paraId="502956CC" w14:textId="77777777" w:rsidR="00127BF7" w:rsidRDefault="00127BF7"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1BDBF"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A6230" w14:textId="77777777" w:rsidR="00127BF7" w:rsidRDefault="00127BF7" w:rsidP="009258C8">
      <w:r>
        <w:separator/>
      </w:r>
    </w:p>
  </w:footnote>
  <w:footnote w:type="continuationSeparator" w:id="0">
    <w:p w14:paraId="3A781167" w14:textId="77777777" w:rsidR="00127BF7" w:rsidRDefault="00127BF7"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8E34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C3F34" w14:textId="670F9313" w:rsidR="00EB209C" w:rsidRPr="00AE2B38" w:rsidRDefault="00E85E71" w:rsidP="00EB209C">
    <w:pPr>
      <w:pStyle w:val="Galvene"/>
      <w:tabs>
        <w:tab w:val="left" w:pos="3828"/>
      </w:tabs>
      <w:jc w:val="center"/>
      <w:rPr>
        <w:rFonts w:ascii="Arial" w:hAnsi="Arial" w:cs="Arial"/>
      </w:rPr>
    </w:pPr>
    <w:r w:rsidRPr="00FF08DF">
      <w:rPr>
        <w:noProof/>
        <w:lang w:eastAsia="lv-LV"/>
      </w:rPr>
      <w:drawing>
        <wp:inline distT="0" distB="0" distL="0" distR="0" wp14:anchorId="42F66115" wp14:editId="2FC30124">
          <wp:extent cx="668655" cy="75057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14:paraId="00816292" w14:textId="77777777" w:rsidR="00EB209C" w:rsidRPr="00AE2B38" w:rsidRDefault="00EB209C" w:rsidP="00EB209C">
    <w:pPr>
      <w:pStyle w:val="Galvene"/>
      <w:jc w:val="center"/>
      <w:rPr>
        <w:rFonts w:ascii="Arial" w:hAnsi="Arial" w:cs="Arial"/>
        <w:sz w:val="10"/>
      </w:rPr>
    </w:pPr>
  </w:p>
  <w:p w14:paraId="7EAF22BF" w14:textId="77777777" w:rsidR="003B6514" w:rsidRDefault="003B6514" w:rsidP="003B6514">
    <w:pPr>
      <w:pStyle w:val="Galvene"/>
      <w:spacing w:before="120"/>
      <w:jc w:val="center"/>
      <w:rPr>
        <w:rFonts w:ascii="Arial" w:hAnsi="Arial" w:cs="Arial"/>
        <w:b/>
      </w:rPr>
    </w:pPr>
    <w:r>
      <w:rPr>
        <w:rFonts w:ascii="Arial" w:hAnsi="Arial" w:cs="Arial"/>
        <w:b/>
      </w:rPr>
      <w:t>Liepājas valstspilsētas pašvaldības dome</w:t>
    </w:r>
  </w:p>
  <w:p w14:paraId="1FD503EF"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5C73DA">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4A04A14B" w14:textId="77777777" w:rsidR="00607627" w:rsidRPr="00AE2B38" w:rsidRDefault="00607627" w:rsidP="00AE2B38">
    <w:pPr>
      <w:pStyle w:val="Galvene"/>
      <w:spacing w:before="120"/>
      <w:jc w:val="center"/>
      <w:rPr>
        <w:rFonts w:ascii="Arial" w:hAnsi="Arial" w:cs="Arial"/>
        <w:sz w:val="16"/>
        <w:szCs w:val="16"/>
      </w:rPr>
    </w:pPr>
  </w:p>
  <w:p w14:paraId="2EACA04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1A65AF3"/>
    <w:multiLevelType w:val="multilevel"/>
    <w:tmpl w:val="23C21A16"/>
    <w:lvl w:ilvl="0">
      <w:start w:val="1"/>
      <w:numFmt w:val="decimal"/>
      <w:lvlText w:val="%1."/>
      <w:lvlJc w:val="left"/>
      <w:pPr>
        <w:ind w:left="927" w:hanging="360"/>
      </w:pPr>
      <w:rPr>
        <w:rFonts w:hint="default"/>
        <w:b w:val="0"/>
        <w:bCs/>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1327EE7"/>
    <w:multiLevelType w:val="hybridMultilevel"/>
    <w:tmpl w:val="65B66480"/>
    <w:lvl w:ilvl="0" w:tplc="3738B6C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1" w15:restartNumberingAfterBreak="0">
    <w:nsid w:val="3E527D98"/>
    <w:multiLevelType w:val="multilevel"/>
    <w:tmpl w:val="23C21A16"/>
    <w:lvl w:ilvl="0">
      <w:start w:val="1"/>
      <w:numFmt w:val="decimal"/>
      <w:lvlText w:val="%1."/>
      <w:lvlJc w:val="left"/>
      <w:pPr>
        <w:ind w:left="927" w:hanging="360"/>
      </w:pPr>
      <w:rPr>
        <w:rFonts w:hint="default"/>
        <w:b w:val="0"/>
        <w:bCs/>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4FD2640B"/>
    <w:multiLevelType w:val="hybridMultilevel"/>
    <w:tmpl w:val="63C2A2AA"/>
    <w:lvl w:ilvl="0" w:tplc="A70C13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0562AE4"/>
    <w:multiLevelType w:val="hybridMultilevel"/>
    <w:tmpl w:val="9CA636BE"/>
    <w:lvl w:ilvl="0" w:tplc="2CBC78B8">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DAA52C2"/>
    <w:multiLevelType w:val="multilevel"/>
    <w:tmpl w:val="EE9695B4"/>
    <w:lvl w:ilvl="0">
      <w:start w:val="1"/>
      <w:numFmt w:val="decimal"/>
      <w:lvlText w:val="%1."/>
      <w:lvlJc w:val="left"/>
      <w:pPr>
        <w:ind w:left="720" w:hanging="360"/>
      </w:pPr>
      <w:rPr>
        <w:rFonts w:eastAsia="Calibri" w:hint="default"/>
        <w:color w:val="414142"/>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ED534AD"/>
    <w:multiLevelType w:val="hybridMultilevel"/>
    <w:tmpl w:val="E7B0CFC6"/>
    <w:lvl w:ilvl="0" w:tplc="5CD017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1149861320">
    <w:abstractNumId w:val="8"/>
  </w:num>
  <w:num w:numId="2" w16cid:durableId="1039550158">
    <w:abstractNumId w:val="9"/>
  </w:num>
  <w:num w:numId="3" w16cid:durableId="32586146">
    <w:abstractNumId w:val="0"/>
  </w:num>
  <w:num w:numId="4" w16cid:durableId="1174489303">
    <w:abstractNumId w:val="1"/>
  </w:num>
  <w:num w:numId="5" w16cid:durableId="486480126">
    <w:abstractNumId w:val="3"/>
  </w:num>
  <w:num w:numId="6" w16cid:durableId="1883204079">
    <w:abstractNumId w:val="7"/>
  </w:num>
  <w:num w:numId="7" w16cid:durableId="895047895">
    <w:abstractNumId w:val="4"/>
  </w:num>
  <w:num w:numId="8" w16cid:durableId="1752771372">
    <w:abstractNumId w:val="16"/>
  </w:num>
  <w:num w:numId="9" w16cid:durableId="1730809154">
    <w:abstractNumId w:val="6"/>
  </w:num>
  <w:num w:numId="10" w16cid:durableId="1587962021">
    <w:abstractNumId w:val="5"/>
  </w:num>
  <w:num w:numId="11" w16cid:durableId="1918442168">
    <w:abstractNumId w:val="16"/>
  </w:num>
  <w:num w:numId="12" w16cid:durableId="1213955653">
    <w:abstractNumId w:val="6"/>
  </w:num>
  <w:num w:numId="13" w16cid:durableId="2013794158">
    <w:abstractNumId w:val="14"/>
  </w:num>
  <w:num w:numId="14" w16cid:durableId="658267395">
    <w:abstractNumId w:val="10"/>
  </w:num>
  <w:num w:numId="15" w16cid:durableId="2143882965">
    <w:abstractNumId w:val="15"/>
  </w:num>
  <w:num w:numId="16" w16cid:durableId="1051460622">
    <w:abstractNumId w:val="12"/>
  </w:num>
  <w:num w:numId="17" w16cid:durableId="1528253471">
    <w:abstractNumId w:val="13"/>
  </w:num>
  <w:num w:numId="18" w16cid:durableId="1112213734">
    <w:abstractNumId w:val="2"/>
  </w:num>
  <w:num w:numId="19" w16cid:durableId="1623601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06973"/>
    <w:rsid w:val="0001269C"/>
    <w:rsid w:val="000148CA"/>
    <w:rsid w:val="000159ED"/>
    <w:rsid w:val="000212D5"/>
    <w:rsid w:val="00021E23"/>
    <w:rsid w:val="00024466"/>
    <w:rsid w:val="000246E3"/>
    <w:rsid w:val="00046F67"/>
    <w:rsid w:val="00051438"/>
    <w:rsid w:val="000521F8"/>
    <w:rsid w:val="00052C2D"/>
    <w:rsid w:val="000667F2"/>
    <w:rsid w:val="00067BDA"/>
    <w:rsid w:val="00067C8C"/>
    <w:rsid w:val="00075313"/>
    <w:rsid w:val="0007583C"/>
    <w:rsid w:val="00080BBA"/>
    <w:rsid w:val="00080D41"/>
    <w:rsid w:val="00083723"/>
    <w:rsid w:val="00084395"/>
    <w:rsid w:val="00087CFE"/>
    <w:rsid w:val="000A0249"/>
    <w:rsid w:val="000A6CFF"/>
    <w:rsid w:val="000A7248"/>
    <w:rsid w:val="000B3AB0"/>
    <w:rsid w:val="000B7112"/>
    <w:rsid w:val="000C6C0F"/>
    <w:rsid w:val="000C6F96"/>
    <w:rsid w:val="000D0086"/>
    <w:rsid w:val="000D173B"/>
    <w:rsid w:val="000D20FD"/>
    <w:rsid w:val="000D2241"/>
    <w:rsid w:val="000D2BFF"/>
    <w:rsid w:val="000D39C0"/>
    <w:rsid w:val="000D60B6"/>
    <w:rsid w:val="000E2068"/>
    <w:rsid w:val="000F1ACE"/>
    <w:rsid w:val="000F232A"/>
    <w:rsid w:val="000F5CE6"/>
    <w:rsid w:val="000F761E"/>
    <w:rsid w:val="001002D7"/>
    <w:rsid w:val="00113932"/>
    <w:rsid w:val="00114727"/>
    <w:rsid w:val="00116EAC"/>
    <w:rsid w:val="00120BDB"/>
    <w:rsid w:val="00126735"/>
    <w:rsid w:val="00127908"/>
    <w:rsid w:val="00127BF7"/>
    <w:rsid w:val="00131112"/>
    <w:rsid w:val="00132C9E"/>
    <w:rsid w:val="00133187"/>
    <w:rsid w:val="00133287"/>
    <w:rsid w:val="0013367A"/>
    <w:rsid w:val="00137A06"/>
    <w:rsid w:val="00137E55"/>
    <w:rsid w:val="00142C09"/>
    <w:rsid w:val="00143BF6"/>
    <w:rsid w:val="0014430C"/>
    <w:rsid w:val="00155DC8"/>
    <w:rsid w:val="0016368D"/>
    <w:rsid w:val="00165C38"/>
    <w:rsid w:val="00170F74"/>
    <w:rsid w:val="00171863"/>
    <w:rsid w:val="0017366E"/>
    <w:rsid w:val="0017391A"/>
    <w:rsid w:val="0017483F"/>
    <w:rsid w:val="00175BFA"/>
    <w:rsid w:val="00175E06"/>
    <w:rsid w:val="00175F38"/>
    <w:rsid w:val="00183F4A"/>
    <w:rsid w:val="00190FFF"/>
    <w:rsid w:val="00193F8A"/>
    <w:rsid w:val="001979CE"/>
    <w:rsid w:val="001A0F4A"/>
    <w:rsid w:val="001A1900"/>
    <w:rsid w:val="001A2F50"/>
    <w:rsid w:val="001A69EB"/>
    <w:rsid w:val="001B0DCB"/>
    <w:rsid w:val="001C6F92"/>
    <w:rsid w:val="001D64EF"/>
    <w:rsid w:val="001D65F6"/>
    <w:rsid w:val="001E10BE"/>
    <w:rsid w:val="001E19F2"/>
    <w:rsid w:val="001E325F"/>
    <w:rsid w:val="001E6C76"/>
    <w:rsid w:val="001F0C1D"/>
    <w:rsid w:val="001F5D9A"/>
    <w:rsid w:val="001F729E"/>
    <w:rsid w:val="00200FA6"/>
    <w:rsid w:val="00203942"/>
    <w:rsid w:val="002127D2"/>
    <w:rsid w:val="0021593D"/>
    <w:rsid w:val="002271E2"/>
    <w:rsid w:val="00230879"/>
    <w:rsid w:val="0023288B"/>
    <w:rsid w:val="002328DC"/>
    <w:rsid w:val="00241932"/>
    <w:rsid w:val="0024293C"/>
    <w:rsid w:val="00242DBA"/>
    <w:rsid w:val="00244908"/>
    <w:rsid w:val="00252FE1"/>
    <w:rsid w:val="00253EA0"/>
    <w:rsid w:val="00264CAB"/>
    <w:rsid w:val="002652A2"/>
    <w:rsid w:val="00275DF5"/>
    <w:rsid w:val="002779DC"/>
    <w:rsid w:val="00277C93"/>
    <w:rsid w:val="002809D3"/>
    <w:rsid w:val="00283416"/>
    <w:rsid w:val="00290B09"/>
    <w:rsid w:val="00290F67"/>
    <w:rsid w:val="00295DBD"/>
    <w:rsid w:val="002A1FCF"/>
    <w:rsid w:val="002A30A3"/>
    <w:rsid w:val="002A4B70"/>
    <w:rsid w:val="002A71F7"/>
    <w:rsid w:val="002B2BA9"/>
    <w:rsid w:val="002B6C46"/>
    <w:rsid w:val="002B7BA3"/>
    <w:rsid w:val="002C76B6"/>
    <w:rsid w:val="002D2476"/>
    <w:rsid w:val="002D2ADA"/>
    <w:rsid w:val="002D6C54"/>
    <w:rsid w:val="002E1235"/>
    <w:rsid w:val="002F47DA"/>
    <w:rsid w:val="002F4D74"/>
    <w:rsid w:val="002F63C1"/>
    <w:rsid w:val="002F78D4"/>
    <w:rsid w:val="00302A1F"/>
    <w:rsid w:val="00303760"/>
    <w:rsid w:val="00304E53"/>
    <w:rsid w:val="003051CA"/>
    <w:rsid w:val="00306170"/>
    <w:rsid w:val="00310D7B"/>
    <w:rsid w:val="003110C9"/>
    <w:rsid w:val="003140D2"/>
    <w:rsid w:val="00317160"/>
    <w:rsid w:val="00320422"/>
    <w:rsid w:val="00323D8C"/>
    <w:rsid w:val="003243E3"/>
    <w:rsid w:val="0033228A"/>
    <w:rsid w:val="00335FE5"/>
    <w:rsid w:val="00336E01"/>
    <w:rsid w:val="0033774C"/>
    <w:rsid w:val="00337C9D"/>
    <w:rsid w:val="003418D6"/>
    <w:rsid w:val="00347226"/>
    <w:rsid w:val="00356E0F"/>
    <w:rsid w:val="003627B9"/>
    <w:rsid w:val="0036696F"/>
    <w:rsid w:val="00367417"/>
    <w:rsid w:val="00367AF4"/>
    <w:rsid w:val="00370AC9"/>
    <w:rsid w:val="00370B76"/>
    <w:rsid w:val="00372FDD"/>
    <w:rsid w:val="00374530"/>
    <w:rsid w:val="0037754B"/>
    <w:rsid w:val="0038047B"/>
    <w:rsid w:val="00383A00"/>
    <w:rsid w:val="00386F8D"/>
    <w:rsid w:val="0038774D"/>
    <w:rsid w:val="0039021E"/>
    <w:rsid w:val="00393190"/>
    <w:rsid w:val="003934D7"/>
    <w:rsid w:val="003A4354"/>
    <w:rsid w:val="003A4D06"/>
    <w:rsid w:val="003A576C"/>
    <w:rsid w:val="003B2304"/>
    <w:rsid w:val="003B62D1"/>
    <w:rsid w:val="003B6514"/>
    <w:rsid w:val="003B6651"/>
    <w:rsid w:val="003C3465"/>
    <w:rsid w:val="003C3979"/>
    <w:rsid w:val="003C7C96"/>
    <w:rsid w:val="003D27E5"/>
    <w:rsid w:val="003E185F"/>
    <w:rsid w:val="003E1B8D"/>
    <w:rsid w:val="003F68B7"/>
    <w:rsid w:val="003F70F4"/>
    <w:rsid w:val="0040098B"/>
    <w:rsid w:val="00402C18"/>
    <w:rsid w:val="00411FF5"/>
    <w:rsid w:val="00414154"/>
    <w:rsid w:val="00414C84"/>
    <w:rsid w:val="004162D5"/>
    <w:rsid w:val="0042276F"/>
    <w:rsid w:val="00425653"/>
    <w:rsid w:val="00425FC9"/>
    <w:rsid w:val="00426CAC"/>
    <w:rsid w:val="00426CD6"/>
    <w:rsid w:val="00426D9B"/>
    <w:rsid w:val="00430509"/>
    <w:rsid w:val="004307BC"/>
    <w:rsid w:val="00430BB2"/>
    <w:rsid w:val="00436C14"/>
    <w:rsid w:val="004421B2"/>
    <w:rsid w:val="0044260F"/>
    <w:rsid w:val="0044773E"/>
    <w:rsid w:val="00451FAD"/>
    <w:rsid w:val="00453C33"/>
    <w:rsid w:val="00463BC5"/>
    <w:rsid w:val="00466A07"/>
    <w:rsid w:val="00471357"/>
    <w:rsid w:val="00473A53"/>
    <w:rsid w:val="004741B1"/>
    <w:rsid w:val="00476DB1"/>
    <w:rsid w:val="00477E8D"/>
    <w:rsid w:val="00480DC3"/>
    <w:rsid w:val="00480FCA"/>
    <w:rsid w:val="00481DFE"/>
    <w:rsid w:val="00483745"/>
    <w:rsid w:val="00485253"/>
    <w:rsid w:val="00486A8E"/>
    <w:rsid w:val="0049464E"/>
    <w:rsid w:val="004975A3"/>
    <w:rsid w:val="004A265D"/>
    <w:rsid w:val="004B17A9"/>
    <w:rsid w:val="004B4A7F"/>
    <w:rsid w:val="004C1D1E"/>
    <w:rsid w:val="004D07E4"/>
    <w:rsid w:val="004D4550"/>
    <w:rsid w:val="004D51A6"/>
    <w:rsid w:val="004D74EA"/>
    <w:rsid w:val="004E2EB0"/>
    <w:rsid w:val="004E48AD"/>
    <w:rsid w:val="004E6652"/>
    <w:rsid w:val="004E7852"/>
    <w:rsid w:val="004F006C"/>
    <w:rsid w:val="004F24EE"/>
    <w:rsid w:val="004F2B1E"/>
    <w:rsid w:val="004F2CE8"/>
    <w:rsid w:val="004F3B38"/>
    <w:rsid w:val="00510830"/>
    <w:rsid w:val="00511BC3"/>
    <w:rsid w:val="00512D8B"/>
    <w:rsid w:val="00513C45"/>
    <w:rsid w:val="00514A42"/>
    <w:rsid w:val="00516FE2"/>
    <w:rsid w:val="00523FFB"/>
    <w:rsid w:val="00527B0B"/>
    <w:rsid w:val="00532403"/>
    <w:rsid w:val="00533CFC"/>
    <w:rsid w:val="0054230F"/>
    <w:rsid w:val="00543085"/>
    <w:rsid w:val="00543B29"/>
    <w:rsid w:val="005460C4"/>
    <w:rsid w:val="00546419"/>
    <w:rsid w:val="0054651B"/>
    <w:rsid w:val="0055068B"/>
    <w:rsid w:val="00553AE3"/>
    <w:rsid w:val="00562702"/>
    <w:rsid w:val="00563A16"/>
    <w:rsid w:val="00563D75"/>
    <w:rsid w:val="0056464C"/>
    <w:rsid w:val="00565D2E"/>
    <w:rsid w:val="005717F1"/>
    <w:rsid w:val="00574BA1"/>
    <w:rsid w:val="0058439A"/>
    <w:rsid w:val="00590990"/>
    <w:rsid w:val="005A0117"/>
    <w:rsid w:val="005A2099"/>
    <w:rsid w:val="005A4DFE"/>
    <w:rsid w:val="005B33BE"/>
    <w:rsid w:val="005B5B18"/>
    <w:rsid w:val="005C4B5F"/>
    <w:rsid w:val="005C721A"/>
    <w:rsid w:val="005C73DA"/>
    <w:rsid w:val="005D1A32"/>
    <w:rsid w:val="005D3BF3"/>
    <w:rsid w:val="005D5BFB"/>
    <w:rsid w:val="005E0637"/>
    <w:rsid w:val="005F5AA8"/>
    <w:rsid w:val="005F71E6"/>
    <w:rsid w:val="0060279B"/>
    <w:rsid w:val="0060323C"/>
    <w:rsid w:val="00607627"/>
    <w:rsid w:val="00611D1A"/>
    <w:rsid w:val="00616BBA"/>
    <w:rsid w:val="006172F6"/>
    <w:rsid w:val="00621BFB"/>
    <w:rsid w:val="00633DE3"/>
    <w:rsid w:val="0063449E"/>
    <w:rsid w:val="006345F5"/>
    <w:rsid w:val="00637F08"/>
    <w:rsid w:val="00642C38"/>
    <w:rsid w:val="00644C9F"/>
    <w:rsid w:val="00646647"/>
    <w:rsid w:val="00646FC2"/>
    <w:rsid w:val="00650894"/>
    <w:rsid w:val="00652C82"/>
    <w:rsid w:val="00652DDC"/>
    <w:rsid w:val="0066129B"/>
    <w:rsid w:val="00661894"/>
    <w:rsid w:val="006626CF"/>
    <w:rsid w:val="00665022"/>
    <w:rsid w:val="0066657A"/>
    <w:rsid w:val="00667B79"/>
    <w:rsid w:val="00672B91"/>
    <w:rsid w:val="00672E78"/>
    <w:rsid w:val="006770F7"/>
    <w:rsid w:val="0068443A"/>
    <w:rsid w:val="00685EC7"/>
    <w:rsid w:val="00686A00"/>
    <w:rsid w:val="00687FC5"/>
    <w:rsid w:val="0069314B"/>
    <w:rsid w:val="00694433"/>
    <w:rsid w:val="00695284"/>
    <w:rsid w:val="006A0E36"/>
    <w:rsid w:val="006C15A2"/>
    <w:rsid w:val="006C69D2"/>
    <w:rsid w:val="006D0D39"/>
    <w:rsid w:val="006D0DBF"/>
    <w:rsid w:val="006D22E8"/>
    <w:rsid w:val="006D352E"/>
    <w:rsid w:val="006D4FBC"/>
    <w:rsid w:val="006D5275"/>
    <w:rsid w:val="006D5EF7"/>
    <w:rsid w:val="006D632F"/>
    <w:rsid w:val="006E3D16"/>
    <w:rsid w:val="006E5122"/>
    <w:rsid w:val="006E7097"/>
    <w:rsid w:val="006F1F24"/>
    <w:rsid w:val="006F1F7B"/>
    <w:rsid w:val="006F7D94"/>
    <w:rsid w:val="00704F88"/>
    <w:rsid w:val="00710081"/>
    <w:rsid w:val="00713450"/>
    <w:rsid w:val="0072778E"/>
    <w:rsid w:val="0073496D"/>
    <w:rsid w:val="007530E9"/>
    <w:rsid w:val="00760904"/>
    <w:rsid w:val="007623A4"/>
    <w:rsid w:val="00765476"/>
    <w:rsid w:val="0076570B"/>
    <w:rsid w:val="007657E6"/>
    <w:rsid w:val="00772B80"/>
    <w:rsid w:val="00780DE5"/>
    <w:rsid w:val="00783EF5"/>
    <w:rsid w:val="007853E4"/>
    <w:rsid w:val="00785FAE"/>
    <w:rsid w:val="00790B8D"/>
    <w:rsid w:val="00792E11"/>
    <w:rsid w:val="007932E4"/>
    <w:rsid w:val="007A1270"/>
    <w:rsid w:val="007A61BE"/>
    <w:rsid w:val="007A6715"/>
    <w:rsid w:val="007B4346"/>
    <w:rsid w:val="007B661C"/>
    <w:rsid w:val="007C03CF"/>
    <w:rsid w:val="007C0545"/>
    <w:rsid w:val="007C184C"/>
    <w:rsid w:val="007C5366"/>
    <w:rsid w:val="007D2A66"/>
    <w:rsid w:val="007D47E3"/>
    <w:rsid w:val="007E114D"/>
    <w:rsid w:val="007E130B"/>
    <w:rsid w:val="007E303D"/>
    <w:rsid w:val="007E424B"/>
    <w:rsid w:val="007E6AA6"/>
    <w:rsid w:val="007F17A7"/>
    <w:rsid w:val="007F2E77"/>
    <w:rsid w:val="008008CD"/>
    <w:rsid w:val="00802ABB"/>
    <w:rsid w:val="008038C2"/>
    <w:rsid w:val="00805589"/>
    <w:rsid w:val="00814145"/>
    <w:rsid w:val="00814871"/>
    <w:rsid w:val="0082239E"/>
    <w:rsid w:val="00823D06"/>
    <w:rsid w:val="00824CCB"/>
    <w:rsid w:val="0083083F"/>
    <w:rsid w:val="00833D99"/>
    <w:rsid w:val="00835C3D"/>
    <w:rsid w:val="00841B1D"/>
    <w:rsid w:val="00842C2C"/>
    <w:rsid w:val="00842D41"/>
    <w:rsid w:val="0084325B"/>
    <w:rsid w:val="00843BE7"/>
    <w:rsid w:val="00844638"/>
    <w:rsid w:val="00845A19"/>
    <w:rsid w:val="00847485"/>
    <w:rsid w:val="00854856"/>
    <w:rsid w:val="00857DE9"/>
    <w:rsid w:val="00863A03"/>
    <w:rsid w:val="00863E78"/>
    <w:rsid w:val="00864702"/>
    <w:rsid w:val="00864AD1"/>
    <w:rsid w:val="00876669"/>
    <w:rsid w:val="008841DE"/>
    <w:rsid w:val="008860EE"/>
    <w:rsid w:val="00887E07"/>
    <w:rsid w:val="008928FB"/>
    <w:rsid w:val="00896E7E"/>
    <w:rsid w:val="00897590"/>
    <w:rsid w:val="008A39FA"/>
    <w:rsid w:val="008A5F21"/>
    <w:rsid w:val="008B10F6"/>
    <w:rsid w:val="008B36D9"/>
    <w:rsid w:val="008B4511"/>
    <w:rsid w:val="008B7BB9"/>
    <w:rsid w:val="008C4F55"/>
    <w:rsid w:val="008D15F9"/>
    <w:rsid w:val="008D46AA"/>
    <w:rsid w:val="008E3AD1"/>
    <w:rsid w:val="008E5045"/>
    <w:rsid w:val="008F2302"/>
    <w:rsid w:val="008F6D32"/>
    <w:rsid w:val="00903080"/>
    <w:rsid w:val="00910861"/>
    <w:rsid w:val="00914C9A"/>
    <w:rsid w:val="0092169B"/>
    <w:rsid w:val="0092513C"/>
    <w:rsid w:val="009258C8"/>
    <w:rsid w:val="009306FA"/>
    <w:rsid w:val="009317E4"/>
    <w:rsid w:val="009349E7"/>
    <w:rsid w:val="00935A78"/>
    <w:rsid w:val="00936DB7"/>
    <w:rsid w:val="00937989"/>
    <w:rsid w:val="00941C5B"/>
    <w:rsid w:val="00941F28"/>
    <w:rsid w:val="00943B9B"/>
    <w:rsid w:val="009440E9"/>
    <w:rsid w:val="0094598C"/>
    <w:rsid w:val="00953BB3"/>
    <w:rsid w:val="00955BFB"/>
    <w:rsid w:val="00957658"/>
    <w:rsid w:val="0095786C"/>
    <w:rsid w:val="0096120E"/>
    <w:rsid w:val="009641AD"/>
    <w:rsid w:val="00965736"/>
    <w:rsid w:val="0097145B"/>
    <w:rsid w:val="00972F90"/>
    <w:rsid w:val="0097753A"/>
    <w:rsid w:val="00983168"/>
    <w:rsid w:val="00983DD8"/>
    <w:rsid w:val="00985A99"/>
    <w:rsid w:val="009931B0"/>
    <w:rsid w:val="00993B83"/>
    <w:rsid w:val="00993E99"/>
    <w:rsid w:val="0099742F"/>
    <w:rsid w:val="009A231C"/>
    <w:rsid w:val="009A3836"/>
    <w:rsid w:val="009A5617"/>
    <w:rsid w:val="009A7E88"/>
    <w:rsid w:val="009B5659"/>
    <w:rsid w:val="009B6CD0"/>
    <w:rsid w:val="009B7FC5"/>
    <w:rsid w:val="009C263B"/>
    <w:rsid w:val="009C7D67"/>
    <w:rsid w:val="009D2242"/>
    <w:rsid w:val="009D713C"/>
    <w:rsid w:val="009E2A40"/>
    <w:rsid w:val="009E365C"/>
    <w:rsid w:val="009E77A0"/>
    <w:rsid w:val="009F19A7"/>
    <w:rsid w:val="009F5154"/>
    <w:rsid w:val="009F674C"/>
    <w:rsid w:val="00A02E57"/>
    <w:rsid w:val="00A04216"/>
    <w:rsid w:val="00A0554A"/>
    <w:rsid w:val="00A07EBA"/>
    <w:rsid w:val="00A110A6"/>
    <w:rsid w:val="00A13372"/>
    <w:rsid w:val="00A25C14"/>
    <w:rsid w:val="00A26057"/>
    <w:rsid w:val="00A27DB1"/>
    <w:rsid w:val="00A30604"/>
    <w:rsid w:val="00A34E21"/>
    <w:rsid w:val="00A4077E"/>
    <w:rsid w:val="00A407D1"/>
    <w:rsid w:val="00A43292"/>
    <w:rsid w:val="00A46659"/>
    <w:rsid w:val="00A52BAB"/>
    <w:rsid w:val="00A55CAE"/>
    <w:rsid w:val="00A56EAF"/>
    <w:rsid w:val="00A61E89"/>
    <w:rsid w:val="00A67DF4"/>
    <w:rsid w:val="00A71A13"/>
    <w:rsid w:val="00A71D84"/>
    <w:rsid w:val="00A75391"/>
    <w:rsid w:val="00A76739"/>
    <w:rsid w:val="00A81797"/>
    <w:rsid w:val="00A840CE"/>
    <w:rsid w:val="00A8500B"/>
    <w:rsid w:val="00A8562F"/>
    <w:rsid w:val="00A9050D"/>
    <w:rsid w:val="00A90E5F"/>
    <w:rsid w:val="00A92E31"/>
    <w:rsid w:val="00AA2F5E"/>
    <w:rsid w:val="00AA4A93"/>
    <w:rsid w:val="00AA61B4"/>
    <w:rsid w:val="00AB31C1"/>
    <w:rsid w:val="00AB6E2E"/>
    <w:rsid w:val="00AB7C86"/>
    <w:rsid w:val="00AC486F"/>
    <w:rsid w:val="00AD23BE"/>
    <w:rsid w:val="00AD23D6"/>
    <w:rsid w:val="00AD2C42"/>
    <w:rsid w:val="00AE1A32"/>
    <w:rsid w:val="00AE222B"/>
    <w:rsid w:val="00AE2B0F"/>
    <w:rsid w:val="00AE2B38"/>
    <w:rsid w:val="00AE3706"/>
    <w:rsid w:val="00B06E11"/>
    <w:rsid w:val="00B108D7"/>
    <w:rsid w:val="00B123C2"/>
    <w:rsid w:val="00B15588"/>
    <w:rsid w:val="00B15CBC"/>
    <w:rsid w:val="00B20523"/>
    <w:rsid w:val="00B25192"/>
    <w:rsid w:val="00B265C3"/>
    <w:rsid w:val="00B2779D"/>
    <w:rsid w:val="00B32B9D"/>
    <w:rsid w:val="00B34E65"/>
    <w:rsid w:val="00B37DA3"/>
    <w:rsid w:val="00B4129D"/>
    <w:rsid w:val="00B46B00"/>
    <w:rsid w:val="00B47C2F"/>
    <w:rsid w:val="00B51DD6"/>
    <w:rsid w:val="00B52A2E"/>
    <w:rsid w:val="00B54612"/>
    <w:rsid w:val="00B56C5D"/>
    <w:rsid w:val="00B56E82"/>
    <w:rsid w:val="00B5730F"/>
    <w:rsid w:val="00B6104D"/>
    <w:rsid w:val="00B632CC"/>
    <w:rsid w:val="00B737BC"/>
    <w:rsid w:val="00B83018"/>
    <w:rsid w:val="00B92FED"/>
    <w:rsid w:val="00B96B2A"/>
    <w:rsid w:val="00B96D9D"/>
    <w:rsid w:val="00B97A1E"/>
    <w:rsid w:val="00BA152C"/>
    <w:rsid w:val="00BA19DA"/>
    <w:rsid w:val="00BA4554"/>
    <w:rsid w:val="00BA5774"/>
    <w:rsid w:val="00BA7674"/>
    <w:rsid w:val="00BB020C"/>
    <w:rsid w:val="00BB5AF4"/>
    <w:rsid w:val="00BC15E0"/>
    <w:rsid w:val="00BC66EC"/>
    <w:rsid w:val="00BD56A5"/>
    <w:rsid w:val="00BD72FA"/>
    <w:rsid w:val="00BE6206"/>
    <w:rsid w:val="00BE6376"/>
    <w:rsid w:val="00BF404D"/>
    <w:rsid w:val="00BF5887"/>
    <w:rsid w:val="00BF641A"/>
    <w:rsid w:val="00BF6D66"/>
    <w:rsid w:val="00BF7547"/>
    <w:rsid w:val="00C02AC6"/>
    <w:rsid w:val="00C02B03"/>
    <w:rsid w:val="00C04F21"/>
    <w:rsid w:val="00C22061"/>
    <w:rsid w:val="00C26F1E"/>
    <w:rsid w:val="00C30662"/>
    <w:rsid w:val="00C313D8"/>
    <w:rsid w:val="00C42A17"/>
    <w:rsid w:val="00C446CD"/>
    <w:rsid w:val="00C47E80"/>
    <w:rsid w:val="00C62F01"/>
    <w:rsid w:val="00C6394C"/>
    <w:rsid w:val="00C714F8"/>
    <w:rsid w:val="00C72644"/>
    <w:rsid w:val="00C81D0A"/>
    <w:rsid w:val="00C82C37"/>
    <w:rsid w:val="00C923A7"/>
    <w:rsid w:val="00C96260"/>
    <w:rsid w:val="00C96EE9"/>
    <w:rsid w:val="00CA0900"/>
    <w:rsid w:val="00CA1250"/>
    <w:rsid w:val="00CA2209"/>
    <w:rsid w:val="00CA2BE6"/>
    <w:rsid w:val="00CA2E46"/>
    <w:rsid w:val="00CA3645"/>
    <w:rsid w:val="00CA4BAD"/>
    <w:rsid w:val="00CA70B1"/>
    <w:rsid w:val="00CB7C80"/>
    <w:rsid w:val="00CC4895"/>
    <w:rsid w:val="00CC4C45"/>
    <w:rsid w:val="00CC7F91"/>
    <w:rsid w:val="00CD1907"/>
    <w:rsid w:val="00CD2946"/>
    <w:rsid w:val="00CD3A79"/>
    <w:rsid w:val="00CE091C"/>
    <w:rsid w:val="00CE38D6"/>
    <w:rsid w:val="00CE58FC"/>
    <w:rsid w:val="00CE68D3"/>
    <w:rsid w:val="00CE7E57"/>
    <w:rsid w:val="00CF2F6F"/>
    <w:rsid w:val="00CF315F"/>
    <w:rsid w:val="00CF4915"/>
    <w:rsid w:val="00CF74E4"/>
    <w:rsid w:val="00D03C2E"/>
    <w:rsid w:val="00D1697F"/>
    <w:rsid w:val="00D2193C"/>
    <w:rsid w:val="00D236C4"/>
    <w:rsid w:val="00D25DF2"/>
    <w:rsid w:val="00D272A6"/>
    <w:rsid w:val="00D27AC1"/>
    <w:rsid w:val="00D3611B"/>
    <w:rsid w:val="00D3732C"/>
    <w:rsid w:val="00D4102A"/>
    <w:rsid w:val="00D41498"/>
    <w:rsid w:val="00D436CA"/>
    <w:rsid w:val="00D547FD"/>
    <w:rsid w:val="00D648A2"/>
    <w:rsid w:val="00D654E5"/>
    <w:rsid w:val="00D66B4D"/>
    <w:rsid w:val="00D7566E"/>
    <w:rsid w:val="00D802B5"/>
    <w:rsid w:val="00D85128"/>
    <w:rsid w:val="00D8526D"/>
    <w:rsid w:val="00D95963"/>
    <w:rsid w:val="00D974C6"/>
    <w:rsid w:val="00DA3336"/>
    <w:rsid w:val="00DB11BC"/>
    <w:rsid w:val="00DB58CA"/>
    <w:rsid w:val="00DB7E62"/>
    <w:rsid w:val="00DC0586"/>
    <w:rsid w:val="00DC37D9"/>
    <w:rsid w:val="00DD0F13"/>
    <w:rsid w:val="00DD320A"/>
    <w:rsid w:val="00DD3CA1"/>
    <w:rsid w:val="00DE37CD"/>
    <w:rsid w:val="00DE53A4"/>
    <w:rsid w:val="00DF1C10"/>
    <w:rsid w:val="00DF489E"/>
    <w:rsid w:val="00DF6B01"/>
    <w:rsid w:val="00DF7405"/>
    <w:rsid w:val="00E13E07"/>
    <w:rsid w:val="00E217C1"/>
    <w:rsid w:val="00E25266"/>
    <w:rsid w:val="00E324A1"/>
    <w:rsid w:val="00E3265E"/>
    <w:rsid w:val="00E3394D"/>
    <w:rsid w:val="00E4129D"/>
    <w:rsid w:val="00E43268"/>
    <w:rsid w:val="00E4706D"/>
    <w:rsid w:val="00E50335"/>
    <w:rsid w:val="00E53896"/>
    <w:rsid w:val="00E542B6"/>
    <w:rsid w:val="00E62453"/>
    <w:rsid w:val="00E6297F"/>
    <w:rsid w:val="00E650BB"/>
    <w:rsid w:val="00E652D0"/>
    <w:rsid w:val="00E726D2"/>
    <w:rsid w:val="00E75A59"/>
    <w:rsid w:val="00E7746B"/>
    <w:rsid w:val="00E808C8"/>
    <w:rsid w:val="00E84926"/>
    <w:rsid w:val="00E85E71"/>
    <w:rsid w:val="00E878D2"/>
    <w:rsid w:val="00E90D4C"/>
    <w:rsid w:val="00E919E2"/>
    <w:rsid w:val="00E922CC"/>
    <w:rsid w:val="00E93F70"/>
    <w:rsid w:val="00EA041B"/>
    <w:rsid w:val="00EA229C"/>
    <w:rsid w:val="00EB0F00"/>
    <w:rsid w:val="00EB209C"/>
    <w:rsid w:val="00EB3654"/>
    <w:rsid w:val="00EC0699"/>
    <w:rsid w:val="00EC422B"/>
    <w:rsid w:val="00ED108E"/>
    <w:rsid w:val="00EE026C"/>
    <w:rsid w:val="00EE0DAB"/>
    <w:rsid w:val="00EE207A"/>
    <w:rsid w:val="00EE20D2"/>
    <w:rsid w:val="00EE3545"/>
    <w:rsid w:val="00EE7891"/>
    <w:rsid w:val="00EF0A80"/>
    <w:rsid w:val="00EF0FFD"/>
    <w:rsid w:val="00EF1F86"/>
    <w:rsid w:val="00F00003"/>
    <w:rsid w:val="00F14D7E"/>
    <w:rsid w:val="00F174ED"/>
    <w:rsid w:val="00F274BF"/>
    <w:rsid w:val="00F275C2"/>
    <w:rsid w:val="00F30DB7"/>
    <w:rsid w:val="00F35C31"/>
    <w:rsid w:val="00F44904"/>
    <w:rsid w:val="00F5167C"/>
    <w:rsid w:val="00F517EA"/>
    <w:rsid w:val="00F524E5"/>
    <w:rsid w:val="00F5256F"/>
    <w:rsid w:val="00F55205"/>
    <w:rsid w:val="00F55E99"/>
    <w:rsid w:val="00F5694E"/>
    <w:rsid w:val="00F61816"/>
    <w:rsid w:val="00F66576"/>
    <w:rsid w:val="00F668B3"/>
    <w:rsid w:val="00F73792"/>
    <w:rsid w:val="00F7571A"/>
    <w:rsid w:val="00F8009C"/>
    <w:rsid w:val="00F86827"/>
    <w:rsid w:val="00F914C4"/>
    <w:rsid w:val="00F968BE"/>
    <w:rsid w:val="00FA042E"/>
    <w:rsid w:val="00FB1DFA"/>
    <w:rsid w:val="00FB25A4"/>
    <w:rsid w:val="00FB7C6B"/>
    <w:rsid w:val="00FC21B0"/>
    <w:rsid w:val="00FC6C2B"/>
    <w:rsid w:val="00FC7FE1"/>
    <w:rsid w:val="00FD1667"/>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1CF20"/>
  <w15:docId w15:val="{29BF7B5D-B530-456F-BFD9-E76105A7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69008940">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2CD1-F1B6-4601-A13C-0227AC4C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7324</Words>
  <Characters>4175</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Jolanta Valtere</cp:lastModifiedBy>
  <cp:revision>2</cp:revision>
  <cp:lastPrinted>2024-06-03T07:59:00Z</cp:lastPrinted>
  <dcterms:created xsi:type="dcterms:W3CDTF">2024-06-11T04:54:00Z</dcterms:created>
  <dcterms:modified xsi:type="dcterms:W3CDTF">2024-06-11T04:54:00Z</dcterms:modified>
</cp:coreProperties>
</file>