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42E9D" w14:textId="1AE3DF25" w:rsidR="000D251B" w:rsidRPr="006210D9" w:rsidRDefault="000D251B" w:rsidP="00503D49">
      <w:pPr>
        <w:spacing w:after="0" w:line="240" w:lineRule="auto"/>
        <w:jc w:val="center"/>
        <w:textAlignment w:val="baseline"/>
      </w:pPr>
      <w:r w:rsidRPr="00E04D5A">
        <w:rPr>
          <w:rFonts w:ascii="Arial" w:eastAsia="Times New Roman" w:hAnsi="Arial" w:cs="Arial"/>
          <w:b/>
          <w:bCs/>
          <w:sz w:val="24"/>
          <w:szCs w:val="24"/>
          <w:lang w:eastAsia="lv-LV"/>
        </w:rPr>
        <w:t xml:space="preserve">Saistošo noteikumu </w:t>
      </w:r>
      <w:r w:rsidR="007B3AC1" w:rsidRPr="007B3AC1">
        <w:rPr>
          <w:rFonts w:ascii="Arial" w:eastAsia="Times New Roman" w:hAnsi="Arial" w:cs="Arial"/>
          <w:b/>
          <w:bCs/>
          <w:sz w:val="24"/>
          <w:szCs w:val="24"/>
          <w:lang w:eastAsia="lv-LV"/>
        </w:rPr>
        <w:t>"</w:t>
      </w:r>
      <w:r w:rsidR="00E02E09" w:rsidRPr="00E02E09">
        <w:rPr>
          <w:rFonts w:ascii="Arial" w:eastAsia="Times New Roman" w:hAnsi="Arial" w:cs="Arial"/>
          <w:b/>
          <w:bCs/>
          <w:sz w:val="24"/>
          <w:szCs w:val="24"/>
          <w:lang w:eastAsia="lv-LV"/>
        </w:rPr>
        <w:t>Saistošie noteikumi par koku ciršanu ārpus meža un apstādījumu aizsardzību Liepājas valstspilsētas pašvaldības teritorijā</w:t>
      </w:r>
      <w:r w:rsidR="007B3AC1" w:rsidRPr="007B3AC1">
        <w:rPr>
          <w:rFonts w:ascii="Arial" w:eastAsia="Times New Roman" w:hAnsi="Arial" w:cs="Arial"/>
          <w:b/>
          <w:bCs/>
          <w:sz w:val="24"/>
          <w:szCs w:val="24"/>
          <w:lang w:eastAsia="lv-LV"/>
        </w:rPr>
        <w:t>"</w:t>
      </w:r>
      <w:r w:rsidR="006210D9">
        <w:t xml:space="preserve"> </w:t>
      </w:r>
      <w:r w:rsidR="007B5C15" w:rsidRPr="00E04D5A">
        <w:rPr>
          <w:rFonts w:ascii="Arial" w:eastAsia="Times New Roman" w:hAnsi="Arial" w:cs="Arial"/>
          <w:b/>
          <w:bCs/>
          <w:sz w:val="24"/>
          <w:szCs w:val="24"/>
          <w:lang w:eastAsia="lv-LV"/>
        </w:rPr>
        <w:t>PASKAIDROJUMA RAKSTS</w:t>
      </w:r>
    </w:p>
    <w:p w14:paraId="5DFCE738" w14:textId="77777777" w:rsidR="000D251B" w:rsidRPr="00CA4A53" w:rsidRDefault="000D251B" w:rsidP="00E02E09">
      <w:pPr>
        <w:spacing w:after="0" w:line="240" w:lineRule="auto"/>
        <w:jc w:val="both"/>
        <w:textAlignment w:val="baseline"/>
        <w:rPr>
          <w:rFonts w:ascii="Arial" w:eastAsia="Times New Roman" w:hAnsi="Arial" w:cs="Arial"/>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0D251B" w:rsidRPr="00CA4A53" w14:paraId="0F066D05"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3F334C" w14:textId="77777777" w:rsidR="000D251B" w:rsidRPr="00CA4A53" w:rsidRDefault="000D251B" w:rsidP="000D251B">
            <w:pPr>
              <w:spacing w:after="0" w:line="240" w:lineRule="auto"/>
              <w:ind w:right="39"/>
              <w:jc w:val="center"/>
              <w:textAlignment w:val="baseline"/>
              <w:rPr>
                <w:rFonts w:ascii="Arial" w:eastAsia="Times New Roman" w:hAnsi="Arial" w:cs="Arial"/>
                <w:lang w:eastAsia="lv-LV"/>
              </w:rPr>
            </w:pPr>
            <w:r w:rsidRPr="00CA4A53">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59FD049" w14:textId="77777777" w:rsidR="000D251B" w:rsidRPr="00CA4A53" w:rsidRDefault="000D251B" w:rsidP="000D251B">
            <w:pPr>
              <w:spacing w:after="0" w:line="240" w:lineRule="auto"/>
              <w:ind w:right="102"/>
              <w:jc w:val="center"/>
              <w:textAlignment w:val="baseline"/>
              <w:rPr>
                <w:rFonts w:ascii="Arial" w:eastAsia="Times New Roman" w:hAnsi="Arial" w:cs="Arial"/>
                <w:b/>
                <w:bCs/>
                <w:lang w:eastAsia="lv-LV"/>
              </w:rPr>
            </w:pPr>
            <w:r w:rsidRPr="00CA4A53">
              <w:rPr>
                <w:rFonts w:ascii="Arial" w:eastAsia="Times New Roman" w:hAnsi="Arial" w:cs="Arial"/>
                <w:b/>
                <w:bCs/>
                <w:lang w:eastAsia="lv-LV"/>
              </w:rPr>
              <w:t>Norādāmā informācija </w:t>
            </w:r>
          </w:p>
        </w:tc>
      </w:tr>
      <w:tr w:rsidR="000D251B" w:rsidRPr="00CA4A53" w14:paraId="6BE525D5"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4910CE5" w14:textId="44AC39D0" w:rsidR="000D251B" w:rsidRPr="00CA4A53" w:rsidRDefault="001128B8" w:rsidP="001128B8">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1. </w:t>
            </w:r>
            <w:r w:rsidR="000D251B" w:rsidRPr="00CA4A53">
              <w:rPr>
                <w:rFonts w:ascii="Arial" w:eastAsia="Times New Roman" w:hAnsi="Arial" w:cs="Arial"/>
                <w:lang w:eastAsia="lv-LV"/>
              </w:rPr>
              <w:t>Mērķis un nepieciešamības pamatojums</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B5C6F" w14:textId="3C4FA62A" w:rsidR="00F12802" w:rsidRDefault="001128B8" w:rsidP="001128B8">
            <w:pPr>
              <w:widowControl w:val="0"/>
              <w:spacing w:after="0" w:line="240" w:lineRule="auto"/>
              <w:ind w:left="79"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E4A09">
              <w:rPr>
                <w:rFonts w:ascii="Arial" w:eastAsia="Times New Roman" w:hAnsi="Arial" w:cs="Arial"/>
                <w:lang w:eastAsia="lv-LV"/>
              </w:rPr>
              <w:t>Pašvaldību likum</w:t>
            </w:r>
            <w:r w:rsidR="002131DE">
              <w:rPr>
                <w:rFonts w:ascii="Arial" w:eastAsia="Times New Roman" w:hAnsi="Arial" w:cs="Arial"/>
                <w:lang w:eastAsia="lv-LV"/>
              </w:rPr>
              <w:t>a</w:t>
            </w:r>
            <w:r w:rsidR="006210D9">
              <w:rPr>
                <w:rFonts w:ascii="Arial" w:eastAsia="Times New Roman" w:hAnsi="Arial" w:cs="Arial"/>
                <w:lang w:eastAsia="lv-LV"/>
              </w:rPr>
              <w:t xml:space="preserve"> </w:t>
            </w:r>
            <w:r w:rsidR="00A958C6">
              <w:rPr>
                <w:rFonts w:ascii="Arial" w:eastAsia="Times New Roman" w:hAnsi="Arial" w:cs="Arial"/>
                <w:lang w:eastAsia="lv-LV"/>
              </w:rPr>
              <w:t>p</w:t>
            </w:r>
            <w:r w:rsidR="001F42C6">
              <w:rPr>
                <w:rFonts w:ascii="Arial" w:eastAsia="Times New Roman" w:hAnsi="Arial" w:cs="Arial"/>
                <w:lang w:eastAsia="lv-LV"/>
              </w:rPr>
              <w:t>ārejas noteikumu 6.</w:t>
            </w:r>
            <w:r w:rsidR="00503D49">
              <w:rPr>
                <w:rFonts w:ascii="Arial" w:eastAsia="Times New Roman" w:hAnsi="Arial" w:cs="Arial"/>
                <w:lang w:eastAsia="lv-LV"/>
              </w:rPr>
              <w:t> </w:t>
            </w:r>
            <w:r w:rsidR="001F42C6">
              <w:rPr>
                <w:rFonts w:ascii="Arial" w:eastAsia="Times New Roman" w:hAnsi="Arial" w:cs="Arial"/>
                <w:lang w:eastAsia="lv-LV"/>
              </w:rPr>
              <w:t>punkt</w:t>
            </w:r>
            <w:r w:rsidR="00BE4A09">
              <w:rPr>
                <w:rFonts w:ascii="Arial" w:eastAsia="Times New Roman" w:hAnsi="Arial" w:cs="Arial"/>
                <w:lang w:eastAsia="lv-LV"/>
              </w:rPr>
              <w:t>s noteic, ka</w:t>
            </w:r>
            <w:r w:rsidR="001F42C6">
              <w:rPr>
                <w:rFonts w:ascii="Arial" w:eastAsia="Times New Roman" w:hAnsi="Arial" w:cs="Arial"/>
                <w:lang w:eastAsia="lv-LV"/>
              </w:rPr>
              <w:t xml:space="preserve"> </w:t>
            </w:r>
            <w:r w:rsidR="00BE4A09">
              <w:rPr>
                <w:rFonts w:ascii="Arial" w:eastAsia="Times New Roman" w:hAnsi="Arial" w:cs="Arial"/>
                <w:lang w:eastAsia="lv-LV"/>
              </w:rPr>
              <w:t>d</w:t>
            </w:r>
            <w:r w:rsidR="001F42C6" w:rsidRPr="001F42C6">
              <w:rPr>
                <w:rFonts w:ascii="Arial" w:eastAsia="Times New Roman" w:hAnsi="Arial" w:cs="Arial"/>
                <w:lang w:eastAsia="lv-LV"/>
              </w:rPr>
              <w:t>ome izvērtē uz likuma "Par pašvaldībām" normu pamata izdoto saistošo noteikumu atbilstību šim likumam un izdod jaunus saistošos noteikumus atbilstoši šajā likumā</w:t>
            </w:r>
            <w:r w:rsidR="00D9083C">
              <w:rPr>
                <w:rFonts w:ascii="Arial" w:eastAsia="Times New Roman" w:hAnsi="Arial" w:cs="Arial"/>
                <w:lang w:eastAsia="lv-LV"/>
              </w:rPr>
              <w:t xml:space="preserve"> </w:t>
            </w:r>
            <w:r w:rsidR="001F42C6" w:rsidRPr="001F42C6">
              <w:rPr>
                <w:rFonts w:ascii="Arial" w:eastAsia="Times New Roman" w:hAnsi="Arial" w:cs="Arial"/>
                <w:lang w:eastAsia="lv-LV"/>
              </w:rPr>
              <w:t>ietvertajam pilnvarojumam. Līdz jaunu saistošo noteikumu spēkā stāšanās dienai, bet ne ilgāk kā līdz 2024.</w:t>
            </w:r>
            <w:r w:rsidR="002131DE">
              <w:rPr>
                <w:rFonts w:ascii="Arial" w:eastAsia="Times New Roman" w:hAnsi="Arial" w:cs="Arial"/>
                <w:lang w:eastAsia="lv-LV"/>
              </w:rPr>
              <w:t> </w:t>
            </w:r>
            <w:r w:rsidR="001F42C6" w:rsidRPr="001F42C6">
              <w:rPr>
                <w:rFonts w:ascii="Arial" w:eastAsia="Times New Roman" w:hAnsi="Arial" w:cs="Arial"/>
                <w:lang w:eastAsia="lv-LV"/>
              </w:rPr>
              <w:t>gada 30.</w:t>
            </w:r>
            <w:r w:rsidR="002131DE">
              <w:rPr>
                <w:rFonts w:ascii="Arial" w:eastAsia="Times New Roman" w:hAnsi="Arial" w:cs="Arial"/>
                <w:lang w:eastAsia="lv-LV"/>
              </w:rPr>
              <w:t> </w:t>
            </w:r>
            <w:r w:rsidR="001F42C6" w:rsidRPr="001F42C6">
              <w:rPr>
                <w:rFonts w:ascii="Arial" w:eastAsia="Times New Roman" w:hAnsi="Arial" w:cs="Arial"/>
                <w:lang w:eastAsia="lv-LV"/>
              </w:rPr>
              <w:t>jūnijam piemērojami uz likuma "Par pašvaldībām" normu pamata izdotie saistošie noteikumi, ciktāl tie nav pretrunā ar šo likumu.</w:t>
            </w:r>
          </w:p>
          <w:p w14:paraId="0EC9B929" w14:textId="5E940240" w:rsidR="00183C49" w:rsidRDefault="001128B8" w:rsidP="001128B8">
            <w:pPr>
              <w:widowControl w:val="0"/>
              <w:spacing w:after="0" w:line="240" w:lineRule="auto"/>
              <w:ind w:left="79"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F12802">
              <w:rPr>
                <w:rFonts w:ascii="Arial" w:eastAsia="Times New Roman" w:hAnsi="Arial" w:cs="Arial"/>
                <w:lang w:eastAsia="lv-LV"/>
              </w:rPr>
              <w:t xml:space="preserve">Izvērtējot </w:t>
            </w:r>
            <w:r w:rsidR="00183C49" w:rsidRPr="00183C49">
              <w:rPr>
                <w:rFonts w:ascii="Arial" w:eastAsia="Times New Roman" w:hAnsi="Arial" w:cs="Arial"/>
                <w:lang w:eastAsia="lv-LV"/>
              </w:rPr>
              <w:t>Liepājas valstspilsētas pašvaldības domes 2021.</w:t>
            </w:r>
            <w:r>
              <w:rPr>
                <w:rFonts w:ascii="Arial" w:eastAsia="Times New Roman" w:hAnsi="Arial" w:cs="Arial"/>
                <w:lang w:eastAsia="lv-LV"/>
              </w:rPr>
              <w:t xml:space="preserve"> </w:t>
            </w:r>
            <w:r w:rsidR="00183C49" w:rsidRPr="00183C49">
              <w:rPr>
                <w:rFonts w:ascii="Arial" w:eastAsia="Times New Roman" w:hAnsi="Arial" w:cs="Arial"/>
                <w:lang w:eastAsia="lv-LV"/>
              </w:rPr>
              <w:t>gada 16.</w:t>
            </w:r>
            <w:r>
              <w:rPr>
                <w:rFonts w:ascii="Arial" w:eastAsia="Times New Roman" w:hAnsi="Arial" w:cs="Arial"/>
                <w:lang w:eastAsia="lv-LV"/>
              </w:rPr>
              <w:t xml:space="preserve"> </w:t>
            </w:r>
            <w:r w:rsidR="00183C49" w:rsidRPr="00183C49">
              <w:rPr>
                <w:rFonts w:ascii="Arial" w:eastAsia="Times New Roman" w:hAnsi="Arial" w:cs="Arial"/>
                <w:lang w:eastAsia="lv-LV"/>
              </w:rPr>
              <w:t>decembra saistošos noteikumus Nr.22 "Saistošie noteikumi par koku ciršanu ārpus meža un apstādījumu aizsardzību Liepājas valstspilsētas pašvaldības teritorijā"</w:t>
            </w:r>
            <w:r w:rsidR="00183C49">
              <w:rPr>
                <w:rFonts w:ascii="Arial" w:eastAsia="Times New Roman" w:hAnsi="Arial" w:cs="Arial"/>
                <w:lang w:eastAsia="lv-LV"/>
              </w:rPr>
              <w:t xml:space="preserve">, </w:t>
            </w:r>
            <w:r w:rsidR="00F12802">
              <w:rPr>
                <w:rFonts w:ascii="Arial" w:eastAsia="Times New Roman" w:hAnsi="Arial" w:cs="Arial"/>
                <w:lang w:eastAsia="lv-LV"/>
              </w:rPr>
              <w:t xml:space="preserve">konstatēts, ka </w:t>
            </w:r>
            <w:r w:rsidR="00183C49">
              <w:rPr>
                <w:rFonts w:ascii="Arial" w:eastAsia="Times New Roman" w:hAnsi="Arial" w:cs="Arial"/>
                <w:lang w:eastAsia="lv-LV"/>
              </w:rPr>
              <w:t>nepieciešams pieņemt jaunus saistošos noteikumus ar atbilstošu</w:t>
            </w:r>
            <w:r w:rsidR="00505B0F">
              <w:rPr>
                <w:rFonts w:ascii="Arial" w:eastAsia="Times New Roman" w:hAnsi="Arial" w:cs="Arial"/>
                <w:lang w:eastAsia="lv-LV"/>
              </w:rPr>
              <w:t xml:space="preserve"> to izdošanas</w:t>
            </w:r>
            <w:r w:rsidR="00BE4A09">
              <w:rPr>
                <w:rFonts w:ascii="Arial" w:eastAsia="Times New Roman" w:hAnsi="Arial" w:cs="Arial"/>
                <w:lang w:eastAsia="lv-LV"/>
              </w:rPr>
              <w:t xml:space="preserve"> tiesisko pamatu.</w:t>
            </w:r>
          </w:p>
          <w:p w14:paraId="586AC622" w14:textId="5789B9E2" w:rsidR="00327483" w:rsidRDefault="001128B8" w:rsidP="001128B8">
            <w:pPr>
              <w:widowControl w:val="0"/>
              <w:spacing w:after="0" w:line="240" w:lineRule="auto"/>
              <w:ind w:left="79"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183C49">
              <w:rPr>
                <w:rFonts w:ascii="Arial" w:eastAsia="Times New Roman" w:hAnsi="Arial" w:cs="Arial"/>
                <w:lang w:eastAsia="lv-LV"/>
              </w:rPr>
              <w:t xml:space="preserve">Saistošo noteikumu projekts paredz </w:t>
            </w:r>
            <w:r w:rsidR="00505B0F">
              <w:rPr>
                <w:rFonts w:ascii="Arial" w:eastAsia="Times New Roman" w:hAnsi="Arial" w:cs="Arial"/>
                <w:lang w:eastAsia="lv-LV"/>
              </w:rPr>
              <w:t xml:space="preserve">arī </w:t>
            </w:r>
            <w:r w:rsidR="00183C49">
              <w:rPr>
                <w:rFonts w:ascii="Arial" w:eastAsia="Times New Roman" w:hAnsi="Arial" w:cs="Arial"/>
                <w:lang w:eastAsia="lv-LV"/>
              </w:rPr>
              <w:t>papildināt šobrīd spēkā esošo saistošo noteikumu</w:t>
            </w:r>
            <w:r w:rsidR="003473C5">
              <w:rPr>
                <w:rFonts w:ascii="Arial" w:eastAsia="Times New Roman" w:hAnsi="Arial" w:cs="Arial"/>
                <w:lang w:eastAsia="lv-LV"/>
              </w:rPr>
              <w:t xml:space="preserve"> prasības</w:t>
            </w:r>
            <w:r w:rsidR="00183C49">
              <w:rPr>
                <w:rFonts w:ascii="Arial" w:eastAsia="Times New Roman" w:hAnsi="Arial" w:cs="Arial"/>
                <w:lang w:eastAsia="lv-LV"/>
              </w:rPr>
              <w:t>, iekļaujot papildu prasības apstādījumu aizsardzībai, kā arī iekļaujot tiesību normas par koku aizsardzību būvdarbu veikšanas laikā</w:t>
            </w:r>
            <w:r w:rsidR="0086160F">
              <w:rPr>
                <w:rFonts w:ascii="Arial" w:eastAsia="Times New Roman" w:hAnsi="Arial" w:cs="Arial"/>
                <w:lang w:eastAsia="lv-LV"/>
              </w:rPr>
              <w:t>.</w:t>
            </w:r>
          </w:p>
          <w:p w14:paraId="2F770232" w14:textId="63C79C5E" w:rsidR="00503D49" w:rsidRDefault="001128B8" w:rsidP="001128B8">
            <w:pPr>
              <w:widowControl w:val="0"/>
              <w:spacing w:after="0" w:line="240" w:lineRule="auto"/>
              <w:ind w:left="79"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A958C6">
              <w:rPr>
                <w:rFonts w:ascii="Arial" w:eastAsia="Times New Roman" w:hAnsi="Arial" w:cs="Arial"/>
                <w:lang w:eastAsia="lv-LV"/>
              </w:rPr>
              <w:t xml:space="preserve">Vienlaikus </w:t>
            </w:r>
            <w:r w:rsidR="00503D49">
              <w:rPr>
                <w:rFonts w:ascii="Arial" w:eastAsia="Times New Roman" w:hAnsi="Arial" w:cs="Arial"/>
                <w:lang w:eastAsia="lv-LV"/>
              </w:rPr>
              <w:t>s</w:t>
            </w:r>
            <w:r w:rsidR="00F97A66">
              <w:rPr>
                <w:rFonts w:ascii="Arial" w:eastAsia="Times New Roman" w:hAnsi="Arial" w:cs="Arial"/>
                <w:lang w:eastAsia="lv-LV"/>
              </w:rPr>
              <w:t>aistoš</w:t>
            </w:r>
            <w:r w:rsidR="00183C49">
              <w:rPr>
                <w:rFonts w:ascii="Arial" w:eastAsia="Times New Roman" w:hAnsi="Arial" w:cs="Arial"/>
                <w:lang w:eastAsia="lv-LV"/>
              </w:rPr>
              <w:t xml:space="preserve">o </w:t>
            </w:r>
            <w:r w:rsidR="00F97A66">
              <w:rPr>
                <w:rFonts w:ascii="Arial" w:eastAsia="Times New Roman" w:hAnsi="Arial" w:cs="Arial"/>
                <w:lang w:eastAsia="lv-LV"/>
              </w:rPr>
              <w:t xml:space="preserve">noteikumu </w:t>
            </w:r>
            <w:r w:rsidR="00183C49">
              <w:rPr>
                <w:rFonts w:ascii="Arial" w:eastAsia="Times New Roman" w:hAnsi="Arial" w:cs="Arial"/>
                <w:lang w:eastAsia="lv-LV"/>
              </w:rPr>
              <w:t>pro</w:t>
            </w:r>
            <w:r w:rsidR="00A958C6">
              <w:rPr>
                <w:rFonts w:ascii="Arial" w:eastAsia="Times New Roman" w:hAnsi="Arial" w:cs="Arial"/>
                <w:lang w:eastAsia="lv-LV"/>
              </w:rPr>
              <w:t>jekt</w:t>
            </w:r>
            <w:r w:rsidR="00183C49">
              <w:rPr>
                <w:rFonts w:ascii="Arial" w:eastAsia="Times New Roman" w:hAnsi="Arial" w:cs="Arial"/>
                <w:lang w:eastAsia="lv-LV"/>
              </w:rPr>
              <w:t>s</w:t>
            </w:r>
            <w:r w:rsidR="00A958C6">
              <w:rPr>
                <w:rFonts w:ascii="Arial" w:eastAsia="Times New Roman" w:hAnsi="Arial" w:cs="Arial"/>
                <w:lang w:eastAsia="lv-LV"/>
              </w:rPr>
              <w:t xml:space="preserve"> precizē</w:t>
            </w:r>
            <w:r w:rsidR="00503D49">
              <w:rPr>
                <w:rFonts w:ascii="Arial" w:eastAsia="Times New Roman" w:hAnsi="Arial" w:cs="Arial"/>
                <w:lang w:eastAsia="lv-LV"/>
              </w:rPr>
              <w:t xml:space="preserve"> </w:t>
            </w:r>
            <w:r w:rsidR="00A958C6">
              <w:rPr>
                <w:rFonts w:ascii="Arial" w:eastAsia="Times New Roman" w:hAnsi="Arial" w:cs="Arial"/>
                <w:lang w:eastAsia="lv-LV"/>
              </w:rPr>
              <w:t>L</w:t>
            </w:r>
            <w:r w:rsidR="00A958C6" w:rsidRPr="00A958C6">
              <w:rPr>
                <w:rFonts w:ascii="Arial" w:eastAsia="Times New Roman" w:hAnsi="Arial" w:cs="Arial"/>
                <w:lang w:eastAsia="lv-LV"/>
              </w:rPr>
              <w:t>iepājas valstspilsētas pašvaldības</w:t>
            </w:r>
            <w:r w:rsidR="00470FF4">
              <w:rPr>
                <w:rFonts w:ascii="Arial" w:eastAsia="Times New Roman" w:hAnsi="Arial" w:cs="Arial"/>
                <w:lang w:eastAsia="lv-LV"/>
              </w:rPr>
              <w:t xml:space="preserve"> (turpmāk arī – pašvaldība)</w:t>
            </w:r>
            <w:r w:rsidR="00A958C6" w:rsidRPr="00A958C6">
              <w:rPr>
                <w:rFonts w:ascii="Arial" w:eastAsia="Times New Roman" w:hAnsi="Arial" w:cs="Arial"/>
                <w:lang w:eastAsia="lv-LV"/>
              </w:rPr>
              <w:t xml:space="preserve"> iestā</w:t>
            </w:r>
            <w:r w:rsidR="00A958C6">
              <w:rPr>
                <w:rFonts w:ascii="Arial" w:eastAsia="Times New Roman" w:hAnsi="Arial" w:cs="Arial"/>
                <w:lang w:eastAsia="lv-LV"/>
              </w:rPr>
              <w:t>žu nosaukum</w:t>
            </w:r>
            <w:r w:rsidR="00183C49">
              <w:rPr>
                <w:rFonts w:ascii="Arial" w:eastAsia="Times New Roman" w:hAnsi="Arial" w:cs="Arial"/>
                <w:lang w:eastAsia="lv-LV"/>
              </w:rPr>
              <w:t>us</w:t>
            </w:r>
            <w:r w:rsidR="00A958C6">
              <w:rPr>
                <w:rFonts w:ascii="Arial" w:eastAsia="Times New Roman" w:hAnsi="Arial" w:cs="Arial"/>
                <w:lang w:eastAsia="lv-LV"/>
              </w:rPr>
              <w:t xml:space="preserve"> atbilstoši </w:t>
            </w:r>
            <w:r w:rsidR="00A958C6" w:rsidRPr="00A958C6">
              <w:rPr>
                <w:rFonts w:ascii="Arial" w:eastAsia="Times New Roman" w:hAnsi="Arial" w:cs="Arial"/>
                <w:lang w:eastAsia="lv-LV"/>
              </w:rPr>
              <w:t>Liepājas valstspilsētas pašvaldības</w:t>
            </w:r>
            <w:r w:rsidR="00503D49">
              <w:rPr>
                <w:rFonts w:ascii="Arial" w:eastAsia="Times New Roman" w:hAnsi="Arial" w:cs="Arial"/>
                <w:lang w:eastAsia="lv-LV"/>
              </w:rPr>
              <w:t xml:space="preserve"> </w:t>
            </w:r>
            <w:r w:rsidR="00A958C6" w:rsidRPr="00A958C6">
              <w:rPr>
                <w:rFonts w:ascii="Arial" w:eastAsia="Times New Roman" w:hAnsi="Arial" w:cs="Arial"/>
                <w:lang w:eastAsia="lv-LV"/>
              </w:rPr>
              <w:t>domes</w:t>
            </w:r>
            <w:r w:rsidR="00A958C6">
              <w:rPr>
                <w:rFonts w:ascii="Arial" w:eastAsia="Times New Roman" w:hAnsi="Arial" w:cs="Arial"/>
                <w:lang w:eastAsia="lv-LV"/>
              </w:rPr>
              <w:t xml:space="preserve"> 2023.</w:t>
            </w:r>
            <w:r w:rsidR="00D9083C">
              <w:rPr>
                <w:rFonts w:ascii="Arial" w:eastAsia="Times New Roman" w:hAnsi="Arial" w:cs="Arial"/>
                <w:lang w:eastAsia="lv-LV"/>
              </w:rPr>
              <w:t xml:space="preserve"> </w:t>
            </w:r>
            <w:r w:rsidR="00A958C6">
              <w:rPr>
                <w:rFonts w:ascii="Arial" w:eastAsia="Times New Roman" w:hAnsi="Arial" w:cs="Arial"/>
                <w:lang w:eastAsia="lv-LV"/>
              </w:rPr>
              <w:t>gada 19.</w:t>
            </w:r>
            <w:r>
              <w:rPr>
                <w:rFonts w:ascii="Arial" w:eastAsia="Times New Roman" w:hAnsi="Arial" w:cs="Arial"/>
                <w:lang w:eastAsia="lv-LV"/>
              </w:rPr>
              <w:t xml:space="preserve"> </w:t>
            </w:r>
            <w:r w:rsidR="00A958C6">
              <w:rPr>
                <w:rFonts w:ascii="Arial" w:eastAsia="Times New Roman" w:hAnsi="Arial" w:cs="Arial"/>
                <w:lang w:eastAsia="lv-LV"/>
              </w:rPr>
              <w:t>oktobra saistoš</w:t>
            </w:r>
            <w:r w:rsidR="00BE4A09">
              <w:rPr>
                <w:rFonts w:ascii="Arial" w:eastAsia="Times New Roman" w:hAnsi="Arial" w:cs="Arial"/>
                <w:lang w:eastAsia="lv-LV"/>
              </w:rPr>
              <w:t>o</w:t>
            </w:r>
            <w:r w:rsidR="00A958C6">
              <w:rPr>
                <w:rFonts w:ascii="Arial" w:eastAsia="Times New Roman" w:hAnsi="Arial" w:cs="Arial"/>
                <w:lang w:eastAsia="lv-LV"/>
              </w:rPr>
              <w:t xml:space="preserve"> noteikum</w:t>
            </w:r>
            <w:r w:rsidR="00BE4A09">
              <w:rPr>
                <w:rFonts w:ascii="Arial" w:eastAsia="Times New Roman" w:hAnsi="Arial" w:cs="Arial"/>
                <w:lang w:eastAsia="lv-LV"/>
              </w:rPr>
              <w:t>u</w:t>
            </w:r>
            <w:r w:rsidR="00A958C6">
              <w:rPr>
                <w:rFonts w:ascii="Arial" w:eastAsia="Times New Roman" w:hAnsi="Arial" w:cs="Arial"/>
                <w:lang w:eastAsia="lv-LV"/>
              </w:rPr>
              <w:t xml:space="preserve"> Nr.17 </w:t>
            </w:r>
            <w:r w:rsidR="007B3AC1" w:rsidRPr="00183C49">
              <w:rPr>
                <w:rFonts w:ascii="Arial" w:eastAsia="Times New Roman" w:hAnsi="Arial" w:cs="Arial"/>
                <w:lang w:eastAsia="lv-LV"/>
              </w:rPr>
              <w:t>"</w:t>
            </w:r>
            <w:r w:rsidR="00A958C6" w:rsidRPr="00A958C6">
              <w:rPr>
                <w:rFonts w:ascii="Arial" w:eastAsia="Times New Roman" w:hAnsi="Arial" w:cs="Arial"/>
                <w:lang w:eastAsia="lv-LV"/>
              </w:rPr>
              <w:t>Liepājas valstspilsētas pašvaldības nolikums</w:t>
            </w:r>
            <w:r w:rsidR="007B3AC1" w:rsidRPr="00183C49">
              <w:rPr>
                <w:rFonts w:ascii="Arial" w:eastAsia="Times New Roman" w:hAnsi="Arial" w:cs="Arial"/>
                <w:lang w:eastAsia="lv-LV"/>
              </w:rPr>
              <w:t>"</w:t>
            </w:r>
            <w:r w:rsidR="00BE4A09">
              <w:rPr>
                <w:rFonts w:ascii="Arial" w:eastAsia="Times New Roman" w:hAnsi="Arial" w:cs="Arial"/>
                <w:lang w:eastAsia="lv-LV"/>
              </w:rPr>
              <w:t xml:space="preserve"> 27.</w:t>
            </w:r>
            <w:r w:rsidR="00D9083C">
              <w:rPr>
                <w:rFonts w:ascii="Arial" w:eastAsia="Times New Roman" w:hAnsi="Arial" w:cs="Arial"/>
                <w:lang w:eastAsia="lv-LV"/>
              </w:rPr>
              <w:t xml:space="preserve"> </w:t>
            </w:r>
            <w:r w:rsidR="00BE4A09">
              <w:rPr>
                <w:rFonts w:ascii="Arial" w:eastAsia="Times New Roman" w:hAnsi="Arial" w:cs="Arial"/>
                <w:lang w:eastAsia="lv-LV"/>
              </w:rPr>
              <w:t>punktam</w:t>
            </w:r>
            <w:r w:rsidR="00A958C6">
              <w:rPr>
                <w:rFonts w:ascii="Arial" w:eastAsia="Times New Roman" w:hAnsi="Arial" w:cs="Arial"/>
                <w:lang w:eastAsia="lv-LV"/>
              </w:rPr>
              <w:t>.</w:t>
            </w:r>
          </w:p>
          <w:p w14:paraId="7996BF5F" w14:textId="77777777" w:rsidR="001128B8" w:rsidRPr="001128B8" w:rsidRDefault="001128B8" w:rsidP="001128B8">
            <w:pPr>
              <w:widowControl w:val="0"/>
              <w:spacing w:after="0" w:line="240" w:lineRule="auto"/>
              <w:ind w:left="79" w:right="102"/>
              <w:jc w:val="both"/>
              <w:textAlignment w:val="baseline"/>
              <w:rPr>
                <w:rFonts w:ascii="Arial" w:eastAsia="Times New Roman" w:hAnsi="Arial" w:cs="Arial"/>
                <w:sz w:val="10"/>
                <w:szCs w:val="10"/>
                <w:lang w:eastAsia="lv-LV"/>
              </w:rPr>
            </w:pPr>
          </w:p>
          <w:p w14:paraId="779A0CAC" w14:textId="1E77DBF6" w:rsidR="00D9083C" w:rsidRPr="00CA4A53" w:rsidRDefault="00D9083C" w:rsidP="001128B8">
            <w:pPr>
              <w:widowControl w:val="0"/>
              <w:spacing w:after="0" w:line="240" w:lineRule="auto"/>
              <w:ind w:left="79" w:right="102"/>
              <w:jc w:val="both"/>
              <w:textAlignment w:val="baseline"/>
              <w:rPr>
                <w:rFonts w:ascii="Arial" w:eastAsia="Times New Roman" w:hAnsi="Arial" w:cs="Arial"/>
                <w:lang w:eastAsia="lv-LV"/>
              </w:rPr>
            </w:pPr>
          </w:p>
        </w:tc>
      </w:tr>
      <w:tr w:rsidR="000D251B" w:rsidRPr="00CA4A53" w14:paraId="42FC35B3" w14:textId="77777777" w:rsidTr="00503D49">
        <w:trPr>
          <w:trHeight w:val="1018"/>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FB7217" w14:textId="3A2E096B" w:rsidR="000D251B" w:rsidRDefault="001128B8" w:rsidP="001128B8">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2. </w:t>
            </w:r>
            <w:r w:rsidR="000D251B" w:rsidRPr="00CA4A53">
              <w:rPr>
                <w:rFonts w:ascii="Arial" w:eastAsia="Times New Roman" w:hAnsi="Arial" w:cs="Arial"/>
                <w:lang w:eastAsia="lv-LV"/>
              </w:rPr>
              <w:t>Fiskālā ietekme uz pašvaldības budžetu</w:t>
            </w:r>
          </w:p>
          <w:p w14:paraId="50E94640" w14:textId="77777777" w:rsidR="00D9083C" w:rsidRPr="00CA4A53" w:rsidRDefault="00D9083C" w:rsidP="00D9083C">
            <w:pPr>
              <w:widowControl w:val="0"/>
              <w:spacing w:after="0" w:line="240" w:lineRule="auto"/>
              <w:ind w:left="392" w:right="39"/>
              <w:textAlignment w:val="baseline"/>
              <w:rPr>
                <w:rFonts w:ascii="Arial" w:eastAsia="Times New Roman" w:hAnsi="Arial" w:cs="Arial"/>
                <w:lang w:eastAsia="lv-LV"/>
              </w:rPr>
            </w:pP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763114" w14:textId="77777777" w:rsidR="00ED3CCD" w:rsidRDefault="001128B8" w:rsidP="001128B8">
            <w:pPr>
              <w:widowControl w:val="0"/>
              <w:spacing w:after="0" w:line="240" w:lineRule="auto"/>
              <w:ind w:left="79"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505B0F">
              <w:rPr>
                <w:rFonts w:ascii="Arial" w:eastAsia="Times New Roman" w:hAnsi="Arial" w:cs="Arial"/>
                <w:lang w:eastAsia="lv-LV"/>
              </w:rPr>
              <w:t xml:space="preserve">Saistošo noteikumu projekts neparedz grozīt tiesību normas, kas nosaka </w:t>
            </w:r>
            <w:r w:rsidR="00DC0B71">
              <w:rPr>
                <w:rFonts w:ascii="Arial" w:eastAsia="Times New Roman" w:hAnsi="Arial" w:cs="Arial"/>
                <w:lang w:eastAsia="lv-LV"/>
              </w:rPr>
              <w:t xml:space="preserve">zaudējumu atlīdzību par dabas daudzveidības samazināšanu, līdz ar ko </w:t>
            </w:r>
            <w:r w:rsidR="00A13E92">
              <w:rPr>
                <w:rFonts w:ascii="Arial" w:eastAsia="Times New Roman" w:hAnsi="Arial" w:cs="Arial"/>
                <w:lang w:eastAsia="lv-LV"/>
              </w:rPr>
              <w:t>būtisk</w:t>
            </w:r>
            <w:r w:rsidR="00B70766">
              <w:rPr>
                <w:rFonts w:ascii="Arial" w:eastAsia="Times New Roman" w:hAnsi="Arial" w:cs="Arial"/>
                <w:lang w:eastAsia="lv-LV"/>
              </w:rPr>
              <w:t>a</w:t>
            </w:r>
            <w:r w:rsidR="00A13E92">
              <w:rPr>
                <w:rFonts w:ascii="Arial" w:eastAsia="Times New Roman" w:hAnsi="Arial" w:cs="Arial"/>
                <w:lang w:eastAsia="lv-LV"/>
              </w:rPr>
              <w:t xml:space="preserve">s fiskālās ietekmes uz pašvaldības budžetu </w:t>
            </w:r>
            <w:r w:rsidR="00664DB6">
              <w:rPr>
                <w:rFonts w:ascii="Arial" w:eastAsia="Times New Roman" w:hAnsi="Arial" w:cs="Arial"/>
                <w:lang w:eastAsia="lv-LV"/>
              </w:rPr>
              <w:t>nebūs.</w:t>
            </w:r>
            <w:r w:rsidR="00907736">
              <w:rPr>
                <w:rFonts w:ascii="Arial" w:eastAsia="Times New Roman" w:hAnsi="Arial" w:cs="Arial"/>
                <w:lang w:eastAsia="lv-LV"/>
              </w:rPr>
              <w:t xml:space="preserve"> </w:t>
            </w:r>
            <w:r w:rsidR="00787DB3">
              <w:rPr>
                <w:rFonts w:ascii="Arial" w:eastAsia="Times New Roman" w:hAnsi="Arial" w:cs="Arial"/>
                <w:lang w:eastAsia="lv-LV"/>
              </w:rPr>
              <w:t>Tā kā nav</w:t>
            </w:r>
            <w:r w:rsidR="00907736">
              <w:rPr>
                <w:rFonts w:ascii="Arial" w:eastAsia="Times New Roman" w:hAnsi="Arial" w:cs="Arial"/>
                <w:lang w:eastAsia="lv-LV"/>
              </w:rPr>
              <w:t xml:space="preserve"> iespējams p</w:t>
            </w:r>
            <w:r w:rsidR="00A13E92">
              <w:rPr>
                <w:rFonts w:ascii="Arial" w:eastAsia="Times New Roman" w:hAnsi="Arial" w:cs="Arial"/>
                <w:lang w:eastAsia="lv-LV"/>
              </w:rPr>
              <w:t xml:space="preserve">aredzēt </w:t>
            </w:r>
            <w:r w:rsidR="00907736">
              <w:rPr>
                <w:rFonts w:ascii="Arial" w:eastAsia="Times New Roman" w:hAnsi="Arial" w:cs="Arial"/>
                <w:lang w:eastAsia="lv-LV"/>
              </w:rPr>
              <w:t xml:space="preserve">nocērtamo koku </w:t>
            </w:r>
            <w:r w:rsidR="00787DB3">
              <w:rPr>
                <w:rFonts w:ascii="Arial" w:eastAsia="Times New Roman" w:hAnsi="Arial" w:cs="Arial"/>
                <w:lang w:eastAsia="lv-LV"/>
              </w:rPr>
              <w:t>apjomu, prognozējams, ka ietekme uz budžetu varētu</w:t>
            </w:r>
            <w:r w:rsidR="00B70766">
              <w:rPr>
                <w:rFonts w:ascii="Arial" w:eastAsia="Times New Roman" w:hAnsi="Arial" w:cs="Arial"/>
                <w:lang w:eastAsia="lv-LV"/>
              </w:rPr>
              <w:t xml:space="preserve"> būt</w:t>
            </w:r>
            <w:r w:rsidR="00787DB3">
              <w:rPr>
                <w:rFonts w:ascii="Arial" w:eastAsia="Times New Roman" w:hAnsi="Arial" w:cs="Arial"/>
                <w:lang w:eastAsia="lv-LV"/>
              </w:rPr>
              <w:t xml:space="preserve"> </w:t>
            </w:r>
            <w:r w:rsidR="00A13E92">
              <w:rPr>
                <w:rFonts w:ascii="Arial" w:eastAsia="Times New Roman" w:hAnsi="Arial" w:cs="Arial"/>
                <w:lang w:eastAsia="lv-LV"/>
              </w:rPr>
              <w:t>līdzvērtīga iepriekšējā gada r</w:t>
            </w:r>
            <w:r w:rsidR="00B70766">
              <w:rPr>
                <w:rFonts w:ascii="Arial" w:eastAsia="Times New Roman" w:hAnsi="Arial" w:cs="Arial"/>
                <w:lang w:eastAsia="lv-LV"/>
              </w:rPr>
              <w:t>ā</w:t>
            </w:r>
            <w:r w:rsidR="00A13E92">
              <w:rPr>
                <w:rFonts w:ascii="Arial" w:eastAsia="Times New Roman" w:hAnsi="Arial" w:cs="Arial"/>
                <w:lang w:eastAsia="lv-LV"/>
              </w:rPr>
              <w:t>dītājiem. 2023.</w:t>
            </w:r>
            <w:r w:rsidR="002131DE">
              <w:rPr>
                <w:rFonts w:ascii="Arial" w:eastAsia="Times New Roman" w:hAnsi="Arial" w:cs="Arial"/>
                <w:lang w:eastAsia="lv-LV"/>
              </w:rPr>
              <w:t> </w:t>
            </w:r>
            <w:r w:rsidR="00A13E92">
              <w:rPr>
                <w:rFonts w:ascii="Arial" w:eastAsia="Times New Roman" w:hAnsi="Arial" w:cs="Arial"/>
                <w:lang w:eastAsia="lv-LV"/>
              </w:rPr>
              <w:t xml:space="preserve">gada ieņēmumi no dabas daudzveidībai nodarīto zaudējumu atlīdzības veidojuši 23 800 </w:t>
            </w:r>
            <w:r w:rsidR="00A13E92" w:rsidRPr="00470FF4">
              <w:rPr>
                <w:rFonts w:ascii="Arial" w:eastAsia="Times New Roman" w:hAnsi="Arial" w:cs="Arial"/>
                <w:i/>
                <w:iCs/>
                <w:lang w:eastAsia="lv-LV"/>
              </w:rPr>
              <w:t>euro</w:t>
            </w:r>
            <w:r w:rsidR="00A13E92">
              <w:rPr>
                <w:rFonts w:ascii="Arial" w:eastAsia="Times New Roman" w:hAnsi="Arial" w:cs="Arial"/>
                <w:lang w:eastAsia="lv-LV"/>
              </w:rPr>
              <w:t xml:space="preserve">. Netiek plānots, ka budžeta izdevumu daļa varētu palielināties vai būtiski mainīties, jo saistošie noteikumi neparedz veidot jaunas institūcijas, paplašināt to kompetenci vai </w:t>
            </w:r>
            <w:r w:rsidR="00B70766">
              <w:rPr>
                <w:rFonts w:ascii="Arial" w:eastAsia="Times New Roman" w:hAnsi="Arial" w:cs="Arial"/>
                <w:lang w:eastAsia="lv-LV"/>
              </w:rPr>
              <w:t xml:space="preserve">ieviest </w:t>
            </w:r>
            <w:r w:rsidR="00A13E92">
              <w:rPr>
                <w:rFonts w:ascii="Arial" w:eastAsia="Times New Roman" w:hAnsi="Arial" w:cs="Arial"/>
                <w:lang w:eastAsia="lv-LV"/>
              </w:rPr>
              <w:t>papildu administratīvās procedūras saistošo noteikumu izpildes kontrolei.</w:t>
            </w:r>
          </w:p>
          <w:p w14:paraId="295C82CC" w14:textId="77777777" w:rsidR="007B3AC1" w:rsidRPr="007B3AC1" w:rsidRDefault="007B3AC1" w:rsidP="001128B8">
            <w:pPr>
              <w:widowControl w:val="0"/>
              <w:spacing w:after="0" w:line="240" w:lineRule="auto"/>
              <w:ind w:left="79" w:right="102"/>
              <w:jc w:val="both"/>
              <w:textAlignment w:val="baseline"/>
              <w:rPr>
                <w:rFonts w:ascii="Arial" w:eastAsia="Times New Roman" w:hAnsi="Arial" w:cs="Arial"/>
                <w:sz w:val="12"/>
                <w:szCs w:val="12"/>
                <w:lang w:eastAsia="lv-LV"/>
              </w:rPr>
            </w:pPr>
          </w:p>
          <w:p w14:paraId="057DB7AE" w14:textId="407F896F" w:rsidR="001128B8" w:rsidRPr="001128B8" w:rsidRDefault="001128B8" w:rsidP="001128B8">
            <w:pPr>
              <w:widowControl w:val="0"/>
              <w:spacing w:after="0" w:line="240" w:lineRule="auto"/>
              <w:ind w:left="79" w:right="102"/>
              <w:jc w:val="both"/>
              <w:textAlignment w:val="baseline"/>
              <w:rPr>
                <w:rFonts w:ascii="Arial" w:eastAsia="Times New Roman" w:hAnsi="Arial" w:cs="Arial"/>
                <w:sz w:val="10"/>
                <w:szCs w:val="10"/>
                <w:lang w:eastAsia="lv-LV"/>
              </w:rPr>
            </w:pPr>
          </w:p>
        </w:tc>
      </w:tr>
      <w:tr w:rsidR="000D251B" w:rsidRPr="00CA4A53" w14:paraId="461FF9F8"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A7A4C8" w14:textId="55261FED" w:rsidR="000D251B" w:rsidRDefault="001128B8" w:rsidP="001128B8">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3. </w:t>
            </w:r>
            <w:r w:rsidR="000D251B" w:rsidRPr="00CA4A53">
              <w:rPr>
                <w:rFonts w:ascii="Arial" w:eastAsia="Times New Roman" w:hAnsi="Arial" w:cs="Arial"/>
                <w:lang w:eastAsia="lv-LV"/>
              </w:rPr>
              <w:t>Sociālā ietekme, ietekme uz vidi, iedzīvotāju veselību, uzņēmējdarbības vidi pašvaldības teritorijā, kā arī plānotā regulējuma ietekme uz konkurenci</w:t>
            </w:r>
          </w:p>
          <w:p w14:paraId="6E005BA4" w14:textId="77777777" w:rsidR="00503D49" w:rsidRDefault="00503D49" w:rsidP="00503D49">
            <w:pPr>
              <w:widowControl w:val="0"/>
              <w:spacing w:after="0" w:line="240" w:lineRule="auto"/>
              <w:ind w:left="392" w:right="39"/>
              <w:textAlignment w:val="baseline"/>
              <w:rPr>
                <w:rFonts w:ascii="Arial" w:eastAsia="Times New Roman" w:hAnsi="Arial" w:cs="Arial"/>
                <w:lang w:eastAsia="lv-LV"/>
              </w:rPr>
            </w:pPr>
          </w:p>
          <w:p w14:paraId="60A4E34D" w14:textId="77777777" w:rsidR="00D9083C" w:rsidRPr="00CA4A53" w:rsidRDefault="00D9083C" w:rsidP="00D9083C">
            <w:pPr>
              <w:widowControl w:val="0"/>
              <w:spacing w:after="0" w:line="240" w:lineRule="auto"/>
              <w:ind w:left="392" w:right="39"/>
              <w:textAlignment w:val="baseline"/>
              <w:rPr>
                <w:rFonts w:ascii="Arial" w:eastAsia="Times New Roman" w:hAnsi="Arial" w:cs="Arial"/>
                <w:lang w:eastAsia="lv-LV"/>
              </w:rPr>
            </w:pP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43FC46" w14:textId="77777777" w:rsidR="000D251B" w:rsidRDefault="001128B8" w:rsidP="001128B8">
            <w:pPr>
              <w:widowControl w:val="0"/>
              <w:spacing w:after="0" w:line="240" w:lineRule="auto"/>
              <w:ind w:left="79" w:right="10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00ED3CCD" w:rsidRPr="00ED3CCD">
              <w:rPr>
                <w:rFonts w:ascii="Arial" w:eastAsia="Times New Roman" w:hAnsi="Arial" w:cs="Arial"/>
                <w:lang w:eastAsia="lv-LV"/>
              </w:rPr>
              <w:t>Saistoš</w:t>
            </w:r>
            <w:r w:rsidR="00664DB6">
              <w:rPr>
                <w:rFonts w:ascii="Arial" w:eastAsia="Times New Roman" w:hAnsi="Arial" w:cs="Arial"/>
                <w:lang w:eastAsia="lv-LV"/>
              </w:rPr>
              <w:t>ajiem</w:t>
            </w:r>
            <w:r w:rsidR="00ED3CCD" w:rsidRPr="00ED3CCD">
              <w:rPr>
                <w:rFonts w:ascii="Arial" w:eastAsia="Times New Roman" w:hAnsi="Arial" w:cs="Arial"/>
                <w:lang w:eastAsia="lv-LV"/>
              </w:rPr>
              <w:t xml:space="preserve"> noteikum</w:t>
            </w:r>
            <w:r w:rsidR="00664DB6">
              <w:rPr>
                <w:rFonts w:ascii="Arial" w:eastAsia="Times New Roman" w:hAnsi="Arial" w:cs="Arial"/>
                <w:lang w:eastAsia="lv-LV"/>
              </w:rPr>
              <w:t xml:space="preserve">iem </w:t>
            </w:r>
            <w:r w:rsidR="00ED3CCD" w:rsidRPr="00ED3CCD">
              <w:rPr>
                <w:rFonts w:ascii="Arial" w:eastAsia="Times New Roman" w:hAnsi="Arial" w:cs="Arial"/>
                <w:lang w:eastAsia="lv-LV"/>
              </w:rPr>
              <w:t xml:space="preserve">nav tieša sociālā </w:t>
            </w:r>
            <w:r w:rsidR="00A13E92">
              <w:rPr>
                <w:rFonts w:ascii="Arial" w:eastAsia="Times New Roman" w:hAnsi="Arial" w:cs="Arial"/>
                <w:lang w:eastAsia="lv-LV"/>
              </w:rPr>
              <w:t>ietekme</w:t>
            </w:r>
            <w:r w:rsidR="00B70766">
              <w:rPr>
                <w:rFonts w:ascii="Arial" w:eastAsia="Times New Roman" w:hAnsi="Arial" w:cs="Arial"/>
                <w:lang w:eastAsia="lv-LV"/>
              </w:rPr>
              <w:t>, kā arī ietekme</w:t>
            </w:r>
            <w:r w:rsidR="00ED3CCD" w:rsidRPr="00ED3CCD">
              <w:rPr>
                <w:rFonts w:ascii="Arial" w:eastAsia="Times New Roman" w:hAnsi="Arial" w:cs="Arial"/>
                <w:lang w:eastAsia="lv-LV"/>
              </w:rPr>
              <w:t xml:space="preserve"> </w:t>
            </w:r>
            <w:r w:rsidR="003473C5">
              <w:rPr>
                <w:rFonts w:ascii="Arial" w:eastAsia="Times New Roman" w:hAnsi="Arial" w:cs="Arial"/>
                <w:lang w:eastAsia="lv-LV"/>
              </w:rPr>
              <w:t xml:space="preserve">uz </w:t>
            </w:r>
            <w:r w:rsidR="00ED3CCD" w:rsidRPr="00ED3CCD">
              <w:rPr>
                <w:rFonts w:ascii="Arial" w:eastAsia="Times New Roman" w:hAnsi="Arial" w:cs="Arial"/>
                <w:lang w:eastAsia="lv-LV"/>
              </w:rPr>
              <w:t>iedzīvotāju veselību</w:t>
            </w:r>
            <w:r w:rsidR="00B70766">
              <w:rPr>
                <w:rFonts w:ascii="Arial" w:eastAsia="Times New Roman" w:hAnsi="Arial" w:cs="Arial"/>
                <w:lang w:eastAsia="lv-LV"/>
              </w:rPr>
              <w:t xml:space="preserve">, </w:t>
            </w:r>
            <w:r w:rsidR="00ED3CCD" w:rsidRPr="00ED3CCD">
              <w:rPr>
                <w:rFonts w:ascii="Arial" w:eastAsia="Times New Roman" w:hAnsi="Arial" w:cs="Arial"/>
                <w:lang w:eastAsia="lv-LV"/>
              </w:rPr>
              <w:t>uzņēmējdarbības vidi pašvaldības teritorijā</w:t>
            </w:r>
            <w:r w:rsidR="00B70766">
              <w:rPr>
                <w:rFonts w:ascii="Arial" w:eastAsia="Times New Roman" w:hAnsi="Arial" w:cs="Arial"/>
                <w:lang w:eastAsia="lv-LV"/>
              </w:rPr>
              <w:t xml:space="preserve"> un </w:t>
            </w:r>
            <w:r w:rsidR="00ED3CCD" w:rsidRPr="00ED3CCD">
              <w:rPr>
                <w:rFonts w:ascii="Arial" w:eastAsia="Times New Roman" w:hAnsi="Arial" w:cs="Arial"/>
                <w:lang w:eastAsia="lv-LV"/>
              </w:rPr>
              <w:t xml:space="preserve">konkurenci.  </w:t>
            </w:r>
            <w:r w:rsidR="00664DB6">
              <w:rPr>
                <w:rFonts w:ascii="Arial" w:eastAsia="Times New Roman" w:hAnsi="Arial" w:cs="Arial"/>
                <w:lang w:eastAsia="lv-LV"/>
              </w:rPr>
              <w:t xml:space="preserve">Negatīvā </w:t>
            </w:r>
            <w:r w:rsidR="00664DB6" w:rsidRPr="00664DB6">
              <w:rPr>
                <w:rFonts w:ascii="Arial" w:eastAsia="Times New Roman" w:hAnsi="Arial" w:cs="Arial"/>
                <w:lang w:eastAsia="lv-LV"/>
              </w:rPr>
              <w:t>ietekme uz vidi</w:t>
            </w:r>
            <w:r w:rsidR="00664DB6">
              <w:rPr>
                <w:rFonts w:ascii="Arial" w:eastAsia="Times New Roman" w:hAnsi="Arial" w:cs="Arial"/>
                <w:lang w:eastAsia="lv-LV"/>
              </w:rPr>
              <w:t xml:space="preserve"> eventuāli tiks mazināta</w:t>
            </w:r>
            <w:r w:rsidR="00A13E92">
              <w:rPr>
                <w:rFonts w:ascii="Arial" w:eastAsia="Times New Roman" w:hAnsi="Arial" w:cs="Arial"/>
                <w:lang w:eastAsia="lv-LV"/>
              </w:rPr>
              <w:t xml:space="preserve">, ņemot vērā, ka ieņēmumi no dabas daudzveidībai nodarīto zaudējumu atlīdzināšanas tiek novirzīti dabas resursu atjaunošanai, uzturot esošos apstādījumus, kā arī ierīkojot jaunus, tādējādi, uzlabojot vides kvalitāti un pilsētvides ainavu. Saistošie noteikumi </w:t>
            </w:r>
            <w:r w:rsidR="00B70766">
              <w:rPr>
                <w:rFonts w:ascii="Arial" w:eastAsia="Times New Roman" w:hAnsi="Arial" w:cs="Arial"/>
                <w:lang w:eastAsia="lv-LV"/>
              </w:rPr>
              <w:t xml:space="preserve">neierobežo uzņēmējdarbības aktivitātes un būvniecības vai </w:t>
            </w:r>
            <w:r w:rsidR="00B70766">
              <w:rPr>
                <w:rFonts w:ascii="Arial" w:eastAsia="Times New Roman" w:hAnsi="Arial" w:cs="Arial"/>
                <w:lang w:eastAsia="lv-LV"/>
              </w:rPr>
              <w:lastRenderedPageBreak/>
              <w:t>citu jomu komersantu konkurētspēju, kuri visbiežāk lūdz atļauju koku ciršanai, jo prasības koku ciršanas atļaujas saņemšanai, kā arī zaudējumu atlīdzībai netiek mainītas.</w:t>
            </w:r>
          </w:p>
          <w:p w14:paraId="00638D0F" w14:textId="77777777" w:rsidR="007B3AC1" w:rsidRPr="007B3AC1" w:rsidRDefault="007B3AC1" w:rsidP="001128B8">
            <w:pPr>
              <w:widowControl w:val="0"/>
              <w:spacing w:after="0" w:line="240" w:lineRule="auto"/>
              <w:ind w:left="79" w:right="102"/>
              <w:contextualSpacing/>
              <w:jc w:val="both"/>
              <w:textAlignment w:val="baseline"/>
              <w:rPr>
                <w:rFonts w:ascii="Arial" w:eastAsia="Times New Roman" w:hAnsi="Arial" w:cs="Arial"/>
                <w:sz w:val="10"/>
                <w:szCs w:val="10"/>
                <w:lang w:eastAsia="lv-LV"/>
              </w:rPr>
            </w:pPr>
          </w:p>
          <w:p w14:paraId="186DC4B4" w14:textId="5D46E103" w:rsidR="001128B8" w:rsidRPr="001128B8" w:rsidRDefault="001128B8" w:rsidP="001128B8">
            <w:pPr>
              <w:widowControl w:val="0"/>
              <w:spacing w:after="0" w:line="240" w:lineRule="auto"/>
              <w:ind w:left="79" w:right="102"/>
              <w:contextualSpacing/>
              <w:jc w:val="both"/>
              <w:textAlignment w:val="baseline"/>
              <w:rPr>
                <w:rFonts w:ascii="Arial" w:eastAsia="Times New Roman" w:hAnsi="Arial" w:cs="Arial"/>
                <w:sz w:val="10"/>
                <w:szCs w:val="10"/>
                <w:lang w:eastAsia="lv-LV"/>
              </w:rPr>
            </w:pPr>
          </w:p>
        </w:tc>
      </w:tr>
      <w:tr w:rsidR="000D251B" w:rsidRPr="00CA4A53" w14:paraId="642AB8F2" w14:textId="77777777" w:rsidTr="001128B8">
        <w:trPr>
          <w:trHeight w:val="3896"/>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C56AFF" w14:textId="33D3BB3C" w:rsidR="000D251B" w:rsidRPr="00CA4A53" w:rsidRDefault="001128B8" w:rsidP="001128B8">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lastRenderedPageBreak/>
              <w:t xml:space="preserve">4. </w:t>
            </w:r>
            <w:r w:rsidR="000D251B" w:rsidRPr="00CA4A53">
              <w:rPr>
                <w:rFonts w:ascii="Arial" w:eastAsia="Times New Roman" w:hAnsi="Arial" w:cs="Arial"/>
                <w:lang w:eastAsia="lv-LV"/>
              </w:rPr>
              <w:t>Ietekme uz administratīvajām procedūrām un to izmaksām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A67DFF" w14:textId="74378631" w:rsidR="00503D49" w:rsidRDefault="001128B8" w:rsidP="001128B8">
            <w:pPr>
              <w:shd w:val="clear" w:color="auto" w:fill="FFFFFF"/>
              <w:spacing w:after="0" w:line="240" w:lineRule="auto"/>
              <w:ind w:left="79" w:right="102"/>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     </w:t>
            </w:r>
            <w:r w:rsidR="00664DB6" w:rsidRPr="00664DB6">
              <w:rPr>
                <w:rFonts w:ascii="Arial" w:eastAsia="Times New Roman" w:hAnsi="Arial" w:cs="Arial"/>
                <w:color w:val="000000"/>
                <w:lang w:eastAsia="lv-LV"/>
              </w:rPr>
              <w:t>Saistošie noteikumi neparedz papildu administratīvās procedūras pašvaldībā</w:t>
            </w:r>
            <w:r w:rsidR="00664DB6">
              <w:rPr>
                <w:rFonts w:ascii="Arial" w:eastAsia="Times New Roman" w:hAnsi="Arial" w:cs="Arial"/>
                <w:color w:val="000000"/>
                <w:lang w:eastAsia="lv-LV"/>
              </w:rPr>
              <w:t>.</w:t>
            </w:r>
            <w:r w:rsidR="00664DB6" w:rsidRPr="00664DB6">
              <w:rPr>
                <w:rFonts w:ascii="Arial" w:eastAsia="Times New Roman" w:hAnsi="Arial" w:cs="Arial"/>
                <w:color w:val="000000"/>
                <w:lang w:eastAsia="lv-LV"/>
              </w:rPr>
              <w:t xml:space="preserve"> </w:t>
            </w:r>
            <w:r w:rsidR="00664DB6">
              <w:rPr>
                <w:rFonts w:ascii="Arial" w:eastAsia="Times New Roman" w:hAnsi="Arial" w:cs="Arial"/>
                <w:color w:val="000000"/>
                <w:lang w:eastAsia="lv-LV"/>
              </w:rPr>
              <w:t xml:space="preserve">Publiskai lietošanai nodotu apstādījumu uzraudzību veic </w:t>
            </w:r>
            <w:r w:rsidR="003473C5">
              <w:rPr>
                <w:rFonts w:ascii="Arial" w:eastAsia="Times New Roman" w:hAnsi="Arial" w:cs="Arial"/>
                <w:color w:val="000000"/>
                <w:lang w:eastAsia="lv-LV"/>
              </w:rPr>
              <w:t>Liepājas p</w:t>
            </w:r>
            <w:r w:rsidR="00664DB6">
              <w:rPr>
                <w:rFonts w:ascii="Arial" w:eastAsia="Times New Roman" w:hAnsi="Arial" w:cs="Arial"/>
                <w:color w:val="000000"/>
                <w:lang w:eastAsia="lv-LV"/>
              </w:rPr>
              <w:t xml:space="preserve">ašvaldības policija, par ko administratīvā atbildība ir noteikta normatīvajos aktos. Koku ciršanas atļauju izsniedz pašvaldības Apstādījumu  </w:t>
            </w:r>
            <w:r w:rsidR="003473C5">
              <w:rPr>
                <w:rFonts w:ascii="Arial" w:eastAsia="Times New Roman" w:hAnsi="Arial" w:cs="Arial"/>
                <w:color w:val="000000"/>
                <w:lang w:eastAsia="lv-LV"/>
              </w:rPr>
              <w:t xml:space="preserve">uzraudzības </w:t>
            </w:r>
            <w:r w:rsidR="00664DB6">
              <w:rPr>
                <w:rFonts w:ascii="Arial" w:eastAsia="Times New Roman" w:hAnsi="Arial" w:cs="Arial"/>
                <w:color w:val="000000"/>
                <w:lang w:eastAsia="lv-LV"/>
              </w:rPr>
              <w:t>komisija.</w:t>
            </w:r>
          </w:p>
          <w:p w14:paraId="671D16A5" w14:textId="5978DA77" w:rsidR="00FE2D77" w:rsidRDefault="001128B8" w:rsidP="001128B8">
            <w:pPr>
              <w:widowControl w:val="0"/>
              <w:spacing w:after="0" w:line="240" w:lineRule="auto"/>
              <w:ind w:left="79" w:right="102"/>
              <w:jc w:val="both"/>
              <w:textAlignment w:val="baseline"/>
              <w:rPr>
                <w:rFonts w:ascii="Arial" w:eastAsia="Times New Roman" w:hAnsi="Arial" w:cs="Arial"/>
                <w:color w:val="000000"/>
                <w:shd w:val="clear" w:color="auto" w:fill="FFFFFF"/>
                <w:lang w:eastAsia="lv-LV"/>
              </w:rPr>
            </w:pPr>
            <w:r>
              <w:rPr>
                <w:rFonts w:ascii="Arial" w:eastAsia="Times New Roman" w:hAnsi="Arial" w:cs="Arial"/>
                <w:color w:val="000000"/>
                <w:shd w:val="clear" w:color="auto" w:fill="FFFFFF"/>
                <w:lang w:eastAsia="lv-LV"/>
              </w:rPr>
              <w:t xml:space="preserve">     </w:t>
            </w:r>
            <w:r w:rsidR="00CA2EF4">
              <w:rPr>
                <w:rFonts w:ascii="Arial" w:eastAsia="Times New Roman" w:hAnsi="Arial" w:cs="Arial"/>
                <w:color w:val="000000"/>
                <w:shd w:val="clear" w:color="auto" w:fill="FFFFFF"/>
                <w:lang w:eastAsia="lv-LV"/>
              </w:rPr>
              <w:t>Nepieciešamības gadījumā informāciju par saistošo noteikumu prasību izpildi snie</w:t>
            </w:r>
            <w:r w:rsidR="003473C5">
              <w:rPr>
                <w:rFonts w:ascii="Arial" w:eastAsia="Times New Roman" w:hAnsi="Arial" w:cs="Arial"/>
                <w:color w:val="000000"/>
                <w:shd w:val="clear" w:color="auto" w:fill="FFFFFF"/>
                <w:lang w:eastAsia="lv-LV"/>
              </w:rPr>
              <w:t xml:space="preserve">dz </w:t>
            </w:r>
            <w:r w:rsidR="00470FF4">
              <w:rPr>
                <w:rFonts w:ascii="Arial" w:eastAsia="Times New Roman" w:hAnsi="Arial" w:cs="Arial"/>
                <w:color w:val="000000"/>
                <w:shd w:val="clear" w:color="auto" w:fill="FFFFFF"/>
                <w:lang w:eastAsia="lv-LV"/>
              </w:rPr>
              <w:t xml:space="preserve">pašvaldības </w:t>
            </w:r>
            <w:r w:rsidR="003473C5">
              <w:rPr>
                <w:rFonts w:ascii="Arial" w:eastAsia="Times New Roman" w:hAnsi="Arial" w:cs="Arial"/>
                <w:color w:val="000000"/>
                <w:shd w:val="clear" w:color="auto" w:fill="FFFFFF"/>
                <w:lang w:eastAsia="lv-LV"/>
              </w:rPr>
              <w:t>Apstādījumu uzraudzības komisija.</w:t>
            </w:r>
          </w:p>
          <w:p w14:paraId="03DD8457" w14:textId="6A4E5A16" w:rsidR="00ED3CCD" w:rsidRPr="00470FF4" w:rsidRDefault="001128B8" w:rsidP="001128B8">
            <w:pPr>
              <w:widowControl w:val="0"/>
              <w:spacing w:after="0" w:line="240" w:lineRule="auto"/>
              <w:ind w:left="79" w:right="102"/>
              <w:jc w:val="both"/>
              <w:textAlignment w:val="baseline"/>
              <w:rPr>
                <w:rFonts w:ascii="Arial" w:eastAsia="Times New Roman" w:hAnsi="Arial" w:cs="Arial"/>
                <w:color w:val="000000"/>
                <w:shd w:val="clear" w:color="auto" w:fill="FFFFFF"/>
                <w:lang w:eastAsia="lv-LV"/>
              </w:rPr>
            </w:pPr>
            <w:r>
              <w:rPr>
                <w:rFonts w:ascii="Arial" w:eastAsia="Times New Roman" w:hAnsi="Arial" w:cs="Arial"/>
                <w:color w:val="000000"/>
                <w:shd w:val="clear" w:color="auto" w:fill="FFFFFF"/>
                <w:lang w:eastAsia="lv-LV"/>
              </w:rPr>
              <w:t xml:space="preserve">     </w:t>
            </w:r>
            <w:r w:rsidR="00B70766">
              <w:rPr>
                <w:rFonts w:ascii="Arial" w:eastAsia="Times New Roman" w:hAnsi="Arial" w:cs="Arial"/>
                <w:color w:val="000000"/>
                <w:shd w:val="clear" w:color="auto" w:fill="FFFFFF"/>
                <w:lang w:eastAsia="lv-LV"/>
              </w:rPr>
              <w:t>Administratīvo procedūru izmaksas, kas saistītas ar atļaujas saņemšanu un zaudējumu atlīdzības apmēra noteikšanu visām personām ir vienādas un atkarīgas no nocirsto koku sortimenta un apmēra, izmantojot zaudējumu aprēķināšanas formulu, ja vien citi ārējie normatīvie akti nenoteic citu kārtību.</w:t>
            </w:r>
          </w:p>
        </w:tc>
      </w:tr>
      <w:tr w:rsidR="000D251B" w:rsidRPr="00CA4A53" w14:paraId="5624C29F"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3FC8C5" w14:textId="500992D9" w:rsidR="000D251B" w:rsidRDefault="001128B8" w:rsidP="001128B8">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5. </w:t>
            </w:r>
            <w:r w:rsidR="000D251B" w:rsidRPr="00CA4A53">
              <w:rPr>
                <w:rFonts w:ascii="Arial" w:eastAsia="Times New Roman" w:hAnsi="Arial" w:cs="Arial"/>
                <w:lang w:eastAsia="lv-LV"/>
              </w:rPr>
              <w:t>Ietekme uz pašvaldības funkcijām un cilvēkresursiem</w:t>
            </w:r>
          </w:p>
          <w:p w14:paraId="560616B8" w14:textId="77777777" w:rsidR="00D9083C" w:rsidRPr="00CA4A53" w:rsidRDefault="00D9083C" w:rsidP="00D9083C">
            <w:pPr>
              <w:widowControl w:val="0"/>
              <w:spacing w:after="0" w:line="240" w:lineRule="auto"/>
              <w:ind w:left="392" w:right="39"/>
              <w:textAlignment w:val="baseline"/>
              <w:rPr>
                <w:rFonts w:ascii="Arial" w:eastAsia="Times New Roman" w:hAnsi="Arial" w:cs="Arial"/>
                <w:lang w:eastAsia="lv-LV"/>
              </w:rPr>
            </w:pP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285693" w14:textId="78A292CF" w:rsidR="00503D49" w:rsidRDefault="001128B8" w:rsidP="001128B8">
            <w:pPr>
              <w:widowControl w:val="0"/>
              <w:spacing w:after="0" w:line="240" w:lineRule="auto"/>
              <w:ind w:left="79"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DC3393">
              <w:rPr>
                <w:rFonts w:ascii="Arial" w:eastAsia="Times New Roman" w:hAnsi="Arial" w:cs="Arial"/>
                <w:lang w:eastAsia="lv-LV"/>
              </w:rPr>
              <w:t>S</w:t>
            </w:r>
            <w:r w:rsidR="00DC3393" w:rsidRPr="00ED3CCD">
              <w:rPr>
                <w:rFonts w:ascii="Arial" w:eastAsia="Times New Roman" w:hAnsi="Arial" w:cs="Arial"/>
                <w:lang w:eastAsia="lv-LV"/>
              </w:rPr>
              <w:t>aistoš</w:t>
            </w:r>
            <w:r w:rsidR="00DC3393">
              <w:rPr>
                <w:rFonts w:ascii="Arial" w:eastAsia="Times New Roman" w:hAnsi="Arial" w:cs="Arial"/>
                <w:lang w:eastAsia="lv-LV"/>
              </w:rPr>
              <w:t>o</w:t>
            </w:r>
            <w:r w:rsidR="00DC3393" w:rsidRPr="00ED3CCD">
              <w:rPr>
                <w:rFonts w:ascii="Arial" w:eastAsia="Times New Roman" w:hAnsi="Arial" w:cs="Arial"/>
                <w:lang w:eastAsia="lv-LV"/>
              </w:rPr>
              <w:t xml:space="preserve"> noteikum</w:t>
            </w:r>
            <w:r w:rsidR="00DC3393">
              <w:rPr>
                <w:rFonts w:ascii="Arial" w:eastAsia="Times New Roman" w:hAnsi="Arial" w:cs="Arial"/>
                <w:lang w:eastAsia="lv-LV"/>
              </w:rPr>
              <w:t xml:space="preserve">u </w:t>
            </w:r>
            <w:r w:rsidR="00ED3CCD" w:rsidRPr="00ED3CCD">
              <w:rPr>
                <w:rFonts w:ascii="Arial" w:eastAsia="Times New Roman" w:hAnsi="Arial" w:cs="Arial"/>
                <w:lang w:eastAsia="lv-LV"/>
              </w:rPr>
              <w:t>izpild</w:t>
            </w:r>
            <w:r w:rsidR="00874DB2">
              <w:rPr>
                <w:rFonts w:ascii="Arial" w:eastAsia="Times New Roman" w:hAnsi="Arial" w:cs="Arial"/>
                <w:lang w:eastAsia="lv-LV"/>
              </w:rPr>
              <w:t>i</w:t>
            </w:r>
            <w:r w:rsidR="00ED3CCD" w:rsidRPr="00ED3CCD">
              <w:rPr>
                <w:rFonts w:ascii="Arial" w:eastAsia="Times New Roman" w:hAnsi="Arial" w:cs="Arial"/>
                <w:lang w:eastAsia="lv-LV"/>
              </w:rPr>
              <w:t xml:space="preserve"> </w:t>
            </w:r>
            <w:r w:rsidR="00ED3CCD" w:rsidRPr="00874DB2">
              <w:rPr>
                <w:rFonts w:ascii="Arial" w:eastAsia="Times New Roman" w:hAnsi="Arial" w:cs="Arial"/>
                <w:lang w:eastAsia="lv-LV"/>
              </w:rPr>
              <w:t>nodrošinā</w:t>
            </w:r>
            <w:r w:rsidR="00874DB2" w:rsidRPr="00874DB2">
              <w:rPr>
                <w:rFonts w:ascii="Arial" w:eastAsia="Times New Roman" w:hAnsi="Arial" w:cs="Arial"/>
                <w:lang w:eastAsia="lv-LV"/>
              </w:rPr>
              <w:t>s</w:t>
            </w:r>
            <w:r w:rsidR="00ED3CCD" w:rsidRPr="00874DB2">
              <w:rPr>
                <w:rFonts w:ascii="Arial" w:eastAsia="Times New Roman" w:hAnsi="Arial" w:cs="Arial"/>
                <w:lang w:eastAsia="lv-LV"/>
              </w:rPr>
              <w:t xml:space="preserve"> </w:t>
            </w:r>
            <w:r w:rsidR="00470FF4">
              <w:rPr>
                <w:rFonts w:ascii="Arial" w:eastAsia="Times New Roman" w:hAnsi="Arial" w:cs="Arial"/>
                <w:lang w:eastAsia="lv-LV"/>
              </w:rPr>
              <w:t xml:space="preserve">pašvaldības </w:t>
            </w:r>
            <w:r w:rsidR="003473C5">
              <w:rPr>
                <w:rFonts w:ascii="Arial" w:eastAsia="Times New Roman" w:hAnsi="Arial" w:cs="Arial"/>
                <w:lang w:eastAsia="lv-LV"/>
              </w:rPr>
              <w:t>Apstādījumu uzraudzības komisija</w:t>
            </w:r>
            <w:r w:rsidR="00587733">
              <w:rPr>
                <w:rFonts w:ascii="Arial" w:eastAsia="Times New Roman" w:hAnsi="Arial" w:cs="Arial"/>
                <w:lang w:eastAsia="lv-LV"/>
              </w:rPr>
              <w:t xml:space="preserve"> un Liepājas pašvaldības policija</w:t>
            </w:r>
            <w:r w:rsidR="00874DB2" w:rsidRPr="00874DB2">
              <w:rPr>
                <w:rFonts w:ascii="Arial" w:eastAsia="Times New Roman" w:hAnsi="Arial" w:cs="Arial"/>
                <w:lang w:eastAsia="lv-LV"/>
              </w:rPr>
              <w:t xml:space="preserve"> esošo funkciju un uzdevumu ietvaros, nav paredzēta jaunu institūciju izveide vai esošo institūciju reorganizācija.</w:t>
            </w:r>
          </w:p>
          <w:p w14:paraId="2C91C7D3" w14:textId="77777777" w:rsidR="001128B8" w:rsidRPr="001128B8" w:rsidRDefault="001128B8" w:rsidP="001128B8">
            <w:pPr>
              <w:widowControl w:val="0"/>
              <w:spacing w:after="0" w:line="240" w:lineRule="auto"/>
              <w:ind w:left="79" w:right="102"/>
              <w:jc w:val="both"/>
              <w:textAlignment w:val="baseline"/>
              <w:rPr>
                <w:rFonts w:ascii="Arial" w:eastAsia="Times New Roman" w:hAnsi="Arial" w:cs="Arial"/>
                <w:sz w:val="10"/>
                <w:szCs w:val="10"/>
                <w:lang w:eastAsia="lv-LV"/>
              </w:rPr>
            </w:pPr>
          </w:p>
          <w:p w14:paraId="7186A996" w14:textId="03A66E9C" w:rsidR="000D251B" w:rsidRPr="00CA4A53" w:rsidRDefault="000D251B" w:rsidP="001128B8">
            <w:pPr>
              <w:widowControl w:val="0"/>
              <w:spacing w:after="0" w:line="240" w:lineRule="auto"/>
              <w:ind w:left="79" w:right="102"/>
              <w:jc w:val="both"/>
              <w:textAlignment w:val="baseline"/>
              <w:rPr>
                <w:rFonts w:ascii="Arial" w:eastAsia="Times New Roman" w:hAnsi="Arial" w:cs="Arial"/>
                <w:lang w:eastAsia="lv-LV"/>
              </w:rPr>
            </w:pPr>
          </w:p>
        </w:tc>
      </w:tr>
      <w:tr w:rsidR="000D251B" w:rsidRPr="00CA4A53" w14:paraId="3A681469"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4A15932" w14:textId="43A67210" w:rsidR="000D251B" w:rsidRDefault="001128B8" w:rsidP="001128B8">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6. </w:t>
            </w:r>
            <w:r w:rsidR="000D251B" w:rsidRPr="00CA4A53">
              <w:rPr>
                <w:rFonts w:ascii="Arial" w:eastAsia="Times New Roman" w:hAnsi="Arial" w:cs="Arial"/>
                <w:lang w:eastAsia="lv-LV"/>
              </w:rPr>
              <w:t>Informācija par izpildes nodrošināšanu</w:t>
            </w:r>
          </w:p>
          <w:p w14:paraId="5B4B3397" w14:textId="77777777" w:rsidR="00503D49" w:rsidRPr="00CA4A53" w:rsidRDefault="00503D49" w:rsidP="00503D49">
            <w:pPr>
              <w:widowControl w:val="0"/>
              <w:spacing w:after="0" w:line="240" w:lineRule="auto"/>
              <w:ind w:left="392" w:right="39"/>
              <w:textAlignment w:val="baseline"/>
              <w:rPr>
                <w:rFonts w:ascii="Arial" w:eastAsia="Times New Roman" w:hAnsi="Arial" w:cs="Arial"/>
                <w:lang w:eastAsia="lv-LV"/>
              </w:rPr>
            </w:pP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717EE9" w14:textId="2CC4CEA0" w:rsidR="00BE4A09" w:rsidRDefault="001128B8" w:rsidP="001128B8">
            <w:pPr>
              <w:widowControl w:val="0"/>
              <w:spacing w:after="0" w:line="240" w:lineRule="auto"/>
              <w:ind w:left="79"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BE4A09" w:rsidRPr="00BE4A09">
              <w:rPr>
                <w:rFonts w:ascii="Arial" w:eastAsia="Times New Roman" w:hAnsi="Arial" w:cs="Arial"/>
                <w:lang w:eastAsia="lv-LV"/>
              </w:rPr>
              <w:t>Saistošo noteikumu</w:t>
            </w:r>
            <w:r w:rsidR="00DC3393">
              <w:rPr>
                <w:rFonts w:ascii="Arial" w:eastAsia="Times New Roman" w:hAnsi="Arial" w:cs="Arial"/>
                <w:lang w:eastAsia="lv-LV"/>
              </w:rPr>
              <w:t xml:space="preserve"> </w:t>
            </w:r>
            <w:r w:rsidR="00BE4A09" w:rsidRPr="00BE4A09">
              <w:rPr>
                <w:rFonts w:ascii="Arial" w:eastAsia="Times New Roman" w:hAnsi="Arial" w:cs="Arial"/>
                <w:lang w:eastAsia="lv-LV"/>
              </w:rPr>
              <w:t>izpildes nodrošināšanā netiek paredzēta jaunu</w:t>
            </w:r>
            <w:r w:rsidR="00BE4A09">
              <w:rPr>
                <w:rFonts w:ascii="Arial" w:eastAsia="Times New Roman" w:hAnsi="Arial" w:cs="Arial"/>
                <w:lang w:eastAsia="lv-LV"/>
              </w:rPr>
              <w:t xml:space="preserve"> </w:t>
            </w:r>
            <w:r w:rsidR="00BE4A09" w:rsidRPr="00BE4A09">
              <w:rPr>
                <w:rFonts w:ascii="Arial" w:eastAsia="Times New Roman" w:hAnsi="Arial" w:cs="Arial"/>
                <w:lang w:eastAsia="lv-LV"/>
              </w:rPr>
              <w:t>institūciju izveide, esošo likvidācija vai reorganizācija.</w:t>
            </w:r>
          </w:p>
          <w:p w14:paraId="138D647D" w14:textId="77777777" w:rsidR="00D9083C" w:rsidRPr="001128B8" w:rsidRDefault="00D9083C" w:rsidP="001128B8">
            <w:pPr>
              <w:widowControl w:val="0"/>
              <w:spacing w:after="0" w:line="240" w:lineRule="auto"/>
              <w:ind w:left="79" w:right="102"/>
              <w:jc w:val="both"/>
              <w:textAlignment w:val="baseline"/>
              <w:rPr>
                <w:rFonts w:ascii="Arial" w:eastAsia="Times New Roman" w:hAnsi="Arial" w:cs="Arial"/>
                <w:sz w:val="10"/>
                <w:szCs w:val="10"/>
                <w:lang w:eastAsia="lv-LV"/>
              </w:rPr>
            </w:pPr>
          </w:p>
          <w:p w14:paraId="41357220" w14:textId="4761CED2" w:rsidR="00D9083C" w:rsidRPr="00CA4A53" w:rsidRDefault="00D9083C" w:rsidP="001128B8">
            <w:pPr>
              <w:widowControl w:val="0"/>
              <w:spacing w:after="0" w:line="240" w:lineRule="auto"/>
              <w:ind w:left="79" w:right="102"/>
              <w:jc w:val="both"/>
              <w:textAlignment w:val="baseline"/>
              <w:rPr>
                <w:rFonts w:ascii="Arial" w:eastAsia="Times New Roman" w:hAnsi="Arial" w:cs="Arial"/>
                <w:lang w:eastAsia="lv-LV"/>
              </w:rPr>
            </w:pPr>
          </w:p>
        </w:tc>
      </w:tr>
      <w:tr w:rsidR="000D251B" w:rsidRPr="00CA4A53" w14:paraId="0B277521"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356A41" w14:textId="5156707E" w:rsidR="000D251B" w:rsidRDefault="001128B8" w:rsidP="001128B8">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7. </w:t>
            </w:r>
            <w:r w:rsidR="000D251B" w:rsidRPr="00CA4A53">
              <w:rPr>
                <w:rFonts w:ascii="Arial" w:eastAsia="Times New Roman" w:hAnsi="Arial" w:cs="Arial"/>
                <w:lang w:eastAsia="lv-LV"/>
              </w:rPr>
              <w:t>Prasību un izmaksu samērīgums pret ieguvumiem, ko sniedz mērķa sasniegšana</w:t>
            </w:r>
          </w:p>
          <w:p w14:paraId="2CF38769" w14:textId="77777777" w:rsidR="00503D49" w:rsidRPr="001128B8" w:rsidRDefault="00503D49" w:rsidP="00503D49">
            <w:pPr>
              <w:widowControl w:val="0"/>
              <w:spacing w:after="0" w:line="240" w:lineRule="auto"/>
              <w:ind w:left="392" w:right="39"/>
              <w:textAlignment w:val="baseline"/>
              <w:rPr>
                <w:rFonts w:ascii="Arial" w:eastAsia="Times New Roman" w:hAnsi="Arial" w:cs="Arial"/>
                <w:sz w:val="10"/>
                <w:szCs w:val="10"/>
                <w:lang w:eastAsia="lv-LV"/>
              </w:rPr>
            </w:pPr>
          </w:p>
          <w:p w14:paraId="45E3D15E" w14:textId="77777777" w:rsidR="00D9083C" w:rsidRPr="00CA4A53" w:rsidRDefault="00D9083C" w:rsidP="00D9083C">
            <w:pPr>
              <w:widowControl w:val="0"/>
              <w:spacing w:after="0" w:line="240" w:lineRule="auto"/>
              <w:ind w:left="392" w:right="39"/>
              <w:textAlignment w:val="baseline"/>
              <w:rPr>
                <w:rFonts w:ascii="Arial" w:eastAsia="Times New Roman" w:hAnsi="Arial" w:cs="Arial"/>
                <w:lang w:eastAsia="lv-LV"/>
              </w:rPr>
            </w:pP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41029FB" w14:textId="19A1B9ED" w:rsidR="00327483" w:rsidRPr="00CA4A53" w:rsidRDefault="001128B8" w:rsidP="001128B8">
            <w:pPr>
              <w:widowControl w:val="0"/>
              <w:spacing w:after="0" w:line="240" w:lineRule="auto"/>
              <w:ind w:left="79" w:right="10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00587733">
              <w:rPr>
                <w:rFonts w:ascii="Arial" w:eastAsia="Times New Roman" w:hAnsi="Arial" w:cs="Arial"/>
                <w:lang w:eastAsia="lv-LV"/>
              </w:rPr>
              <w:t>Saistošo noteikumu projekts n</w:t>
            </w:r>
            <w:r w:rsidR="00D42E3A" w:rsidRPr="00D42E3A">
              <w:rPr>
                <w:rFonts w:ascii="Arial" w:eastAsia="Times New Roman" w:hAnsi="Arial" w:cs="Arial"/>
                <w:lang w:eastAsia="lv-LV"/>
              </w:rPr>
              <w:t>erada papildu prasības un izmaksas mērķa sasniegšanai.</w:t>
            </w:r>
          </w:p>
        </w:tc>
      </w:tr>
      <w:tr w:rsidR="000D251B" w:rsidRPr="00CA4A53" w14:paraId="3A5C66DE"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3C51888" w14:textId="0EDF0F84" w:rsidR="000D251B" w:rsidRPr="00CA4A53" w:rsidRDefault="001128B8" w:rsidP="001128B8">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8. </w:t>
            </w:r>
            <w:r w:rsidR="000D251B" w:rsidRPr="00CA4A53">
              <w:rPr>
                <w:rFonts w:ascii="Arial" w:eastAsia="Times New Roman" w:hAnsi="Arial" w:cs="Arial"/>
                <w:lang w:eastAsia="lv-LV"/>
              </w:rPr>
              <w:t>Izstrādes gaitā veiktās konsultācijas ar privātpersonām un institūcijām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7618BD" w14:textId="77777777" w:rsidR="00503D49" w:rsidRDefault="001128B8" w:rsidP="001128B8">
            <w:pPr>
              <w:widowControl w:val="0"/>
              <w:spacing w:after="0" w:line="240" w:lineRule="auto"/>
              <w:ind w:left="79" w:right="102"/>
              <w:jc w:val="both"/>
              <w:textAlignment w:val="baseline"/>
              <w:rPr>
                <w:rFonts w:ascii="Arial" w:eastAsia="Times New Roman" w:hAnsi="Arial"/>
                <w:lang w:eastAsia="lv-LV"/>
              </w:rPr>
            </w:pPr>
            <w:r>
              <w:rPr>
                <w:rFonts w:ascii="Arial" w:hAnsi="Arial" w:cs="Arial"/>
              </w:rPr>
              <w:t xml:space="preserve">     </w:t>
            </w:r>
            <w:r w:rsidR="00A3551E" w:rsidRPr="002524CA">
              <w:rPr>
                <w:rFonts w:ascii="Arial" w:hAnsi="Arial" w:cs="Arial"/>
              </w:rPr>
              <w:t>Atbilstoši Pašvaldību likuma 46.</w:t>
            </w:r>
            <w:r>
              <w:rPr>
                <w:rFonts w:ascii="Arial" w:hAnsi="Arial" w:cs="Arial"/>
              </w:rPr>
              <w:t xml:space="preserve"> </w:t>
            </w:r>
            <w:r w:rsidR="00A3551E" w:rsidRPr="002524CA">
              <w:rPr>
                <w:rFonts w:ascii="Arial" w:hAnsi="Arial" w:cs="Arial"/>
              </w:rPr>
              <w:t>panta trešajā daļā noteiktajam</w:t>
            </w:r>
            <w:r w:rsidR="00A3551E">
              <w:rPr>
                <w:rFonts w:ascii="Arial" w:hAnsi="Arial" w:cs="Arial"/>
              </w:rPr>
              <w:t>,</w:t>
            </w:r>
            <w:r w:rsidR="00A3551E" w:rsidRPr="00D74D80">
              <w:rPr>
                <w:rFonts w:ascii="Arial" w:eastAsia="Times New Roman" w:hAnsi="Arial"/>
                <w:lang w:eastAsia="lv-LV"/>
              </w:rPr>
              <w:t xml:space="preserve"> </w:t>
            </w:r>
            <w:r w:rsidR="00A3551E">
              <w:rPr>
                <w:rFonts w:ascii="Arial" w:eastAsia="Times New Roman" w:hAnsi="Arial"/>
                <w:lang w:eastAsia="lv-LV"/>
              </w:rPr>
              <w:t>s</w:t>
            </w:r>
            <w:r w:rsidR="00A3551E" w:rsidRPr="00D74D80">
              <w:rPr>
                <w:rFonts w:ascii="Arial" w:eastAsia="Times New Roman" w:hAnsi="Arial"/>
                <w:lang w:eastAsia="lv-LV"/>
              </w:rPr>
              <w:t>aistošo noteikumu projekts un tam pievienotais paskaidrojuma raksts sabiedrības viedokļa noskaidrošanai no 2024.</w:t>
            </w:r>
            <w:r w:rsidR="00A3551E">
              <w:rPr>
                <w:rFonts w:ascii="Arial" w:eastAsia="Times New Roman" w:hAnsi="Arial"/>
                <w:lang w:eastAsia="lv-LV"/>
              </w:rPr>
              <w:t xml:space="preserve"> </w:t>
            </w:r>
            <w:r w:rsidR="00A3551E" w:rsidRPr="00D74D80">
              <w:rPr>
                <w:rFonts w:ascii="Arial" w:eastAsia="Times New Roman" w:hAnsi="Arial"/>
                <w:lang w:eastAsia="lv-LV"/>
              </w:rPr>
              <w:t xml:space="preserve">gada </w:t>
            </w:r>
            <w:r w:rsidR="00A3551E">
              <w:rPr>
                <w:rFonts w:ascii="Arial" w:eastAsia="Times New Roman" w:hAnsi="Arial"/>
                <w:lang w:eastAsia="lv-LV"/>
              </w:rPr>
              <w:t>8</w:t>
            </w:r>
            <w:r w:rsidR="00A3551E" w:rsidRPr="00D74D80">
              <w:rPr>
                <w:rFonts w:ascii="Arial" w:eastAsia="Times New Roman" w:hAnsi="Arial"/>
                <w:lang w:eastAsia="lv-LV"/>
              </w:rPr>
              <w:t>.</w:t>
            </w:r>
            <w:r w:rsidR="00A3551E">
              <w:rPr>
                <w:rFonts w:ascii="Arial" w:eastAsia="Times New Roman" w:hAnsi="Arial"/>
                <w:lang w:eastAsia="lv-LV"/>
              </w:rPr>
              <w:t xml:space="preserve"> maija</w:t>
            </w:r>
            <w:r w:rsidR="00A3551E" w:rsidRPr="00D74D80">
              <w:rPr>
                <w:rFonts w:ascii="Arial" w:eastAsia="Times New Roman" w:hAnsi="Arial"/>
                <w:lang w:eastAsia="lv-LV"/>
              </w:rPr>
              <w:t xml:space="preserve"> līdz 2024.</w:t>
            </w:r>
            <w:r w:rsidR="00A3551E">
              <w:rPr>
                <w:rFonts w:ascii="Arial" w:eastAsia="Times New Roman" w:hAnsi="Arial"/>
                <w:lang w:eastAsia="lv-LV"/>
              </w:rPr>
              <w:t xml:space="preserve"> </w:t>
            </w:r>
            <w:r w:rsidR="00A3551E" w:rsidRPr="00D74D80">
              <w:rPr>
                <w:rFonts w:ascii="Arial" w:eastAsia="Times New Roman" w:hAnsi="Arial"/>
                <w:lang w:eastAsia="lv-LV"/>
              </w:rPr>
              <w:t>gada</w:t>
            </w:r>
            <w:r>
              <w:rPr>
                <w:rFonts w:ascii="Arial" w:eastAsia="Times New Roman" w:hAnsi="Arial"/>
                <w:lang w:eastAsia="lv-LV"/>
              </w:rPr>
              <w:t xml:space="preserve">         </w:t>
            </w:r>
            <w:r w:rsidR="00A3551E" w:rsidRPr="00D74D80">
              <w:rPr>
                <w:rFonts w:ascii="Arial" w:eastAsia="Times New Roman" w:hAnsi="Arial"/>
                <w:lang w:eastAsia="lv-LV"/>
              </w:rPr>
              <w:t xml:space="preserve"> </w:t>
            </w:r>
            <w:r w:rsidR="00A3551E">
              <w:rPr>
                <w:rFonts w:ascii="Arial" w:eastAsia="Times New Roman" w:hAnsi="Arial"/>
                <w:lang w:eastAsia="lv-LV"/>
              </w:rPr>
              <w:t>23</w:t>
            </w:r>
            <w:r w:rsidR="00A3551E" w:rsidRPr="00D74D80">
              <w:rPr>
                <w:rFonts w:ascii="Arial" w:eastAsia="Times New Roman" w:hAnsi="Arial"/>
                <w:lang w:eastAsia="lv-LV"/>
              </w:rPr>
              <w:t>.</w:t>
            </w:r>
            <w:r w:rsidR="00A3551E">
              <w:rPr>
                <w:rFonts w:ascii="Arial" w:eastAsia="Times New Roman" w:hAnsi="Arial"/>
                <w:lang w:eastAsia="lv-LV"/>
              </w:rPr>
              <w:t xml:space="preserve"> maijam</w:t>
            </w:r>
            <w:r w:rsidR="00A3551E" w:rsidRPr="00D74D80">
              <w:rPr>
                <w:rFonts w:ascii="Arial" w:eastAsia="Times New Roman" w:hAnsi="Arial"/>
                <w:lang w:eastAsia="lv-LV"/>
              </w:rPr>
              <w:t xml:space="preserve"> tika publicēts pašvaldības oficiālajā tīmekļvietnē www.liepaja.lv, paredzot iespēju ikvienam interesentam iesniegt savus priekšlikumus un komentārus, kā arī informācija tika izvietota pašvaldības telpās Rožu ielā 6 apmeklētājiem pieejamā vietā. Noteiktā termiņa ietvaros priekšlikumi par saistošo noteikumu projekt</w:t>
            </w:r>
            <w:r w:rsidR="00A3551E">
              <w:rPr>
                <w:rFonts w:ascii="Arial" w:eastAsia="Times New Roman" w:hAnsi="Arial"/>
                <w:lang w:eastAsia="lv-LV"/>
              </w:rPr>
              <w:t>a</w:t>
            </w:r>
            <w:r w:rsidR="00A3551E" w:rsidRPr="00D74D80">
              <w:rPr>
                <w:rFonts w:ascii="Arial" w:eastAsia="Times New Roman" w:hAnsi="Arial"/>
                <w:lang w:eastAsia="lv-LV"/>
              </w:rPr>
              <w:t xml:space="preserve"> redakciju netika saņemti.</w:t>
            </w:r>
          </w:p>
          <w:p w14:paraId="7C8BEBEC" w14:textId="77777777" w:rsidR="004E572A" w:rsidRPr="004E572A" w:rsidRDefault="004E572A" w:rsidP="001128B8">
            <w:pPr>
              <w:widowControl w:val="0"/>
              <w:spacing w:after="0" w:line="240" w:lineRule="auto"/>
              <w:ind w:left="79" w:right="102"/>
              <w:jc w:val="both"/>
              <w:textAlignment w:val="baseline"/>
              <w:rPr>
                <w:rFonts w:ascii="Arial" w:eastAsia="Times New Roman" w:hAnsi="Arial"/>
                <w:sz w:val="10"/>
                <w:szCs w:val="10"/>
                <w:lang w:eastAsia="lv-LV"/>
              </w:rPr>
            </w:pPr>
          </w:p>
          <w:p w14:paraId="41176A78" w14:textId="26F5781A" w:rsidR="001128B8" w:rsidRPr="00D56E4B" w:rsidRDefault="001128B8" w:rsidP="001128B8">
            <w:pPr>
              <w:widowControl w:val="0"/>
              <w:spacing w:after="0" w:line="240" w:lineRule="auto"/>
              <w:ind w:left="79" w:right="102"/>
              <w:jc w:val="both"/>
              <w:textAlignment w:val="baseline"/>
              <w:rPr>
                <w:rFonts w:ascii="Arial" w:eastAsia="Times New Roman" w:hAnsi="Arial" w:cs="Arial"/>
                <w:sz w:val="12"/>
                <w:szCs w:val="12"/>
                <w:lang w:eastAsia="lv-LV"/>
              </w:rPr>
            </w:pPr>
          </w:p>
        </w:tc>
      </w:tr>
    </w:tbl>
    <w:p w14:paraId="05E3345C" w14:textId="77777777" w:rsidR="00600A39" w:rsidRPr="001128B8" w:rsidRDefault="00600A39">
      <w:pPr>
        <w:rPr>
          <w:rFonts w:ascii="Arial" w:hAnsi="Arial" w:cs="Arial"/>
          <w:sz w:val="28"/>
          <w:szCs w:val="28"/>
        </w:rPr>
      </w:pPr>
    </w:p>
    <w:p w14:paraId="785C5B80" w14:textId="023F0870" w:rsidR="000D251B" w:rsidRPr="00CA4A53" w:rsidRDefault="001128B8" w:rsidP="00EB225B">
      <w:pPr>
        <w:ind w:left="-142" w:right="-199"/>
        <w:rPr>
          <w:rFonts w:ascii="Arial" w:hAnsi="Arial" w:cs="Arial"/>
        </w:rPr>
      </w:pPr>
      <w:r>
        <w:rPr>
          <w:rFonts w:ascii="Arial" w:hAnsi="Arial" w:cs="Arial"/>
        </w:rPr>
        <w:t xml:space="preserve"> </w:t>
      </w:r>
      <w:r w:rsidR="000D251B" w:rsidRPr="00CA4A53">
        <w:rPr>
          <w:rFonts w:ascii="Arial" w:hAnsi="Arial" w:cs="Arial"/>
        </w:rPr>
        <w:t xml:space="preserve">Domes priekšsēdētājs                                                       </w:t>
      </w:r>
      <w:r w:rsidR="00EB225B">
        <w:rPr>
          <w:rFonts w:ascii="Arial" w:hAnsi="Arial" w:cs="Arial"/>
        </w:rPr>
        <w:t xml:space="preserve">    </w:t>
      </w:r>
      <w:r w:rsidR="000D251B" w:rsidRPr="00CA4A53">
        <w:rPr>
          <w:rFonts w:ascii="Arial" w:hAnsi="Arial" w:cs="Arial"/>
        </w:rPr>
        <w:t xml:space="preserve">     </w:t>
      </w:r>
      <w:r w:rsidR="00E96A94">
        <w:rPr>
          <w:rFonts w:ascii="Arial" w:hAnsi="Arial" w:cs="Arial"/>
        </w:rPr>
        <w:tab/>
      </w:r>
      <w:r w:rsidR="00470FF4">
        <w:rPr>
          <w:rFonts w:ascii="Arial" w:hAnsi="Arial" w:cs="Arial"/>
        </w:rPr>
        <w:t xml:space="preserve">       </w:t>
      </w:r>
      <w:r w:rsidR="00E96A94">
        <w:rPr>
          <w:rFonts w:ascii="Arial" w:hAnsi="Arial" w:cs="Arial"/>
        </w:rPr>
        <w:t>G</w:t>
      </w:r>
      <w:r w:rsidR="00470FF4">
        <w:rPr>
          <w:rFonts w:ascii="Arial" w:hAnsi="Arial" w:cs="Arial"/>
        </w:rPr>
        <w:t>unārs</w:t>
      </w:r>
      <w:r w:rsidR="00E96A94">
        <w:rPr>
          <w:rFonts w:ascii="Arial" w:hAnsi="Arial" w:cs="Arial"/>
        </w:rPr>
        <w:t xml:space="preserve"> Ansiņš</w:t>
      </w:r>
    </w:p>
    <w:sectPr w:rsidR="000D251B" w:rsidRPr="00CA4A53" w:rsidSect="0063427A">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0BC85" w14:textId="77777777" w:rsidR="00A146E6" w:rsidRDefault="00A146E6" w:rsidP="000D251B">
      <w:pPr>
        <w:spacing w:after="0" w:line="240" w:lineRule="auto"/>
      </w:pPr>
      <w:r>
        <w:separator/>
      </w:r>
    </w:p>
  </w:endnote>
  <w:endnote w:type="continuationSeparator" w:id="0">
    <w:p w14:paraId="2CD8A20F" w14:textId="77777777" w:rsidR="00A146E6" w:rsidRDefault="00A146E6" w:rsidP="000D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34392" w14:textId="77777777" w:rsidR="00A146E6" w:rsidRDefault="00A146E6" w:rsidP="000D251B">
      <w:pPr>
        <w:spacing w:after="0" w:line="240" w:lineRule="auto"/>
      </w:pPr>
      <w:r>
        <w:separator/>
      </w:r>
    </w:p>
  </w:footnote>
  <w:footnote w:type="continuationSeparator" w:id="0">
    <w:p w14:paraId="6A4C9F89" w14:textId="77777777" w:rsidR="00A146E6" w:rsidRDefault="00A146E6" w:rsidP="000D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E9248E2C"/>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0622AE4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1" w15:restartNumberingAfterBreak="0">
    <w:nsid w:val="607F451A"/>
    <w:multiLevelType w:val="multilevel"/>
    <w:tmpl w:val="58F87AE6"/>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FAE26FAC"/>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EFF29C64"/>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7B67B6"/>
    <w:multiLevelType w:val="multilevel"/>
    <w:tmpl w:val="7C2060B2"/>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6A70BA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8B00E9"/>
    <w:multiLevelType w:val="multilevel"/>
    <w:tmpl w:val="05608282"/>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54089720">
    <w:abstractNumId w:val="6"/>
  </w:num>
  <w:num w:numId="2" w16cid:durableId="583533015">
    <w:abstractNumId w:val="12"/>
  </w:num>
  <w:num w:numId="3" w16cid:durableId="370880902">
    <w:abstractNumId w:val="11"/>
  </w:num>
  <w:num w:numId="4" w16cid:durableId="916667167">
    <w:abstractNumId w:val="15"/>
  </w:num>
  <w:num w:numId="5" w16cid:durableId="1235165454">
    <w:abstractNumId w:val="19"/>
  </w:num>
  <w:num w:numId="6" w16cid:durableId="1771464072">
    <w:abstractNumId w:val="13"/>
  </w:num>
  <w:num w:numId="7" w16cid:durableId="1767920067">
    <w:abstractNumId w:val="4"/>
  </w:num>
  <w:num w:numId="8" w16cid:durableId="1707674931">
    <w:abstractNumId w:val="16"/>
  </w:num>
  <w:num w:numId="9" w16cid:durableId="282081146">
    <w:abstractNumId w:val="2"/>
  </w:num>
  <w:num w:numId="10" w16cid:durableId="71591514">
    <w:abstractNumId w:val="8"/>
  </w:num>
  <w:num w:numId="11" w16cid:durableId="1228690287">
    <w:abstractNumId w:val="7"/>
  </w:num>
  <w:num w:numId="12" w16cid:durableId="1939866751">
    <w:abstractNumId w:val="5"/>
  </w:num>
  <w:num w:numId="13" w16cid:durableId="1099250245">
    <w:abstractNumId w:val="10"/>
  </w:num>
  <w:num w:numId="14" w16cid:durableId="1771464918">
    <w:abstractNumId w:val="1"/>
  </w:num>
  <w:num w:numId="15" w16cid:durableId="1468015248">
    <w:abstractNumId w:val="18"/>
  </w:num>
  <w:num w:numId="16" w16cid:durableId="2047093676">
    <w:abstractNumId w:val="3"/>
  </w:num>
  <w:num w:numId="17" w16cid:durableId="1662273629">
    <w:abstractNumId w:val="17"/>
  </w:num>
  <w:num w:numId="18" w16cid:durableId="1021467198">
    <w:abstractNumId w:val="14"/>
  </w:num>
  <w:num w:numId="19" w16cid:durableId="499926712">
    <w:abstractNumId w:val="20"/>
  </w:num>
  <w:num w:numId="20" w16cid:durableId="737019012">
    <w:abstractNumId w:val="0"/>
  </w:num>
  <w:num w:numId="21" w16cid:durableId="1535732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48"/>
    <w:rsid w:val="00013FF7"/>
    <w:rsid w:val="000808EB"/>
    <w:rsid w:val="000D251B"/>
    <w:rsid w:val="001128B8"/>
    <w:rsid w:val="00183C49"/>
    <w:rsid w:val="001F42C6"/>
    <w:rsid w:val="002131DE"/>
    <w:rsid w:val="002B561F"/>
    <w:rsid w:val="002C5248"/>
    <w:rsid w:val="00323C62"/>
    <w:rsid w:val="00327483"/>
    <w:rsid w:val="003473C5"/>
    <w:rsid w:val="00355028"/>
    <w:rsid w:val="004009E6"/>
    <w:rsid w:val="00470FF4"/>
    <w:rsid w:val="004D79F1"/>
    <w:rsid w:val="004E572A"/>
    <w:rsid w:val="004F5CB4"/>
    <w:rsid w:val="00503D49"/>
    <w:rsid w:val="00505B0F"/>
    <w:rsid w:val="0052144C"/>
    <w:rsid w:val="00524D59"/>
    <w:rsid w:val="00587733"/>
    <w:rsid w:val="005C269F"/>
    <w:rsid w:val="00600A39"/>
    <w:rsid w:val="006210D9"/>
    <w:rsid w:val="0063427A"/>
    <w:rsid w:val="00664DB6"/>
    <w:rsid w:val="006A3090"/>
    <w:rsid w:val="00721A27"/>
    <w:rsid w:val="00787DB3"/>
    <w:rsid w:val="007B3AC1"/>
    <w:rsid w:val="007B5C15"/>
    <w:rsid w:val="00806A9B"/>
    <w:rsid w:val="0086160F"/>
    <w:rsid w:val="00874DB2"/>
    <w:rsid w:val="008D11E5"/>
    <w:rsid w:val="008F3873"/>
    <w:rsid w:val="00907736"/>
    <w:rsid w:val="009E234E"/>
    <w:rsid w:val="00A13E92"/>
    <w:rsid w:val="00A146E6"/>
    <w:rsid w:val="00A177EB"/>
    <w:rsid w:val="00A3551E"/>
    <w:rsid w:val="00A577B7"/>
    <w:rsid w:val="00A76FAE"/>
    <w:rsid w:val="00A92D52"/>
    <w:rsid w:val="00A958C6"/>
    <w:rsid w:val="00AD4BDC"/>
    <w:rsid w:val="00B1679E"/>
    <w:rsid w:val="00B24979"/>
    <w:rsid w:val="00B70766"/>
    <w:rsid w:val="00BB063C"/>
    <w:rsid w:val="00BC47D9"/>
    <w:rsid w:val="00BE19D2"/>
    <w:rsid w:val="00BE4A09"/>
    <w:rsid w:val="00BF29E7"/>
    <w:rsid w:val="00C67DCC"/>
    <w:rsid w:val="00CA2EF4"/>
    <w:rsid w:val="00CA4A53"/>
    <w:rsid w:val="00D42E3A"/>
    <w:rsid w:val="00D56E4B"/>
    <w:rsid w:val="00D832C1"/>
    <w:rsid w:val="00D84026"/>
    <w:rsid w:val="00D9083C"/>
    <w:rsid w:val="00DB382E"/>
    <w:rsid w:val="00DC0B71"/>
    <w:rsid w:val="00DC3393"/>
    <w:rsid w:val="00E02E09"/>
    <w:rsid w:val="00E04D5A"/>
    <w:rsid w:val="00E36E94"/>
    <w:rsid w:val="00E86AD8"/>
    <w:rsid w:val="00E96A94"/>
    <w:rsid w:val="00EB1AC9"/>
    <w:rsid w:val="00EB225B"/>
    <w:rsid w:val="00ED3CCD"/>
    <w:rsid w:val="00F0379A"/>
    <w:rsid w:val="00F12802"/>
    <w:rsid w:val="00F54DE4"/>
    <w:rsid w:val="00F66B76"/>
    <w:rsid w:val="00F97A66"/>
    <w:rsid w:val="00FE22F9"/>
    <w:rsid w:val="00FE2D7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D64A"/>
  <w15:chartTrackingRefBased/>
  <w15:docId w15:val="{35EA624A-7805-4952-92CA-C410E13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 w:type="paragraph" w:styleId="Sarakstarindkopa">
    <w:name w:val="List Paragraph"/>
    <w:basedOn w:val="Parasts"/>
    <w:uiPriority w:val="34"/>
    <w:qFormat/>
    <w:rsid w:val="00112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368269">
      <w:bodyDiv w:val="1"/>
      <w:marLeft w:val="0"/>
      <w:marRight w:val="0"/>
      <w:marTop w:val="0"/>
      <w:marBottom w:val="0"/>
      <w:divBdr>
        <w:top w:val="none" w:sz="0" w:space="0" w:color="auto"/>
        <w:left w:val="none" w:sz="0" w:space="0" w:color="auto"/>
        <w:bottom w:val="none" w:sz="0" w:space="0" w:color="auto"/>
        <w:right w:val="none" w:sz="0" w:space="0" w:color="auto"/>
      </w:divBdr>
    </w:div>
    <w:div w:id="1486389085">
      <w:bodyDiv w:val="1"/>
      <w:marLeft w:val="0"/>
      <w:marRight w:val="0"/>
      <w:marTop w:val="0"/>
      <w:marBottom w:val="0"/>
      <w:divBdr>
        <w:top w:val="none" w:sz="0" w:space="0" w:color="auto"/>
        <w:left w:val="none" w:sz="0" w:space="0" w:color="auto"/>
        <w:bottom w:val="none" w:sz="0" w:space="0" w:color="auto"/>
        <w:right w:val="none" w:sz="0" w:space="0" w:color="auto"/>
      </w:divBdr>
    </w:div>
    <w:div w:id="21021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3436</Words>
  <Characters>1959</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Lukjanova</dc:creator>
  <cp:keywords/>
  <dc:description/>
  <cp:lastModifiedBy>Marina Boguseva</cp:lastModifiedBy>
  <cp:revision>7</cp:revision>
  <cp:lastPrinted>2024-06-06T12:27:00Z</cp:lastPrinted>
  <dcterms:created xsi:type="dcterms:W3CDTF">2024-06-06T12:17:00Z</dcterms:created>
  <dcterms:modified xsi:type="dcterms:W3CDTF">2024-06-06T12:27:00Z</dcterms:modified>
</cp:coreProperties>
</file>