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2F12C" w14:textId="77777777" w:rsidR="000F232A" w:rsidRPr="00520FFD" w:rsidRDefault="000F232A" w:rsidP="005810C2">
      <w:pPr>
        <w:widowControl w:val="0"/>
        <w:autoSpaceDE w:val="0"/>
        <w:autoSpaceDN w:val="0"/>
        <w:adjustRightInd w:val="0"/>
        <w:jc w:val="right"/>
        <w:rPr>
          <w:rFonts w:cs="Arial"/>
          <w:bCs/>
          <w:szCs w:val="22"/>
        </w:rPr>
      </w:pPr>
    </w:p>
    <w:p w14:paraId="030AF310" w14:textId="77777777" w:rsidR="00607627" w:rsidRPr="00520FFD" w:rsidRDefault="00000000" w:rsidP="00607627">
      <w:pPr>
        <w:widowControl w:val="0"/>
        <w:autoSpaceDE w:val="0"/>
        <w:autoSpaceDN w:val="0"/>
        <w:adjustRightInd w:val="0"/>
        <w:jc w:val="center"/>
        <w:rPr>
          <w:rFonts w:cs="Arial"/>
          <w:szCs w:val="22"/>
        </w:rPr>
      </w:pPr>
      <w:r w:rsidRPr="00520FFD">
        <w:rPr>
          <w:rFonts w:cs="Arial"/>
          <w:b/>
          <w:bCs/>
          <w:szCs w:val="22"/>
        </w:rPr>
        <w:t>LĒMUMS</w:t>
      </w:r>
    </w:p>
    <w:p w14:paraId="561B6AA1" w14:textId="77777777" w:rsidR="00607627" w:rsidRPr="00520FFD" w:rsidRDefault="00000000" w:rsidP="00607627">
      <w:pPr>
        <w:widowControl w:val="0"/>
        <w:autoSpaceDE w:val="0"/>
        <w:autoSpaceDN w:val="0"/>
        <w:adjustRightInd w:val="0"/>
        <w:jc w:val="center"/>
        <w:rPr>
          <w:rFonts w:cs="Arial"/>
          <w:szCs w:val="22"/>
        </w:rPr>
      </w:pPr>
      <w:r w:rsidRPr="00520FFD">
        <w:rPr>
          <w:rFonts w:cs="Arial"/>
          <w:szCs w:val="22"/>
        </w:rPr>
        <w:t>Liepājā</w:t>
      </w:r>
    </w:p>
    <w:p w14:paraId="74D676B5" w14:textId="77777777" w:rsidR="00607627" w:rsidRDefault="00607627" w:rsidP="00607627">
      <w:pPr>
        <w:widowControl w:val="0"/>
        <w:autoSpaceDE w:val="0"/>
        <w:autoSpaceDN w:val="0"/>
        <w:adjustRightInd w:val="0"/>
        <w:jc w:val="center"/>
        <w:rPr>
          <w:rFonts w:cs="Arial"/>
          <w:szCs w:val="22"/>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0A0419" w14:paraId="43E784A2" w14:textId="77777777" w:rsidTr="006E0771">
        <w:tc>
          <w:tcPr>
            <w:tcW w:w="4788" w:type="dxa"/>
            <w:tcBorders>
              <w:top w:val="nil"/>
              <w:left w:val="nil"/>
              <w:bottom w:val="nil"/>
              <w:right w:val="nil"/>
            </w:tcBorders>
          </w:tcPr>
          <w:p w14:paraId="6294F4E3" w14:textId="77777777" w:rsidR="006E0771" w:rsidRPr="00FC612B" w:rsidRDefault="00000000" w:rsidP="00FC612B">
            <w:pPr>
              <w:widowControl w:val="0"/>
              <w:autoSpaceDE w:val="0"/>
              <w:autoSpaceDN w:val="0"/>
              <w:adjustRightInd w:val="0"/>
              <w:rPr>
                <w:rFonts w:cs="Arial"/>
                <w:szCs w:val="22"/>
              </w:rPr>
            </w:pPr>
            <w:r w:rsidRPr="00FC612B">
              <w:rPr>
                <w:rFonts w:cs="Arial"/>
                <w:szCs w:val="22"/>
              </w:rPr>
              <w:t>2022.gada 13.oktobrī</w:t>
            </w:r>
          </w:p>
        </w:tc>
        <w:tc>
          <w:tcPr>
            <w:tcW w:w="3717" w:type="dxa"/>
            <w:tcBorders>
              <w:top w:val="nil"/>
              <w:left w:val="nil"/>
              <w:bottom w:val="nil"/>
              <w:right w:val="nil"/>
            </w:tcBorders>
          </w:tcPr>
          <w:p w14:paraId="0783A17A" w14:textId="77777777" w:rsidR="006E0771" w:rsidRPr="00FC612B" w:rsidRDefault="00000000" w:rsidP="00FC612B">
            <w:pPr>
              <w:widowControl w:val="0"/>
              <w:autoSpaceDE w:val="0"/>
              <w:autoSpaceDN w:val="0"/>
              <w:adjustRightInd w:val="0"/>
              <w:jc w:val="center"/>
              <w:rPr>
                <w:rFonts w:cs="Arial"/>
                <w:color w:val="000000"/>
                <w:szCs w:val="22"/>
              </w:rPr>
            </w:pPr>
            <w:r w:rsidRPr="00FC612B">
              <w:rPr>
                <w:rFonts w:cs="Arial"/>
                <w:color w:val="000000"/>
                <w:szCs w:val="22"/>
              </w:rPr>
              <w:t xml:space="preserve">                                Nr.358/14</w:t>
            </w:r>
          </w:p>
          <w:p w14:paraId="5FD68635" w14:textId="77777777" w:rsidR="006E0771" w:rsidRPr="00FC612B" w:rsidRDefault="00000000" w:rsidP="00FC612B">
            <w:pPr>
              <w:widowControl w:val="0"/>
              <w:autoSpaceDE w:val="0"/>
              <w:autoSpaceDN w:val="0"/>
              <w:adjustRightInd w:val="0"/>
              <w:jc w:val="right"/>
              <w:rPr>
                <w:rFonts w:cs="Arial"/>
                <w:szCs w:val="22"/>
              </w:rPr>
            </w:pPr>
            <w:r w:rsidRPr="00FC612B">
              <w:rPr>
                <w:rFonts w:cs="Arial"/>
                <w:color w:val="000000"/>
                <w:szCs w:val="22"/>
              </w:rPr>
              <w:t>(prot. Nr.14, 9.</w:t>
            </w:r>
            <w:r w:rsidRPr="00FC612B">
              <w:rPr>
                <w:rFonts w:cs="Arial"/>
                <w:color w:val="000000"/>
                <w:sz w:val="20"/>
                <w:szCs w:val="20"/>
                <w:shd w:val="clear" w:color="auto" w:fill="FFFFFF"/>
              </w:rPr>
              <w:t>§)</w:t>
            </w:r>
          </w:p>
        </w:tc>
      </w:tr>
    </w:tbl>
    <w:p w14:paraId="23D80B7A" w14:textId="77777777" w:rsidR="00FC612B" w:rsidRPr="00FC612B" w:rsidRDefault="00FC612B" w:rsidP="00FC612B">
      <w:pPr>
        <w:widowControl w:val="0"/>
        <w:autoSpaceDE w:val="0"/>
        <w:autoSpaceDN w:val="0"/>
        <w:adjustRightInd w:val="0"/>
        <w:jc w:val="both"/>
        <w:rPr>
          <w:rFonts w:cs="Arial"/>
          <w:sz w:val="14"/>
          <w:szCs w:val="14"/>
        </w:rPr>
      </w:pPr>
    </w:p>
    <w:p w14:paraId="323D0BE2" w14:textId="77777777" w:rsidR="00FC612B" w:rsidRPr="00FC612B" w:rsidRDefault="00000000" w:rsidP="00FC612B">
      <w:pPr>
        <w:widowControl w:val="0"/>
        <w:autoSpaceDE w:val="0"/>
        <w:autoSpaceDN w:val="0"/>
        <w:adjustRightInd w:val="0"/>
        <w:jc w:val="both"/>
        <w:rPr>
          <w:rFonts w:cs="Arial"/>
          <w:szCs w:val="22"/>
        </w:rPr>
      </w:pPr>
      <w:r w:rsidRPr="00FC612B">
        <w:rPr>
          <w:rFonts w:cs="Arial"/>
          <w:szCs w:val="22"/>
        </w:rPr>
        <w:t xml:space="preserve">Par 2017.gada 14.septembra </w:t>
      </w:r>
    </w:p>
    <w:p w14:paraId="6AFD984B" w14:textId="77777777" w:rsidR="00FC612B" w:rsidRPr="00FC612B" w:rsidRDefault="00000000" w:rsidP="00FC612B">
      <w:pPr>
        <w:widowControl w:val="0"/>
        <w:autoSpaceDE w:val="0"/>
        <w:autoSpaceDN w:val="0"/>
        <w:adjustRightInd w:val="0"/>
        <w:jc w:val="both"/>
        <w:rPr>
          <w:rFonts w:cs="Arial"/>
          <w:szCs w:val="22"/>
        </w:rPr>
      </w:pPr>
      <w:r w:rsidRPr="00FC612B">
        <w:rPr>
          <w:rFonts w:cs="Arial"/>
          <w:szCs w:val="22"/>
        </w:rPr>
        <w:t>lēmuma Nr.373 atcelšanu</w:t>
      </w:r>
    </w:p>
    <w:p w14:paraId="1DC8621F" w14:textId="77777777" w:rsidR="00FC612B" w:rsidRPr="00FC612B" w:rsidRDefault="00FC612B" w:rsidP="00FC612B">
      <w:pPr>
        <w:widowControl w:val="0"/>
        <w:autoSpaceDE w:val="0"/>
        <w:autoSpaceDN w:val="0"/>
        <w:adjustRightInd w:val="0"/>
        <w:jc w:val="both"/>
        <w:rPr>
          <w:rFonts w:cs="Arial"/>
          <w:szCs w:val="22"/>
        </w:rPr>
      </w:pPr>
    </w:p>
    <w:p w14:paraId="2B68EFE4" w14:textId="77777777" w:rsidR="00FC612B" w:rsidRPr="00FC612B" w:rsidRDefault="00FC612B" w:rsidP="00FC612B">
      <w:pPr>
        <w:widowControl w:val="0"/>
        <w:autoSpaceDE w:val="0"/>
        <w:autoSpaceDN w:val="0"/>
        <w:adjustRightInd w:val="0"/>
        <w:jc w:val="both"/>
        <w:rPr>
          <w:rFonts w:cs="Arial"/>
          <w:szCs w:val="22"/>
        </w:rPr>
      </w:pPr>
    </w:p>
    <w:p w14:paraId="73C7D33E" w14:textId="77777777" w:rsidR="00FC612B" w:rsidRPr="00FC612B" w:rsidRDefault="00000000" w:rsidP="00FC612B">
      <w:pPr>
        <w:widowControl w:val="0"/>
        <w:autoSpaceDE w:val="0"/>
        <w:autoSpaceDN w:val="0"/>
        <w:adjustRightInd w:val="0"/>
        <w:ind w:firstLine="720"/>
        <w:jc w:val="both"/>
        <w:rPr>
          <w:rFonts w:cs="Arial"/>
          <w:szCs w:val="22"/>
        </w:rPr>
      </w:pPr>
      <w:r w:rsidRPr="00FC612B">
        <w:rPr>
          <w:rFonts w:cs="Arial"/>
          <w:szCs w:val="22"/>
        </w:rPr>
        <w:t>Pamatojoties uz Teritorijas attīstības plānošanas likuma 12.panta pirmo daļu un 24.panta pirmo daļu, ņemot vērā, ka:</w:t>
      </w:r>
    </w:p>
    <w:p w14:paraId="53FFF46C" w14:textId="77777777" w:rsidR="00FC612B" w:rsidRPr="00FC612B" w:rsidRDefault="00000000" w:rsidP="00FC612B">
      <w:pPr>
        <w:widowControl w:val="0"/>
        <w:autoSpaceDE w:val="0"/>
        <w:autoSpaceDN w:val="0"/>
        <w:adjustRightInd w:val="0"/>
        <w:ind w:firstLine="720"/>
        <w:jc w:val="both"/>
        <w:rPr>
          <w:rFonts w:cs="Arial"/>
          <w:noProof/>
          <w:szCs w:val="22"/>
        </w:rPr>
      </w:pPr>
      <w:r w:rsidRPr="00FC612B">
        <w:rPr>
          <w:rFonts w:cs="Arial"/>
          <w:szCs w:val="22"/>
        </w:rPr>
        <w:t xml:space="preserve">Liepājas pilsētas dome 2017.gada 14.septembrī pieņēma lēmumu Nr.373 “Par </w:t>
      </w:r>
      <w:r w:rsidRPr="00FC612B">
        <w:rPr>
          <w:rFonts w:cs="Arial"/>
          <w:noProof/>
          <w:szCs w:val="22"/>
        </w:rPr>
        <w:t>lokālplānojuma, kas groza teritorijas plānojumu Ezermalas ielai starp Jauno ostmalu un Zirgu salu un zemesgabalam Ezermalas ielā 2A, Liepājā, izstrādes uzsākšanu un darba uzdevuma apstiprināšanu” (turpmāk arī - Lokālplānojums), kurš līdz šim nav izstrādāts.</w:t>
      </w:r>
    </w:p>
    <w:p w14:paraId="1D50B9AA" w14:textId="77777777" w:rsidR="00FC612B" w:rsidRPr="00FC612B" w:rsidRDefault="00000000" w:rsidP="00FC612B">
      <w:pPr>
        <w:widowControl w:val="0"/>
        <w:tabs>
          <w:tab w:val="left" w:pos="0"/>
        </w:tabs>
        <w:autoSpaceDE w:val="0"/>
        <w:autoSpaceDN w:val="0"/>
        <w:adjustRightInd w:val="0"/>
        <w:jc w:val="both"/>
        <w:rPr>
          <w:rFonts w:cs="Arial"/>
          <w:noProof/>
          <w:szCs w:val="22"/>
        </w:rPr>
      </w:pPr>
      <w:r w:rsidRPr="00FC612B">
        <w:rPr>
          <w:rFonts w:cs="Arial"/>
          <w:noProof/>
          <w:szCs w:val="22"/>
        </w:rPr>
        <w:tab/>
        <w:t xml:space="preserve">Liepājas valstspilsētas pašvaldībā pēdējo gadu laikā ir realizēti vairāki projekti: Ezermalas ielas pārbūve un tilta pār Tirdzniecības kanālu (bijušais dzelzceļa tilts) pārbūve par gājēju un velosipēdistu tiltu; Laivu ielaišanas vietas atjaunošana; Brīvdabas aktīvā sporta centra izbūve Zirgu salā un citi, kas nozīmē, ka lielākā daļa darba uzdevumā noteikto mērķu un uzdevumu ir sasniegti un Lokālplānojuma izstrāde Ezermalas ielai starp Jauno ostmalu un Zirgu salu nav nepieciešama. </w:t>
      </w:r>
    </w:p>
    <w:p w14:paraId="3CEF6DD9" w14:textId="77777777" w:rsidR="00FC612B" w:rsidRPr="00FC612B" w:rsidRDefault="00000000" w:rsidP="00FC612B">
      <w:pPr>
        <w:widowControl w:val="0"/>
        <w:tabs>
          <w:tab w:val="left" w:pos="0"/>
        </w:tabs>
        <w:autoSpaceDE w:val="0"/>
        <w:autoSpaceDN w:val="0"/>
        <w:adjustRightInd w:val="0"/>
        <w:ind w:firstLine="567"/>
        <w:jc w:val="both"/>
        <w:rPr>
          <w:rFonts w:cs="Arial"/>
          <w:noProof/>
          <w:szCs w:val="22"/>
        </w:rPr>
      </w:pPr>
      <w:r w:rsidRPr="00FC612B">
        <w:rPr>
          <w:rFonts w:cs="Arial"/>
          <w:noProof/>
          <w:szCs w:val="22"/>
        </w:rPr>
        <w:tab/>
        <w:t>Ievērojot, ka mainījusies faktiskā situācija un Lokālplānojuma darba uzdevums un institūciju nosacījumi nav aktuāli, lēmums par Lokālplānojuma izstrādi ir atceļams.</w:t>
      </w:r>
    </w:p>
    <w:p w14:paraId="4855F56C" w14:textId="77777777" w:rsidR="00FC612B" w:rsidRPr="00FC612B" w:rsidRDefault="00000000" w:rsidP="00FC612B">
      <w:pPr>
        <w:widowControl w:val="0"/>
        <w:autoSpaceDE w:val="0"/>
        <w:autoSpaceDN w:val="0"/>
        <w:adjustRightInd w:val="0"/>
        <w:ind w:firstLine="709"/>
        <w:jc w:val="both"/>
        <w:rPr>
          <w:rFonts w:cs="Arial"/>
          <w:szCs w:val="22"/>
        </w:rPr>
      </w:pPr>
      <w:r w:rsidRPr="00FC612B">
        <w:rPr>
          <w:rFonts w:cs="Arial"/>
          <w:noProof/>
          <w:szCs w:val="22"/>
        </w:rPr>
        <w:t>Izskatot Liepājas valstspilsētas pašvaldības domes pastāvīgās Pilsētas attīstības komitejas 2022.gada 6.oktobra lēmumu (sēdes protokols Nr.10), Liepājas valstspilsētas</w:t>
      </w:r>
      <w:r w:rsidRPr="00FC612B">
        <w:rPr>
          <w:rFonts w:cs="Arial"/>
          <w:szCs w:val="22"/>
        </w:rPr>
        <w:t xml:space="preserve"> pašvaldības dome </w:t>
      </w:r>
      <w:r w:rsidRPr="00FC612B">
        <w:rPr>
          <w:rFonts w:cs="Arial"/>
          <w:b/>
          <w:bCs/>
          <w:szCs w:val="22"/>
        </w:rPr>
        <w:t>nolemj:</w:t>
      </w:r>
      <w:r w:rsidRPr="00FC612B">
        <w:rPr>
          <w:rFonts w:cs="Arial"/>
          <w:szCs w:val="22"/>
        </w:rPr>
        <w:t xml:space="preserve">   </w:t>
      </w:r>
    </w:p>
    <w:p w14:paraId="24B5170A" w14:textId="77777777" w:rsidR="00FC612B" w:rsidRPr="00FC612B" w:rsidRDefault="00FC612B" w:rsidP="00FC612B">
      <w:pPr>
        <w:widowControl w:val="0"/>
        <w:autoSpaceDE w:val="0"/>
        <w:autoSpaceDN w:val="0"/>
        <w:adjustRightInd w:val="0"/>
        <w:jc w:val="both"/>
        <w:rPr>
          <w:rFonts w:cs="Arial"/>
          <w:szCs w:val="22"/>
        </w:rPr>
      </w:pPr>
    </w:p>
    <w:p w14:paraId="52419633" w14:textId="77777777" w:rsidR="00FC612B" w:rsidRPr="00FC612B" w:rsidRDefault="00000000" w:rsidP="00FC612B">
      <w:pPr>
        <w:widowControl w:val="0"/>
        <w:tabs>
          <w:tab w:val="left" w:pos="0"/>
        </w:tabs>
        <w:autoSpaceDE w:val="0"/>
        <w:autoSpaceDN w:val="0"/>
        <w:adjustRightInd w:val="0"/>
        <w:spacing w:before="80"/>
        <w:contextualSpacing/>
        <w:jc w:val="both"/>
        <w:rPr>
          <w:rFonts w:cs="Arial"/>
          <w:noProof/>
          <w:szCs w:val="22"/>
        </w:rPr>
      </w:pPr>
      <w:r w:rsidRPr="00FC612B">
        <w:rPr>
          <w:rFonts w:cs="Arial"/>
          <w:szCs w:val="22"/>
        </w:rPr>
        <w:tab/>
        <w:t xml:space="preserve">1. Atcelt Liepājas pilsētas domes 2017.gada 14.septembra lēmumu Nr.373 “Par </w:t>
      </w:r>
      <w:r w:rsidRPr="00FC612B">
        <w:rPr>
          <w:rFonts w:cs="Arial"/>
          <w:noProof/>
          <w:szCs w:val="22"/>
        </w:rPr>
        <w:t>lokālplānojuma, kas groza teritorijas plānojumu Ezermalas ielai starp Jauno ostmalu un Zirgu salu un zemesgabalam Ezermalas ielā 2A, Liepājā, izstrādes uzsākšanu un darba uzdevuma apstiprināšanu”.</w:t>
      </w:r>
    </w:p>
    <w:p w14:paraId="392C0BE1" w14:textId="77777777" w:rsidR="00FC612B" w:rsidRPr="00FC612B" w:rsidRDefault="00FC612B" w:rsidP="00FC612B">
      <w:pPr>
        <w:widowControl w:val="0"/>
        <w:tabs>
          <w:tab w:val="left" w:pos="1134"/>
        </w:tabs>
        <w:autoSpaceDE w:val="0"/>
        <w:autoSpaceDN w:val="0"/>
        <w:adjustRightInd w:val="0"/>
        <w:spacing w:before="80"/>
        <w:contextualSpacing/>
        <w:jc w:val="both"/>
        <w:rPr>
          <w:rFonts w:cs="Arial"/>
          <w:noProof/>
          <w:sz w:val="10"/>
          <w:szCs w:val="10"/>
        </w:rPr>
      </w:pPr>
    </w:p>
    <w:p w14:paraId="69D0790C" w14:textId="77777777" w:rsidR="00FC612B" w:rsidRPr="00FC612B" w:rsidRDefault="00000000" w:rsidP="00FC612B">
      <w:pPr>
        <w:widowControl w:val="0"/>
        <w:tabs>
          <w:tab w:val="left" w:pos="0"/>
        </w:tabs>
        <w:autoSpaceDE w:val="0"/>
        <w:autoSpaceDN w:val="0"/>
        <w:adjustRightInd w:val="0"/>
        <w:spacing w:before="80"/>
        <w:contextualSpacing/>
        <w:jc w:val="both"/>
        <w:rPr>
          <w:rFonts w:cs="Arial"/>
          <w:noProof/>
          <w:szCs w:val="22"/>
        </w:rPr>
      </w:pPr>
      <w:r w:rsidRPr="00FC612B">
        <w:rPr>
          <w:rFonts w:cs="Arial"/>
          <w:noProof/>
          <w:szCs w:val="22"/>
        </w:rPr>
        <w:tab/>
        <w:t>2. Uzdot Lokālplānojuma izstrādes vadītājam ievietot lēmumu Liepājas valstspilsētas pašvaldības tīmekļa vietnē un Teritorijas attīstības plānošanas informācijas sistēmā.</w:t>
      </w:r>
    </w:p>
    <w:p w14:paraId="7DC0B80B" w14:textId="77777777" w:rsidR="00FC612B" w:rsidRPr="00FC612B" w:rsidRDefault="00000000" w:rsidP="00FC612B">
      <w:pPr>
        <w:widowControl w:val="0"/>
        <w:tabs>
          <w:tab w:val="left" w:pos="0"/>
        </w:tabs>
        <w:autoSpaceDE w:val="0"/>
        <w:autoSpaceDN w:val="0"/>
        <w:adjustRightInd w:val="0"/>
        <w:spacing w:before="80"/>
        <w:contextualSpacing/>
        <w:jc w:val="both"/>
        <w:rPr>
          <w:rFonts w:cs="Arial"/>
          <w:noProof/>
          <w:sz w:val="10"/>
          <w:szCs w:val="10"/>
        </w:rPr>
      </w:pPr>
      <w:r w:rsidRPr="00FC612B">
        <w:rPr>
          <w:rFonts w:cs="Arial"/>
          <w:noProof/>
          <w:szCs w:val="22"/>
        </w:rPr>
        <w:tab/>
      </w:r>
    </w:p>
    <w:p w14:paraId="65617368" w14:textId="77777777" w:rsidR="00FC612B" w:rsidRPr="00FC612B" w:rsidRDefault="00000000" w:rsidP="00FC612B">
      <w:pPr>
        <w:widowControl w:val="0"/>
        <w:tabs>
          <w:tab w:val="left" w:pos="0"/>
        </w:tabs>
        <w:autoSpaceDE w:val="0"/>
        <w:autoSpaceDN w:val="0"/>
        <w:adjustRightInd w:val="0"/>
        <w:spacing w:before="80"/>
        <w:contextualSpacing/>
        <w:jc w:val="both"/>
        <w:rPr>
          <w:rFonts w:cs="Arial"/>
          <w:noProof/>
          <w:szCs w:val="22"/>
        </w:rPr>
      </w:pPr>
      <w:r w:rsidRPr="00FC612B">
        <w:rPr>
          <w:rFonts w:cs="Arial"/>
          <w:noProof/>
          <w:szCs w:val="22"/>
        </w:rPr>
        <w:tab/>
        <w:t>3. Liepājas valstspilsētas pašvaldības izpilddirektora vietniekam (būvniecības jautājumos) kontrolēt lēmuma izpildi.</w:t>
      </w:r>
    </w:p>
    <w:p w14:paraId="66954EE5" w14:textId="77777777" w:rsidR="00FC612B" w:rsidRPr="00FC612B" w:rsidRDefault="00FC612B" w:rsidP="00FC612B">
      <w:pPr>
        <w:widowControl w:val="0"/>
        <w:autoSpaceDE w:val="0"/>
        <w:autoSpaceDN w:val="0"/>
        <w:adjustRightInd w:val="0"/>
        <w:spacing w:before="80"/>
        <w:jc w:val="both"/>
        <w:rPr>
          <w:rFonts w:cs="Arial"/>
          <w:noProof/>
          <w:sz w:val="16"/>
          <w:szCs w:val="16"/>
        </w:rPr>
      </w:pPr>
    </w:p>
    <w:p w14:paraId="09009989" w14:textId="77777777" w:rsidR="00FC612B" w:rsidRPr="00FC612B" w:rsidRDefault="00FC612B" w:rsidP="00FC612B">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0A0419" w14:paraId="0A1AF7E5" w14:textId="77777777" w:rsidTr="00FC612B">
        <w:tc>
          <w:tcPr>
            <w:tcW w:w="5644" w:type="dxa"/>
            <w:gridSpan w:val="2"/>
            <w:tcBorders>
              <w:top w:val="nil"/>
              <w:left w:val="nil"/>
              <w:bottom w:val="nil"/>
              <w:right w:val="nil"/>
            </w:tcBorders>
          </w:tcPr>
          <w:p w14:paraId="770ED749" w14:textId="77777777" w:rsidR="00FC612B" w:rsidRPr="00FC612B" w:rsidRDefault="00000000" w:rsidP="00FC612B">
            <w:pPr>
              <w:widowControl w:val="0"/>
              <w:autoSpaceDE w:val="0"/>
              <w:autoSpaceDN w:val="0"/>
              <w:adjustRightInd w:val="0"/>
              <w:rPr>
                <w:rFonts w:cs="Arial"/>
                <w:szCs w:val="22"/>
              </w:rPr>
            </w:pPr>
            <w:r w:rsidRPr="00FC612B">
              <w:rPr>
                <w:rFonts w:cs="Arial"/>
                <w:szCs w:val="22"/>
              </w:rPr>
              <w:t>Priekšsēdētājs</w:t>
            </w:r>
          </w:p>
        </w:tc>
        <w:tc>
          <w:tcPr>
            <w:tcW w:w="2921" w:type="dxa"/>
            <w:tcBorders>
              <w:top w:val="nil"/>
              <w:left w:val="nil"/>
              <w:bottom w:val="nil"/>
              <w:right w:val="nil"/>
            </w:tcBorders>
          </w:tcPr>
          <w:p w14:paraId="0F660668" w14:textId="77777777" w:rsidR="00FC612B" w:rsidRPr="00FC612B" w:rsidRDefault="00000000" w:rsidP="00FC612B">
            <w:pPr>
              <w:widowControl w:val="0"/>
              <w:autoSpaceDE w:val="0"/>
              <w:autoSpaceDN w:val="0"/>
              <w:adjustRightInd w:val="0"/>
              <w:jc w:val="right"/>
              <w:rPr>
                <w:rFonts w:cs="Arial"/>
                <w:szCs w:val="22"/>
              </w:rPr>
            </w:pPr>
            <w:r w:rsidRPr="00FC612B">
              <w:rPr>
                <w:rFonts w:cs="Arial"/>
                <w:szCs w:val="22"/>
              </w:rPr>
              <w:t xml:space="preserve">Gunārs </w:t>
            </w:r>
            <w:r w:rsidRPr="00FC612B">
              <w:rPr>
                <w:rFonts w:cs="Arial"/>
                <w:noProof/>
                <w:szCs w:val="22"/>
              </w:rPr>
              <w:t>Ansiņš</w:t>
            </w:r>
          </w:p>
          <w:p w14:paraId="5810730F" w14:textId="77777777" w:rsidR="00FC612B" w:rsidRPr="00FC612B" w:rsidRDefault="00FC612B" w:rsidP="00FC612B">
            <w:pPr>
              <w:widowControl w:val="0"/>
              <w:autoSpaceDE w:val="0"/>
              <w:autoSpaceDN w:val="0"/>
              <w:adjustRightInd w:val="0"/>
              <w:jc w:val="right"/>
              <w:rPr>
                <w:rFonts w:cs="Arial"/>
                <w:sz w:val="8"/>
                <w:szCs w:val="22"/>
              </w:rPr>
            </w:pPr>
          </w:p>
        </w:tc>
      </w:tr>
      <w:tr w:rsidR="000A0419" w14:paraId="76AC3258" w14:textId="77777777" w:rsidTr="00FC612B">
        <w:tc>
          <w:tcPr>
            <w:tcW w:w="1336" w:type="dxa"/>
            <w:tcBorders>
              <w:top w:val="nil"/>
              <w:left w:val="nil"/>
              <w:bottom w:val="nil"/>
              <w:right w:val="nil"/>
            </w:tcBorders>
          </w:tcPr>
          <w:p w14:paraId="47A4BFD1" w14:textId="77777777" w:rsidR="00FC612B" w:rsidRPr="00FC612B" w:rsidRDefault="00000000" w:rsidP="00FC612B">
            <w:pPr>
              <w:widowControl w:val="0"/>
              <w:autoSpaceDE w:val="0"/>
              <w:autoSpaceDN w:val="0"/>
              <w:adjustRightInd w:val="0"/>
              <w:rPr>
                <w:rFonts w:cs="Arial"/>
                <w:szCs w:val="22"/>
              </w:rPr>
            </w:pPr>
            <w:r w:rsidRPr="00FC612B">
              <w:rPr>
                <w:rFonts w:cs="Arial"/>
                <w:szCs w:val="22"/>
              </w:rPr>
              <w:t>Nosūtāms:</w:t>
            </w:r>
          </w:p>
        </w:tc>
        <w:tc>
          <w:tcPr>
            <w:tcW w:w="7229" w:type="dxa"/>
            <w:gridSpan w:val="2"/>
            <w:tcBorders>
              <w:top w:val="nil"/>
              <w:left w:val="nil"/>
              <w:bottom w:val="nil"/>
              <w:right w:val="nil"/>
            </w:tcBorders>
          </w:tcPr>
          <w:p w14:paraId="165F948A" w14:textId="77777777" w:rsidR="00FC612B" w:rsidRPr="00FC612B" w:rsidRDefault="00000000" w:rsidP="00FC612B">
            <w:pPr>
              <w:widowControl w:val="0"/>
              <w:autoSpaceDE w:val="0"/>
              <w:autoSpaceDN w:val="0"/>
              <w:adjustRightInd w:val="0"/>
              <w:jc w:val="both"/>
              <w:rPr>
                <w:rFonts w:cs="Arial"/>
                <w:szCs w:val="22"/>
              </w:rPr>
            </w:pPr>
            <w:r w:rsidRPr="00FC612B">
              <w:rPr>
                <w:rFonts w:cs="Arial"/>
                <w:szCs w:val="22"/>
              </w:rPr>
              <w:t>Liepājas pilsētas būvvaldei, Finanšu pārvaldei, Izpilddirektora birojam, Nekustamā īpašuma pārvaldei, Liepājas Jūrniecības koledžai</w:t>
            </w:r>
          </w:p>
          <w:p w14:paraId="6BD21CEA" w14:textId="77777777" w:rsidR="00FC612B" w:rsidRPr="00FC612B" w:rsidRDefault="00FC612B" w:rsidP="00FC612B">
            <w:pPr>
              <w:widowControl w:val="0"/>
              <w:autoSpaceDE w:val="0"/>
              <w:autoSpaceDN w:val="0"/>
              <w:adjustRightInd w:val="0"/>
              <w:jc w:val="both"/>
              <w:rPr>
                <w:rFonts w:cs="Arial"/>
                <w:szCs w:val="22"/>
              </w:rPr>
            </w:pPr>
          </w:p>
        </w:tc>
      </w:tr>
    </w:tbl>
    <w:p w14:paraId="47144531" w14:textId="77777777" w:rsidR="00FC612B" w:rsidRPr="00FC612B" w:rsidRDefault="00FC612B" w:rsidP="00FC612B">
      <w:pPr>
        <w:widowControl w:val="0"/>
        <w:autoSpaceDE w:val="0"/>
        <w:autoSpaceDN w:val="0"/>
        <w:adjustRightInd w:val="0"/>
        <w:jc w:val="both"/>
        <w:rPr>
          <w:rFonts w:cs="Arial"/>
          <w:szCs w:val="22"/>
        </w:rPr>
      </w:pPr>
    </w:p>
    <w:sectPr w:rsidR="00FC612B" w:rsidRPr="00FC612B"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A20CD" w14:textId="77777777" w:rsidR="008110B4" w:rsidRDefault="008110B4">
      <w:r>
        <w:separator/>
      </w:r>
    </w:p>
  </w:endnote>
  <w:endnote w:type="continuationSeparator" w:id="0">
    <w:p w14:paraId="6E67C915" w14:textId="77777777" w:rsidR="008110B4" w:rsidRDefault="00811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8937B" w14:textId="77777777" w:rsidR="00E90D4C" w:rsidRPr="00765476" w:rsidRDefault="00E90D4C" w:rsidP="006E5122">
    <w:pPr>
      <w:pStyle w:val="Footer"/>
      <w:jc w:val="both"/>
    </w:pPr>
  </w:p>
  <w:p w14:paraId="182E8A96" w14:textId="77777777" w:rsidR="000A0419"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9C6FE" w14:textId="77777777" w:rsidR="000A0419"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C8AA1" w14:textId="77777777" w:rsidR="008110B4" w:rsidRDefault="008110B4">
      <w:r>
        <w:separator/>
      </w:r>
    </w:p>
  </w:footnote>
  <w:footnote w:type="continuationSeparator" w:id="0">
    <w:p w14:paraId="37F7EA7E" w14:textId="77777777" w:rsidR="008110B4" w:rsidRDefault="00811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B3D28"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275FD" w14:textId="77777777" w:rsidR="00EB209C" w:rsidRPr="00AE2B38" w:rsidRDefault="00000000" w:rsidP="00EB209C">
    <w:pPr>
      <w:pStyle w:val="Header"/>
      <w:tabs>
        <w:tab w:val="left" w:pos="3828"/>
      </w:tabs>
      <w:jc w:val="center"/>
      <w:rPr>
        <w:rFonts w:ascii="Arial" w:hAnsi="Arial" w:cs="Arial"/>
      </w:rPr>
    </w:pPr>
    <w:r w:rsidRPr="00A136A6">
      <w:rPr>
        <w:noProof/>
        <w:lang w:eastAsia="lv-LV"/>
      </w:rPr>
      <w:drawing>
        <wp:inline distT="0" distB="0" distL="0" distR="0" wp14:anchorId="49A42704" wp14:editId="3979911B">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80748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5255D8C" w14:textId="77777777" w:rsidR="00EB209C" w:rsidRPr="00356E0F" w:rsidRDefault="00000000"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582C0C3" w14:textId="77777777" w:rsidR="001002D7" w:rsidRDefault="0000000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429F12C"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CFA81C60">
      <w:numFmt w:val="bullet"/>
      <w:lvlText w:val="-"/>
      <w:lvlJc w:val="left"/>
      <w:pPr>
        <w:ind w:left="720" w:hanging="360"/>
      </w:pPr>
      <w:rPr>
        <w:rFonts w:ascii="Times New Roman" w:eastAsia="Calibri" w:hAnsi="Times New Roman" w:cs="Times New Roman" w:hint="default"/>
        <w:color w:val="1F497D"/>
      </w:rPr>
    </w:lvl>
    <w:lvl w:ilvl="1" w:tplc="05CE02DC">
      <w:start w:val="1"/>
      <w:numFmt w:val="bullet"/>
      <w:lvlText w:val="o"/>
      <w:lvlJc w:val="left"/>
      <w:pPr>
        <w:ind w:left="1440" w:hanging="360"/>
      </w:pPr>
      <w:rPr>
        <w:rFonts w:ascii="Courier New" w:hAnsi="Courier New" w:cs="Courier New" w:hint="default"/>
      </w:rPr>
    </w:lvl>
    <w:lvl w:ilvl="2" w:tplc="FD5AFB8E">
      <w:start w:val="1"/>
      <w:numFmt w:val="bullet"/>
      <w:lvlText w:val=""/>
      <w:lvlJc w:val="left"/>
      <w:pPr>
        <w:ind w:left="2160" w:hanging="360"/>
      </w:pPr>
      <w:rPr>
        <w:rFonts w:ascii="Wingdings" w:hAnsi="Wingdings" w:hint="default"/>
      </w:rPr>
    </w:lvl>
    <w:lvl w:ilvl="3" w:tplc="42C4BE52">
      <w:start w:val="1"/>
      <w:numFmt w:val="bullet"/>
      <w:lvlText w:val=""/>
      <w:lvlJc w:val="left"/>
      <w:pPr>
        <w:ind w:left="2880" w:hanging="360"/>
      </w:pPr>
      <w:rPr>
        <w:rFonts w:ascii="Symbol" w:hAnsi="Symbol" w:hint="default"/>
      </w:rPr>
    </w:lvl>
    <w:lvl w:ilvl="4" w:tplc="E0D4A9EC">
      <w:start w:val="1"/>
      <w:numFmt w:val="bullet"/>
      <w:lvlText w:val="o"/>
      <w:lvlJc w:val="left"/>
      <w:pPr>
        <w:ind w:left="3600" w:hanging="360"/>
      </w:pPr>
      <w:rPr>
        <w:rFonts w:ascii="Courier New" w:hAnsi="Courier New" w:cs="Courier New" w:hint="default"/>
      </w:rPr>
    </w:lvl>
    <w:lvl w:ilvl="5" w:tplc="62AAB2C6">
      <w:start w:val="1"/>
      <w:numFmt w:val="bullet"/>
      <w:lvlText w:val=""/>
      <w:lvlJc w:val="left"/>
      <w:pPr>
        <w:ind w:left="4320" w:hanging="360"/>
      </w:pPr>
      <w:rPr>
        <w:rFonts w:ascii="Wingdings" w:hAnsi="Wingdings" w:hint="default"/>
      </w:rPr>
    </w:lvl>
    <w:lvl w:ilvl="6" w:tplc="0C28C770">
      <w:start w:val="1"/>
      <w:numFmt w:val="bullet"/>
      <w:lvlText w:val=""/>
      <w:lvlJc w:val="left"/>
      <w:pPr>
        <w:ind w:left="5040" w:hanging="360"/>
      </w:pPr>
      <w:rPr>
        <w:rFonts w:ascii="Symbol" w:hAnsi="Symbol" w:hint="default"/>
      </w:rPr>
    </w:lvl>
    <w:lvl w:ilvl="7" w:tplc="C136C654">
      <w:start w:val="1"/>
      <w:numFmt w:val="bullet"/>
      <w:lvlText w:val="o"/>
      <w:lvlJc w:val="left"/>
      <w:pPr>
        <w:ind w:left="5760" w:hanging="360"/>
      </w:pPr>
      <w:rPr>
        <w:rFonts w:ascii="Courier New" w:hAnsi="Courier New" w:cs="Courier New" w:hint="default"/>
      </w:rPr>
    </w:lvl>
    <w:lvl w:ilvl="8" w:tplc="1990F8CC">
      <w:start w:val="1"/>
      <w:numFmt w:val="bullet"/>
      <w:lvlText w:val=""/>
      <w:lvlJc w:val="left"/>
      <w:pPr>
        <w:ind w:left="6480" w:hanging="360"/>
      </w:pPr>
      <w:rPr>
        <w:rFonts w:ascii="Wingdings" w:hAnsi="Wingdings" w:hint="default"/>
      </w:rPr>
    </w:lvl>
  </w:abstractNum>
  <w:abstractNum w:abstractNumId="2" w15:restartNumberingAfterBreak="0">
    <w:nsid w:val="0380764D"/>
    <w:multiLevelType w:val="hybridMultilevel"/>
    <w:tmpl w:val="0B806E58"/>
    <w:lvl w:ilvl="0" w:tplc="E1006488">
      <w:start w:val="1"/>
      <w:numFmt w:val="decimal"/>
      <w:lvlText w:val="%1."/>
      <w:lvlJc w:val="left"/>
      <w:pPr>
        <w:ind w:left="1069" w:hanging="360"/>
      </w:pPr>
      <w:rPr>
        <w:rFonts w:hint="default"/>
      </w:rPr>
    </w:lvl>
    <w:lvl w:ilvl="1" w:tplc="36D4CE42" w:tentative="1">
      <w:start w:val="1"/>
      <w:numFmt w:val="lowerLetter"/>
      <w:lvlText w:val="%2."/>
      <w:lvlJc w:val="left"/>
      <w:pPr>
        <w:ind w:left="1789" w:hanging="360"/>
      </w:pPr>
    </w:lvl>
    <w:lvl w:ilvl="2" w:tplc="4432BE98" w:tentative="1">
      <w:start w:val="1"/>
      <w:numFmt w:val="lowerRoman"/>
      <w:lvlText w:val="%3."/>
      <w:lvlJc w:val="right"/>
      <w:pPr>
        <w:ind w:left="2509" w:hanging="180"/>
      </w:pPr>
    </w:lvl>
    <w:lvl w:ilvl="3" w:tplc="804EADA0" w:tentative="1">
      <w:start w:val="1"/>
      <w:numFmt w:val="decimal"/>
      <w:lvlText w:val="%4."/>
      <w:lvlJc w:val="left"/>
      <w:pPr>
        <w:ind w:left="3229" w:hanging="360"/>
      </w:pPr>
    </w:lvl>
    <w:lvl w:ilvl="4" w:tplc="58E2401C" w:tentative="1">
      <w:start w:val="1"/>
      <w:numFmt w:val="lowerLetter"/>
      <w:lvlText w:val="%5."/>
      <w:lvlJc w:val="left"/>
      <w:pPr>
        <w:ind w:left="3949" w:hanging="360"/>
      </w:pPr>
    </w:lvl>
    <w:lvl w:ilvl="5" w:tplc="CA8E3C08" w:tentative="1">
      <w:start w:val="1"/>
      <w:numFmt w:val="lowerRoman"/>
      <w:lvlText w:val="%6."/>
      <w:lvlJc w:val="right"/>
      <w:pPr>
        <w:ind w:left="4669" w:hanging="180"/>
      </w:pPr>
    </w:lvl>
    <w:lvl w:ilvl="6" w:tplc="779AA97E" w:tentative="1">
      <w:start w:val="1"/>
      <w:numFmt w:val="decimal"/>
      <w:lvlText w:val="%7."/>
      <w:lvlJc w:val="left"/>
      <w:pPr>
        <w:ind w:left="5389" w:hanging="360"/>
      </w:pPr>
    </w:lvl>
    <w:lvl w:ilvl="7" w:tplc="D5C6A09C" w:tentative="1">
      <w:start w:val="1"/>
      <w:numFmt w:val="lowerLetter"/>
      <w:lvlText w:val="%8."/>
      <w:lvlJc w:val="left"/>
      <w:pPr>
        <w:ind w:left="6109" w:hanging="360"/>
      </w:pPr>
    </w:lvl>
    <w:lvl w:ilvl="8" w:tplc="FC5A9AF4" w:tentative="1">
      <w:start w:val="1"/>
      <w:numFmt w:val="lowerRoman"/>
      <w:lvlText w:val="%9."/>
      <w:lvlJc w:val="right"/>
      <w:pPr>
        <w:ind w:left="6829" w:hanging="180"/>
      </w:pPr>
    </w:lvl>
  </w:abstractNum>
  <w:abstractNum w:abstractNumId="3" w15:restartNumberingAfterBreak="0">
    <w:nsid w:val="04D21B46"/>
    <w:multiLevelType w:val="hybridMultilevel"/>
    <w:tmpl w:val="2194873C"/>
    <w:lvl w:ilvl="0" w:tplc="12B06B48">
      <w:start w:val="1"/>
      <w:numFmt w:val="bullet"/>
      <w:lvlText w:val=""/>
      <w:lvlJc w:val="left"/>
      <w:pPr>
        <w:ind w:left="720" w:hanging="360"/>
      </w:pPr>
      <w:rPr>
        <w:rFonts w:ascii="Symbol" w:hAnsi="Symbol" w:hint="default"/>
      </w:rPr>
    </w:lvl>
    <w:lvl w:ilvl="1" w:tplc="32009514" w:tentative="1">
      <w:start w:val="1"/>
      <w:numFmt w:val="bullet"/>
      <w:lvlText w:val="o"/>
      <w:lvlJc w:val="left"/>
      <w:pPr>
        <w:ind w:left="1440" w:hanging="360"/>
      </w:pPr>
      <w:rPr>
        <w:rFonts w:ascii="Courier New" w:hAnsi="Courier New" w:cs="Courier New" w:hint="default"/>
      </w:rPr>
    </w:lvl>
    <w:lvl w:ilvl="2" w:tplc="A55A1F72" w:tentative="1">
      <w:start w:val="1"/>
      <w:numFmt w:val="bullet"/>
      <w:lvlText w:val=""/>
      <w:lvlJc w:val="left"/>
      <w:pPr>
        <w:ind w:left="2160" w:hanging="360"/>
      </w:pPr>
      <w:rPr>
        <w:rFonts w:ascii="Wingdings" w:hAnsi="Wingdings" w:hint="default"/>
      </w:rPr>
    </w:lvl>
    <w:lvl w:ilvl="3" w:tplc="ACB64D0A" w:tentative="1">
      <w:start w:val="1"/>
      <w:numFmt w:val="bullet"/>
      <w:lvlText w:val=""/>
      <w:lvlJc w:val="left"/>
      <w:pPr>
        <w:ind w:left="2880" w:hanging="360"/>
      </w:pPr>
      <w:rPr>
        <w:rFonts w:ascii="Symbol" w:hAnsi="Symbol" w:hint="default"/>
      </w:rPr>
    </w:lvl>
    <w:lvl w:ilvl="4" w:tplc="F08A743A" w:tentative="1">
      <w:start w:val="1"/>
      <w:numFmt w:val="bullet"/>
      <w:lvlText w:val="o"/>
      <w:lvlJc w:val="left"/>
      <w:pPr>
        <w:ind w:left="3600" w:hanging="360"/>
      </w:pPr>
      <w:rPr>
        <w:rFonts w:ascii="Courier New" w:hAnsi="Courier New" w:cs="Courier New" w:hint="default"/>
      </w:rPr>
    </w:lvl>
    <w:lvl w:ilvl="5" w:tplc="6C96424E" w:tentative="1">
      <w:start w:val="1"/>
      <w:numFmt w:val="bullet"/>
      <w:lvlText w:val=""/>
      <w:lvlJc w:val="left"/>
      <w:pPr>
        <w:ind w:left="4320" w:hanging="360"/>
      </w:pPr>
      <w:rPr>
        <w:rFonts w:ascii="Wingdings" w:hAnsi="Wingdings" w:hint="default"/>
      </w:rPr>
    </w:lvl>
    <w:lvl w:ilvl="6" w:tplc="19E8399C" w:tentative="1">
      <w:start w:val="1"/>
      <w:numFmt w:val="bullet"/>
      <w:lvlText w:val=""/>
      <w:lvlJc w:val="left"/>
      <w:pPr>
        <w:ind w:left="5040" w:hanging="360"/>
      </w:pPr>
      <w:rPr>
        <w:rFonts w:ascii="Symbol" w:hAnsi="Symbol" w:hint="default"/>
      </w:rPr>
    </w:lvl>
    <w:lvl w:ilvl="7" w:tplc="71786F6C" w:tentative="1">
      <w:start w:val="1"/>
      <w:numFmt w:val="bullet"/>
      <w:lvlText w:val="o"/>
      <w:lvlJc w:val="left"/>
      <w:pPr>
        <w:ind w:left="5760" w:hanging="360"/>
      </w:pPr>
      <w:rPr>
        <w:rFonts w:ascii="Courier New" w:hAnsi="Courier New" w:cs="Courier New" w:hint="default"/>
      </w:rPr>
    </w:lvl>
    <w:lvl w:ilvl="8" w:tplc="E58A7062" w:tentative="1">
      <w:start w:val="1"/>
      <w:numFmt w:val="bullet"/>
      <w:lvlText w:val=""/>
      <w:lvlJc w:val="left"/>
      <w:pPr>
        <w:ind w:left="6480" w:hanging="360"/>
      </w:pPr>
      <w:rPr>
        <w:rFonts w:ascii="Wingdings" w:hAnsi="Wingdings" w:hint="default"/>
      </w:rPr>
    </w:lvl>
  </w:abstractNum>
  <w:abstractNum w:abstractNumId="4" w15:restartNumberingAfterBreak="0">
    <w:nsid w:val="09511A55"/>
    <w:multiLevelType w:val="hybridMultilevel"/>
    <w:tmpl w:val="C6E6D856"/>
    <w:lvl w:ilvl="0" w:tplc="E4368B80">
      <w:start w:val="1"/>
      <w:numFmt w:val="bullet"/>
      <w:lvlText w:val=""/>
      <w:lvlJc w:val="left"/>
      <w:pPr>
        <w:ind w:left="720" w:hanging="360"/>
      </w:pPr>
      <w:rPr>
        <w:rFonts w:ascii="Symbol" w:hAnsi="Symbol" w:hint="default"/>
      </w:rPr>
    </w:lvl>
    <w:lvl w:ilvl="1" w:tplc="44061A80" w:tentative="1">
      <w:start w:val="1"/>
      <w:numFmt w:val="bullet"/>
      <w:lvlText w:val="o"/>
      <w:lvlJc w:val="left"/>
      <w:pPr>
        <w:ind w:left="1440" w:hanging="360"/>
      </w:pPr>
      <w:rPr>
        <w:rFonts w:ascii="Courier New" w:hAnsi="Courier New" w:cs="Courier New" w:hint="default"/>
      </w:rPr>
    </w:lvl>
    <w:lvl w:ilvl="2" w:tplc="0D00F398" w:tentative="1">
      <w:start w:val="1"/>
      <w:numFmt w:val="bullet"/>
      <w:lvlText w:val=""/>
      <w:lvlJc w:val="left"/>
      <w:pPr>
        <w:ind w:left="2160" w:hanging="360"/>
      </w:pPr>
      <w:rPr>
        <w:rFonts w:ascii="Wingdings" w:hAnsi="Wingdings" w:hint="default"/>
      </w:rPr>
    </w:lvl>
    <w:lvl w:ilvl="3" w:tplc="9D069BCE" w:tentative="1">
      <w:start w:val="1"/>
      <w:numFmt w:val="bullet"/>
      <w:lvlText w:val=""/>
      <w:lvlJc w:val="left"/>
      <w:pPr>
        <w:ind w:left="2880" w:hanging="360"/>
      </w:pPr>
      <w:rPr>
        <w:rFonts w:ascii="Symbol" w:hAnsi="Symbol" w:hint="default"/>
      </w:rPr>
    </w:lvl>
    <w:lvl w:ilvl="4" w:tplc="D6B436D8" w:tentative="1">
      <w:start w:val="1"/>
      <w:numFmt w:val="bullet"/>
      <w:lvlText w:val="o"/>
      <w:lvlJc w:val="left"/>
      <w:pPr>
        <w:ind w:left="3600" w:hanging="360"/>
      </w:pPr>
      <w:rPr>
        <w:rFonts w:ascii="Courier New" w:hAnsi="Courier New" w:cs="Courier New" w:hint="default"/>
      </w:rPr>
    </w:lvl>
    <w:lvl w:ilvl="5" w:tplc="698A4346" w:tentative="1">
      <w:start w:val="1"/>
      <w:numFmt w:val="bullet"/>
      <w:lvlText w:val=""/>
      <w:lvlJc w:val="left"/>
      <w:pPr>
        <w:ind w:left="4320" w:hanging="360"/>
      </w:pPr>
      <w:rPr>
        <w:rFonts w:ascii="Wingdings" w:hAnsi="Wingdings" w:hint="default"/>
      </w:rPr>
    </w:lvl>
    <w:lvl w:ilvl="6" w:tplc="2D6007D4" w:tentative="1">
      <w:start w:val="1"/>
      <w:numFmt w:val="bullet"/>
      <w:lvlText w:val=""/>
      <w:lvlJc w:val="left"/>
      <w:pPr>
        <w:ind w:left="5040" w:hanging="360"/>
      </w:pPr>
      <w:rPr>
        <w:rFonts w:ascii="Symbol" w:hAnsi="Symbol" w:hint="default"/>
      </w:rPr>
    </w:lvl>
    <w:lvl w:ilvl="7" w:tplc="9416AAF2" w:tentative="1">
      <w:start w:val="1"/>
      <w:numFmt w:val="bullet"/>
      <w:lvlText w:val="o"/>
      <w:lvlJc w:val="left"/>
      <w:pPr>
        <w:ind w:left="5760" w:hanging="360"/>
      </w:pPr>
      <w:rPr>
        <w:rFonts w:ascii="Courier New" w:hAnsi="Courier New" w:cs="Courier New" w:hint="default"/>
      </w:rPr>
    </w:lvl>
    <w:lvl w:ilvl="8" w:tplc="89D67574" w:tentative="1">
      <w:start w:val="1"/>
      <w:numFmt w:val="bullet"/>
      <w:lvlText w:val=""/>
      <w:lvlJc w:val="left"/>
      <w:pPr>
        <w:ind w:left="6480" w:hanging="360"/>
      </w:pPr>
      <w:rPr>
        <w:rFonts w:ascii="Wingdings" w:hAnsi="Wingdings" w:hint="default"/>
      </w:rPr>
    </w:lvl>
  </w:abstractNum>
  <w:abstractNum w:abstractNumId="5" w15:restartNumberingAfterBreak="0">
    <w:nsid w:val="13A018E9"/>
    <w:multiLevelType w:val="hybridMultilevel"/>
    <w:tmpl w:val="9550871E"/>
    <w:lvl w:ilvl="0" w:tplc="9A6C8D94">
      <w:start w:val="1"/>
      <w:numFmt w:val="bullet"/>
      <w:lvlText w:val=""/>
      <w:lvlJc w:val="left"/>
      <w:pPr>
        <w:ind w:left="804" w:hanging="360"/>
      </w:pPr>
      <w:rPr>
        <w:rFonts w:ascii="Symbol" w:hAnsi="Symbol" w:hint="default"/>
      </w:rPr>
    </w:lvl>
    <w:lvl w:ilvl="1" w:tplc="E904F624" w:tentative="1">
      <w:start w:val="1"/>
      <w:numFmt w:val="bullet"/>
      <w:lvlText w:val="o"/>
      <w:lvlJc w:val="left"/>
      <w:pPr>
        <w:ind w:left="1524" w:hanging="360"/>
      </w:pPr>
      <w:rPr>
        <w:rFonts w:ascii="Courier New" w:hAnsi="Courier New" w:cs="Courier New" w:hint="default"/>
      </w:rPr>
    </w:lvl>
    <w:lvl w:ilvl="2" w:tplc="8C9259D2" w:tentative="1">
      <w:start w:val="1"/>
      <w:numFmt w:val="bullet"/>
      <w:lvlText w:val=""/>
      <w:lvlJc w:val="left"/>
      <w:pPr>
        <w:ind w:left="2244" w:hanging="360"/>
      </w:pPr>
      <w:rPr>
        <w:rFonts w:ascii="Wingdings" w:hAnsi="Wingdings" w:hint="default"/>
      </w:rPr>
    </w:lvl>
    <w:lvl w:ilvl="3" w:tplc="3738F0C4" w:tentative="1">
      <w:start w:val="1"/>
      <w:numFmt w:val="bullet"/>
      <w:lvlText w:val=""/>
      <w:lvlJc w:val="left"/>
      <w:pPr>
        <w:ind w:left="2964" w:hanging="360"/>
      </w:pPr>
      <w:rPr>
        <w:rFonts w:ascii="Symbol" w:hAnsi="Symbol" w:hint="default"/>
      </w:rPr>
    </w:lvl>
    <w:lvl w:ilvl="4" w:tplc="330EE830" w:tentative="1">
      <w:start w:val="1"/>
      <w:numFmt w:val="bullet"/>
      <w:lvlText w:val="o"/>
      <w:lvlJc w:val="left"/>
      <w:pPr>
        <w:ind w:left="3684" w:hanging="360"/>
      </w:pPr>
      <w:rPr>
        <w:rFonts w:ascii="Courier New" w:hAnsi="Courier New" w:cs="Courier New" w:hint="default"/>
      </w:rPr>
    </w:lvl>
    <w:lvl w:ilvl="5" w:tplc="13529AAC" w:tentative="1">
      <w:start w:val="1"/>
      <w:numFmt w:val="bullet"/>
      <w:lvlText w:val=""/>
      <w:lvlJc w:val="left"/>
      <w:pPr>
        <w:ind w:left="4404" w:hanging="360"/>
      </w:pPr>
      <w:rPr>
        <w:rFonts w:ascii="Wingdings" w:hAnsi="Wingdings" w:hint="default"/>
      </w:rPr>
    </w:lvl>
    <w:lvl w:ilvl="6" w:tplc="2152CF52" w:tentative="1">
      <w:start w:val="1"/>
      <w:numFmt w:val="bullet"/>
      <w:lvlText w:val=""/>
      <w:lvlJc w:val="left"/>
      <w:pPr>
        <w:ind w:left="5124" w:hanging="360"/>
      </w:pPr>
      <w:rPr>
        <w:rFonts w:ascii="Symbol" w:hAnsi="Symbol" w:hint="default"/>
      </w:rPr>
    </w:lvl>
    <w:lvl w:ilvl="7" w:tplc="1450AC74" w:tentative="1">
      <w:start w:val="1"/>
      <w:numFmt w:val="bullet"/>
      <w:lvlText w:val="o"/>
      <w:lvlJc w:val="left"/>
      <w:pPr>
        <w:ind w:left="5844" w:hanging="360"/>
      </w:pPr>
      <w:rPr>
        <w:rFonts w:ascii="Courier New" w:hAnsi="Courier New" w:cs="Courier New" w:hint="default"/>
      </w:rPr>
    </w:lvl>
    <w:lvl w:ilvl="8" w:tplc="6ABC1680"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0E52C76C">
      <w:start w:val="1"/>
      <w:numFmt w:val="bullet"/>
      <w:lvlText w:val=""/>
      <w:lvlJc w:val="left"/>
      <w:pPr>
        <w:ind w:left="804" w:hanging="360"/>
      </w:pPr>
      <w:rPr>
        <w:rFonts w:ascii="Wingdings" w:hAnsi="Wingdings" w:hint="default"/>
      </w:rPr>
    </w:lvl>
    <w:lvl w:ilvl="1" w:tplc="32A2FCFA" w:tentative="1">
      <w:start w:val="1"/>
      <w:numFmt w:val="bullet"/>
      <w:lvlText w:val="o"/>
      <w:lvlJc w:val="left"/>
      <w:pPr>
        <w:ind w:left="1524" w:hanging="360"/>
      </w:pPr>
      <w:rPr>
        <w:rFonts w:ascii="Courier New" w:hAnsi="Courier New" w:cs="Courier New" w:hint="default"/>
      </w:rPr>
    </w:lvl>
    <w:lvl w:ilvl="2" w:tplc="A4888BFC" w:tentative="1">
      <w:start w:val="1"/>
      <w:numFmt w:val="bullet"/>
      <w:lvlText w:val=""/>
      <w:lvlJc w:val="left"/>
      <w:pPr>
        <w:ind w:left="2244" w:hanging="360"/>
      </w:pPr>
      <w:rPr>
        <w:rFonts w:ascii="Wingdings" w:hAnsi="Wingdings" w:hint="default"/>
      </w:rPr>
    </w:lvl>
    <w:lvl w:ilvl="3" w:tplc="D55CE3C8" w:tentative="1">
      <w:start w:val="1"/>
      <w:numFmt w:val="bullet"/>
      <w:lvlText w:val=""/>
      <w:lvlJc w:val="left"/>
      <w:pPr>
        <w:ind w:left="2964" w:hanging="360"/>
      </w:pPr>
      <w:rPr>
        <w:rFonts w:ascii="Symbol" w:hAnsi="Symbol" w:hint="default"/>
      </w:rPr>
    </w:lvl>
    <w:lvl w:ilvl="4" w:tplc="110EC90A" w:tentative="1">
      <w:start w:val="1"/>
      <w:numFmt w:val="bullet"/>
      <w:lvlText w:val="o"/>
      <w:lvlJc w:val="left"/>
      <w:pPr>
        <w:ind w:left="3684" w:hanging="360"/>
      </w:pPr>
      <w:rPr>
        <w:rFonts w:ascii="Courier New" w:hAnsi="Courier New" w:cs="Courier New" w:hint="default"/>
      </w:rPr>
    </w:lvl>
    <w:lvl w:ilvl="5" w:tplc="02CC9F0A" w:tentative="1">
      <w:start w:val="1"/>
      <w:numFmt w:val="bullet"/>
      <w:lvlText w:val=""/>
      <w:lvlJc w:val="left"/>
      <w:pPr>
        <w:ind w:left="4404" w:hanging="360"/>
      </w:pPr>
      <w:rPr>
        <w:rFonts w:ascii="Wingdings" w:hAnsi="Wingdings" w:hint="default"/>
      </w:rPr>
    </w:lvl>
    <w:lvl w:ilvl="6" w:tplc="C6183F3A" w:tentative="1">
      <w:start w:val="1"/>
      <w:numFmt w:val="bullet"/>
      <w:lvlText w:val=""/>
      <w:lvlJc w:val="left"/>
      <w:pPr>
        <w:ind w:left="5124" w:hanging="360"/>
      </w:pPr>
      <w:rPr>
        <w:rFonts w:ascii="Symbol" w:hAnsi="Symbol" w:hint="default"/>
      </w:rPr>
    </w:lvl>
    <w:lvl w:ilvl="7" w:tplc="E0AE02E4" w:tentative="1">
      <w:start w:val="1"/>
      <w:numFmt w:val="bullet"/>
      <w:lvlText w:val="o"/>
      <w:lvlJc w:val="left"/>
      <w:pPr>
        <w:ind w:left="5844" w:hanging="360"/>
      </w:pPr>
      <w:rPr>
        <w:rFonts w:ascii="Courier New" w:hAnsi="Courier New" w:cs="Courier New" w:hint="default"/>
      </w:rPr>
    </w:lvl>
    <w:lvl w:ilvl="8" w:tplc="41B06164"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840E95D2">
      <w:start w:val="1"/>
      <w:numFmt w:val="bullet"/>
      <w:lvlText w:val=""/>
      <w:lvlJc w:val="left"/>
      <w:pPr>
        <w:ind w:left="1080" w:hanging="360"/>
      </w:pPr>
      <w:rPr>
        <w:rFonts w:ascii="Symbol" w:hAnsi="Symbol" w:hint="default"/>
      </w:rPr>
    </w:lvl>
    <w:lvl w:ilvl="1" w:tplc="0234D72A" w:tentative="1">
      <w:start w:val="1"/>
      <w:numFmt w:val="bullet"/>
      <w:lvlText w:val="o"/>
      <w:lvlJc w:val="left"/>
      <w:pPr>
        <w:ind w:left="1800" w:hanging="360"/>
      </w:pPr>
      <w:rPr>
        <w:rFonts w:ascii="Courier New" w:hAnsi="Courier New" w:cs="Courier New" w:hint="default"/>
      </w:rPr>
    </w:lvl>
    <w:lvl w:ilvl="2" w:tplc="0DF015C2" w:tentative="1">
      <w:start w:val="1"/>
      <w:numFmt w:val="bullet"/>
      <w:lvlText w:val=""/>
      <w:lvlJc w:val="left"/>
      <w:pPr>
        <w:ind w:left="2520" w:hanging="360"/>
      </w:pPr>
      <w:rPr>
        <w:rFonts w:ascii="Wingdings" w:hAnsi="Wingdings" w:hint="default"/>
      </w:rPr>
    </w:lvl>
    <w:lvl w:ilvl="3" w:tplc="F88C9F88" w:tentative="1">
      <w:start w:val="1"/>
      <w:numFmt w:val="bullet"/>
      <w:lvlText w:val=""/>
      <w:lvlJc w:val="left"/>
      <w:pPr>
        <w:ind w:left="3240" w:hanging="360"/>
      </w:pPr>
      <w:rPr>
        <w:rFonts w:ascii="Symbol" w:hAnsi="Symbol" w:hint="default"/>
      </w:rPr>
    </w:lvl>
    <w:lvl w:ilvl="4" w:tplc="BCF47DB6" w:tentative="1">
      <w:start w:val="1"/>
      <w:numFmt w:val="bullet"/>
      <w:lvlText w:val="o"/>
      <w:lvlJc w:val="left"/>
      <w:pPr>
        <w:ind w:left="3960" w:hanging="360"/>
      </w:pPr>
      <w:rPr>
        <w:rFonts w:ascii="Courier New" w:hAnsi="Courier New" w:cs="Courier New" w:hint="default"/>
      </w:rPr>
    </w:lvl>
    <w:lvl w:ilvl="5" w:tplc="4078C6A2" w:tentative="1">
      <w:start w:val="1"/>
      <w:numFmt w:val="bullet"/>
      <w:lvlText w:val=""/>
      <w:lvlJc w:val="left"/>
      <w:pPr>
        <w:ind w:left="4680" w:hanging="360"/>
      </w:pPr>
      <w:rPr>
        <w:rFonts w:ascii="Wingdings" w:hAnsi="Wingdings" w:hint="default"/>
      </w:rPr>
    </w:lvl>
    <w:lvl w:ilvl="6" w:tplc="BD8E8EE8" w:tentative="1">
      <w:start w:val="1"/>
      <w:numFmt w:val="bullet"/>
      <w:lvlText w:val=""/>
      <w:lvlJc w:val="left"/>
      <w:pPr>
        <w:ind w:left="5400" w:hanging="360"/>
      </w:pPr>
      <w:rPr>
        <w:rFonts w:ascii="Symbol" w:hAnsi="Symbol" w:hint="default"/>
      </w:rPr>
    </w:lvl>
    <w:lvl w:ilvl="7" w:tplc="E2741AE4" w:tentative="1">
      <w:start w:val="1"/>
      <w:numFmt w:val="bullet"/>
      <w:lvlText w:val="o"/>
      <w:lvlJc w:val="left"/>
      <w:pPr>
        <w:ind w:left="6120" w:hanging="360"/>
      </w:pPr>
      <w:rPr>
        <w:rFonts w:ascii="Courier New" w:hAnsi="Courier New" w:cs="Courier New" w:hint="default"/>
      </w:rPr>
    </w:lvl>
    <w:lvl w:ilvl="8" w:tplc="E092FB6A"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13AC3460">
      <w:start w:val="1"/>
      <w:numFmt w:val="bullet"/>
      <w:lvlText w:val=""/>
      <w:lvlJc w:val="left"/>
      <w:pPr>
        <w:ind w:left="720" w:hanging="360"/>
      </w:pPr>
      <w:rPr>
        <w:rFonts w:ascii="Symbol" w:hAnsi="Symbol" w:hint="default"/>
      </w:rPr>
    </w:lvl>
    <w:lvl w:ilvl="1" w:tplc="ACE69E0C" w:tentative="1">
      <w:start w:val="1"/>
      <w:numFmt w:val="bullet"/>
      <w:lvlText w:val="o"/>
      <w:lvlJc w:val="left"/>
      <w:pPr>
        <w:ind w:left="1440" w:hanging="360"/>
      </w:pPr>
      <w:rPr>
        <w:rFonts w:ascii="Courier New" w:hAnsi="Courier New" w:cs="Courier New" w:hint="default"/>
      </w:rPr>
    </w:lvl>
    <w:lvl w:ilvl="2" w:tplc="AAC27D20" w:tentative="1">
      <w:start w:val="1"/>
      <w:numFmt w:val="bullet"/>
      <w:lvlText w:val=""/>
      <w:lvlJc w:val="left"/>
      <w:pPr>
        <w:ind w:left="2160" w:hanging="360"/>
      </w:pPr>
      <w:rPr>
        <w:rFonts w:ascii="Wingdings" w:hAnsi="Wingdings" w:hint="default"/>
      </w:rPr>
    </w:lvl>
    <w:lvl w:ilvl="3" w:tplc="C03E9884" w:tentative="1">
      <w:start w:val="1"/>
      <w:numFmt w:val="bullet"/>
      <w:lvlText w:val=""/>
      <w:lvlJc w:val="left"/>
      <w:pPr>
        <w:ind w:left="2880" w:hanging="360"/>
      </w:pPr>
      <w:rPr>
        <w:rFonts w:ascii="Symbol" w:hAnsi="Symbol" w:hint="default"/>
      </w:rPr>
    </w:lvl>
    <w:lvl w:ilvl="4" w:tplc="AA588BC2" w:tentative="1">
      <w:start w:val="1"/>
      <w:numFmt w:val="bullet"/>
      <w:lvlText w:val="o"/>
      <w:lvlJc w:val="left"/>
      <w:pPr>
        <w:ind w:left="3600" w:hanging="360"/>
      </w:pPr>
      <w:rPr>
        <w:rFonts w:ascii="Courier New" w:hAnsi="Courier New" w:cs="Courier New" w:hint="default"/>
      </w:rPr>
    </w:lvl>
    <w:lvl w:ilvl="5" w:tplc="2BB08E12" w:tentative="1">
      <w:start w:val="1"/>
      <w:numFmt w:val="bullet"/>
      <w:lvlText w:val=""/>
      <w:lvlJc w:val="left"/>
      <w:pPr>
        <w:ind w:left="4320" w:hanging="360"/>
      </w:pPr>
      <w:rPr>
        <w:rFonts w:ascii="Wingdings" w:hAnsi="Wingdings" w:hint="default"/>
      </w:rPr>
    </w:lvl>
    <w:lvl w:ilvl="6" w:tplc="BE648414" w:tentative="1">
      <w:start w:val="1"/>
      <w:numFmt w:val="bullet"/>
      <w:lvlText w:val=""/>
      <w:lvlJc w:val="left"/>
      <w:pPr>
        <w:ind w:left="5040" w:hanging="360"/>
      </w:pPr>
      <w:rPr>
        <w:rFonts w:ascii="Symbol" w:hAnsi="Symbol" w:hint="default"/>
      </w:rPr>
    </w:lvl>
    <w:lvl w:ilvl="7" w:tplc="5C546AC6" w:tentative="1">
      <w:start w:val="1"/>
      <w:numFmt w:val="bullet"/>
      <w:lvlText w:val="o"/>
      <w:lvlJc w:val="left"/>
      <w:pPr>
        <w:ind w:left="5760" w:hanging="360"/>
      </w:pPr>
      <w:rPr>
        <w:rFonts w:ascii="Courier New" w:hAnsi="Courier New" w:cs="Courier New" w:hint="default"/>
      </w:rPr>
    </w:lvl>
    <w:lvl w:ilvl="8" w:tplc="85F2017C"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FCFAD0A2">
      <w:start w:val="1"/>
      <w:numFmt w:val="bullet"/>
      <w:lvlText w:val=""/>
      <w:lvlJc w:val="left"/>
      <w:pPr>
        <w:ind w:left="720" w:hanging="360"/>
      </w:pPr>
      <w:rPr>
        <w:rFonts w:ascii="Symbol" w:hAnsi="Symbol" w:hint="default"/>
      </w:rPr>
    </w:lvl>
    <w:lvl w:ilvl="1" w:tplc="62CA5518" w:tentative="1">
      <w:start w:val="1"/>
      <w:numFmt w:val="bullet"/>
      <w:lvlText w:val="o"/>
      <w:lvlJc w:val="left"/>
      <w:pPr>
        <w:ind w:left="1440" w:hanging="360"/>
      </w:pPr>
      <w:rPr>
        <w:rFonts w:ascii="Courier New" w:hAnsi="Courier New" w:cs="Courier New" w:hint="default"/>
      </w:rPr>
    </w:lvl>
    <w:lvl w:ilvl="2" w:tplc="D02487C4" w:tentative="1">
      <w:start w:val="1"/>
      <w:numFmt w:val="bullet"/>
      <w:lvlText w:val=""/>
      <w:lvlJc w:val="left"/>
      <w:pPr>
        <w:ind w:left="2160" w:hanging="360"/>
      </w:pPr>
      <w:rPr>
        <w:rFonts w:ascii="Wingdings" w:hAnsi="Wingdings" w:hint="default"/>
      </w:rPr>
    </w:lvl>
    <w:lvl w:ilvl="3" w:tplc="CD5E0E68" w:tentative="1">
      <w:start w:val="1"/>
      <w:numFmt w:val="bullet"/>
      <w:lvlText w:val=""/>
      <w:lvlJc w:val="left"/>
      <w:pPr>
        <w:ind w:left="2880" w:hanging="360"/>
      </w:pPr>
      <w:rPr>
        <w:rFonts w:ascii="Symbol" w:hAnsi="Symbol" w:hint="default"/>
      </w:rPr>
    </w:lvl>
    <w:lvl w:ilvl="4" w:tplc="15C2F14C" w:tentative="1">
      <w:start w:val="1"/>
      <w:numFmt w:val="bullet"/>
      <w:lvlText w:val="o"/>
      <w:lvlJc w:val="left"/>
      <w:pPr>
        <w:ind w:left="3600" w:hanging="360"/>
      </w:pPr>
      <w:rPr>
        <w:rFonts w:ascii="Courier New" w:hAnsi="Courier New" w:cs="Courier New" w:hint="default"/>
      </w:rPr>
    </w:lvl>
    <w:lvl w:ilvl="5" w:tplc="B31EF90E" w:tentative="1">
      <w:start w:val="1"/>
      <w:numFmt w:val="bullet"/>
      <w:lvlText w:val=""/>
      <w:lvlJc w:val="left"/>
      <w:pPr>
        <w:ind w:left="4320" w:hanging="360"/>
      </w:pPr>
      <w:rPr>
        <w:rFonts w:ascii="Wingdings" w:hAnsi="Wingdings" w:hint="default"/>
      </w:rPr>
    </w:lvl>
    <w:lvl w:ilvl="6" w:tplc="2FBA654C" w:tentative="1">
      <w:start w:val="1"/>
      <w:numFmt w:val="bullet"/>
      <w:lvlText w:val=""/>
      <w:lvlJc w:val="left"/>
      <w:pPr>
        <w:ind w:left="5040" w:hanging="360"/>
      </w:pPr>
      <w:rPr>
        <w:rFonts w:ascii="Symbol" w:hAnsi="Symbol" w:hint="default"/>
      </w:rPr>
    </w:lvl>
    <w:lvl w:ilvl="7" w:tplc="87F69268" w:tentative="1">
      <w:start w:val="1"/>
      <w:numFmt w:val="bullet"/>
      <w:lvlText w:val="o"/>
      <w:lvlJc w:val="left"/>
      <w:pPr>
        <w:ind w:left="5760" w:hanging="360"/>
      </w:pPr>
      <w:rPr>
        <w:rFonts w:ascii="Courier New" w:hAnsi="Courier New" w:cs="Courier New" w:hint="default"/>
      </w:rPr>
    </w:lvl>
    <w:lvl w:ilvl="8" w:tplc="154AFAB6"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EA38EF8A">
      <w:start w:val="1"/>
      <w:numFmt w:val="bullet"/>
      <w:lvlText w:val=""/>
      <w:lvlJc w:val="left"/>
      <w:pPr>
        <w:ind w:left="804" w:hanging="360"/>
      </w:pPr>
      <w:rPr>
        <w:rFonts w:ascii="Symbol" w:hAnsi="Symbol" w:hint="default"/>
      </w:rPr>
    </w:lvl>
    <w:lvl w:ilvl="1" w:tplc="44B8994A" w:tentative="1">
      <w:start w:val="1"/>
      <w:numFmt w:val="bullet"/>
      <w:lvlText w:val="o"/>
      <w:lvlJc w:val="left"/>
      <w:pPr>
        <w:ind w:left="1524" w:hanging="360"/>
      </w:pPr>
      <w:rPr>
        <w:rFonts w:ascii="Courier New" w:hAnsi="Courier New" w:cs="Courier New" w:hint="default"/>
      </w:rPr>
    </w:lvl>
    <w:lvl w:ilvl="2" w:tplc="17B6FD0C" w:tentative="1">
      <w:start w:val="1"/>
      <w:numFmt w:val="bullet"/>
      <w:lvlText w:val=""/>
      <w:lvlJc w:val="left"/>
      <w:pPr>
        <w:ind w:left="2244" w:hanging="360"/>
      </w:pPr>
      <w:rPr>
        <w:rFonts w:ascii="Wingdings" w:hAnsi="Wingdings" w:hint="default"/>
      </w:rPr>
    </w:lvl>
    <w:lvl w:ilvl="3" w:tplc="6F2EC486" w:tentative="1">
      <w:start w:val="1"/>
      <w:numFmt w:val="bullet"/>
      <w:lvlText w:val=""/>
      <w:lvlJc w:val="left"/>
      <w:pPr>
        <w:ind w:left="2964" w:hanging="360"/>
      </w:pPr>
      <w:rPr>
        <w:rFonts w:ascii="Symbol" w:hAnsi="Symbol" w:hint="default"/>
      </w:rPr>
    </w:lvl>
    <w:lvl w:ilvl="4" w:tplc="05829646" w:tentative="1">
      <w:start w:val="1"/>
      <w:numFmt w:val="bullet"/>
      <w:lvlText w:val="o"/>
      <w:lvlJc w:val="left"/>
      <w:pPr>
        <w:ind w:left="3684" w:hanging="360"/>
      </w:pPr>
      <w:rPr>
        <w:rFonts w:ascii="Courier New" w:hAnsi="Courier New" w:cs="Courier New" w:hint="default"/>
      </w:rPr>
    </w:lvl>
    <w:lvl w:ilvl="5" w:tplc="A498CF54" w:tentative="1">
      <w:start w:val="1"/>
      <w:numFmt w:val="bullet"/>
      <w:lvlText w:val=""/>
      <w:lvlJc w:val="left"/>
      <w:pPr>
        <w:ind w:left="4404" w:hanging="360"/>
      </w:pPr>
      <w:rPr>
        <w:rFonts w:ascii="Wingdings" w:hAnsi="Wingdings" w:hint="default"/>
      </w:rPr>
    </w:lvl>
    <w:lvl w:ilvl="6" w:tplc="83DAC7F2" w:tentative="1">
      <w:start w:val="1"/>
      <w:numFmt w:val="bullet"/>
      <w:lvlText w:val=""/>
      <w:lvlJc w:val="left"/>
      <w:pPr>
        <w:ind w:left="5124" w:hanging="360"/>
      </w:pPr>
      <w:rPr>
        <w:rFonts w:ascii="Symbol" w:hAnsi="Symbol" w:hint="default"/>
      </w:rPr>
    </w:lvl>
    <w:lvl w:ilvl="7" w:tplc="2E72556E" w:tentative="1">
      <w:start w:val="1"/>
      <w:numFmt w:val="bullet"/>
      <w:lvlText w:val="o"/>
      <w:lvlJc w:val="left"/>
      <w:pPr>
        <w:ind w:left="5844" w:hanging="360"/>
      </w:pPr>
      <w:rPr>
        <w:rFonts w:ascii="Courier New" w:hAnsi="Courier New" w:cs="Courier New" w:hint="default"/>
      </w:rPr>
    </w:lvl>
    <w:lvl w:ilvl="8" w:tplc="D982E540" w:tentative="1">
      <w:start w:val="1"/>
      <w:numFmt w:val="bullet"/>
      <w:lvlText w:val=""/>
      <w:lvlJc w:val="left"/>
      <w:pPr>
        <w:ind w:left="6564" w:hanging="360"/>
      </w:pPr>
      <w:rPr>
        <w:rFonts w:ascii="Wingdings" w:hAnsi="Wingdings" w:hint="default"/>
      </w:rPr>
    </w:lvl>
  </w:abstractNum>
  <w:num w:numId="1" w16cid:durableId="1129128642">
    <w:abstractNumId w:val="8"/>
  </w:num>
  <w:num w:numId="2" w16cid:durableId="283393432">
    <w:abstractNumId w:val="9"/>
  </w:num>
  <w:num w:numId="3" w16cid:durableId="854925708">
    <w:abstractNumId w:val="0"/>
  </w:num>
  <w:num w:numId="4" w16cid:durableId="583926320">
    <w:abstractNumId w:val="1"/>
  </w:num>
  <w:num w:numId="5" w16cid:durableId="1400636914">
    <w:abstractNumId w:val="3"/>
  </w:num>
  <w:num w:numId="6" w16cid:durableId="2141730048">
    <w:abstractNumId w:val="7"/>
  </w:num>
  <w:num w:numId="7" w16cid:durableId="1865023564">
    <w:abstractNumId w:val="4"/>
  </w:num>
  <w:num w:numId="8" w16cid:durableId="1107240059">
    <w:abstractNumId w:val="10"/>
  </w:num>
  <w:num w:numId="9" w16cid:durableId="2005548712">
    <w:abstractNumId w:val="6"/>
  </w:num>
  <w:num w:numId="10" w16cid:durableId="987511614">
    <w:abstractNumId w:val="5"/>
  </w:num>
  <w:num w:numId="11" w16cid:durableId="220097633">
    <w:abstractNumId w:val="10"/>
  </w:num>
  <w:num w:numId="12" w16cid:durableId="296109433">
    <w:abstractNumId w:val="6"/>
  </w:num>
  <w:num w:numId="13" w16cid:durableId="17351574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0419"/>
    <w:rsid w:val="000A6CFF"/>
    <w:rsid w:val="000B6168"/>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C7181"/>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85C66"/>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27817"/>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2F89"/>
    <w:rsid w:val="004E6652"/>
    <w:rsid w:val="004E6E05"/>
    <w:rsid w:val="004F24EE"/>
    <w:rsid w:val="004F2CE8"/>
    <w:rsid w:val="00511BC3"/>
    <w:rsid w:val="00512D8B"/>
    <w:rsid w:val="00513C45"/>
    <w:rsid w:val="00516FE2"/>
    <w:rsid w:val="00520FFD"/>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A2554"/>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0771"/>
    <w:rsid w:val="006E5122"/>
    <w:rsid w:val="006E7097"/>
    <w:rsid w:val="006F5FEC"/>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10B4"/>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667"/>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6CAE"/>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03E0"/>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45DE7"/>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C612B"/>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B6802"/>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996EC-A1A4-4933-AAB1-973933BBD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1870</Characters>
  <Application>Microsoft Office Word</Application>
  <DocSecurity>0</DocSecurity>
  <Lines>15</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2022-10-19T06:52:00Z</dcterms:created>
  <dcterms:modified xsi:type="dcterms:W3CDTF">2022-10-19T06:52:00Z</dcterms:modified>
</cp:coreProperties>
</file>