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7A4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C08107D" w14:textId="77777777" w:rsidR="00607627" w:rsidRPr="00607627" w:rsidRDefault="00DB225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C6D756F" w14:textId="77777777" w:rsidR="00607627" w:rsidRPr="00607627" w:rsidRDefault="00DB225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E3EFDF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A048E" w14:paraId="4CC6250C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1A2A481" w14:textId="77777777" w:rsidR="00E71C29" w:rsidRPr="00393422" w:rsidRDefault="00DB225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78DE1A6" w14:textId="77777777" w:rsidR="00E71C29" w:rsidRDefault="00DB225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412/15</w:t>
            </w:r>
          </w:p>
          <w:p w14:paraId="59166FA6" w14:textId="77777777" w:rsidR="00E71C29" w:rsidRPr="00393422" w:rsidRDefault="00DB225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A2F19">
              <w:rPr>
                <w:rFonts w:cs="Arial"/>
                <w:color w:val="000000"/>
                <w:szCs w:val="22"/>
              </w:rPr>
              <w:t>(prot. Nr.15, 7.</w:t>
            </w:r>
            <w:r w:rsidRPr="00AA2F1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8880CD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662230C" w14:textId="77777777" w:rsidR="00AA2F19" w:rsidRPr="00AA2F19" w:rsidRDefault="00DB225A" w:rsidP="00AA2F1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A2F19">
        <w:rPr>
          <w:rFonts w:cs="Arial"/>
          <w:szCs w:val="22"/>
        </w:rPr>
        <w:t>Par saistošo noteikumu apstiprināšanu</w:t>
      </w:r>
    </w:p>
    <w:p w14:paraId="3DE75601" w14:textId="77777777" w:rsidR="00AA2F19" w:rsidRPr="00AA2F19" w:rsidRDefault="00AA2F19" w:rsidP="00AA2F1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EDB4B9D" w14:textId="77777777" w:rsidR="00AA2F19" w:rsidRPr="00AA2F19" w:rsidRDefault="00AA2F19" w:rsidP="00AA2F1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DF0AB69" w14:textId="77777777" w:rsidR="00AA2F19" w:rsidRPr="00AA2F19" w:rsidRDefault="00DB225A" w:rsidP="00AA2F1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A2F19">
        <w:rPr>
          <w:rFonts w:cs="Arial"/>
          <w:szCs w:val="22"/>
        </w:rPr>
        <w:t>Pamatojoties uz Sociālo pakalpojumu un sociālās palīdzības likuma pārejas noteikumu 37.</w:t>
      </w:r>
      <w:r w:rsidRPr="00AA2F19">
        <w:rPr>
          <w:rFonts w:cs="Arial"/>
          <w:szCs w:val="22"/>
          <w:vertAlign w:val="superscript"/>
        </w:rPr>
        <w:t xml:space="preserve">2 </w:t>
      </w:r>
      <w:r w:rsidRPr="00AA2F19">
        <w:rPr>
          <w:rFonts w:cs="Arial"/>
          <w:szCs w:val="22"/>
        </w:rPr>
        <w:t xml:space="preserve">punkta 1.apakšpunktu, Covid-19 infekcijas izplatības pārvaldības likuma 24.pantu, likuma “Par pašvaldībām” 15.panta pirmās daļas 7.punktu, 41.panta pirmās daļas 1.punktu un 43.panta trešo daļu, izskatot Liepājas valstspilsētas pašvaldības domes pastāvīgās </w:t>
      </w:r>
      <w:r w:rsidRPr="00AA2F19">
        <w:rPr>
          <w:rFonts w:cs="Arial"/>
          <w:szCs w:val="22"/>
        </w:rPr>
        <w:t xml:space="preserve">Sociālo lietu, veselības un sabiedriskās kārtības komitejas 2021.gada 4.novembra lēmumu (sēdes protokols Nr.10) un pastāvīgās Finanšu komitejas 2021.gada 4.novembra lēmumu (sēdes protokols Nr.12), Liepājas valstspilsētas pašvaldības dome </w:t>
      </w:r>
      <w:r w:rsidRPr="00AA2F19">
        <w:rPr>
          <w:rFonts w:cs="Arial"/>
          <w:b/>
          <w:bCs/>
          <w:szCs w:val="22"/>
        </w:rPr>
        <w:t>nolemj:</w:t>
      </w:r>
    </w:p>
    <w:p w14:paraId="44ECD235" w14:textId="77777777" w:rsidR="00AA2F19" w:rsidRPr="00AA2F19" w:rsidRDefault="00AA2F19" w:rsidP="00AA2F1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4C4906DB" w14:textId="77777777" w:rsidR="00AA2F19" w:rsidRPr="00AA2F19" w:rsidRDefault="00DB225A" w:rsidP="00AA2F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AA2F19">
        <w:rPr>
          <w:rFonts w:cs="Arial"/>
          <w:szCs w:val="22"/>
        </w:rPr>
        <w:tab/>
        <w:t>1. Apsti</w:t>
      </w:r>
      <w:r w:rsidRPr="00AA2F19">
        <w:rPr>
          <w:rFonts w:cs="Arial"/>
          <w:szCs w:val="22"/>
        </w:rPr>
        <w:t>prināt Liepājas valstspilsētas pašvaldības domes 2021.gada 11.novembra saistošos noteikumus Nr.18 “Par pabalstu krīzes situācijā saistībā ar Covid-19 infekcijas izplatību”.</w:t>
      </w:r>
    </w:p>
    <w:p w14:paraId="2898E3F7" w14:textId="77777777" w:rsidR="00AA2F19" w:rsidRPr="00AA2F19" w:rsidRDefault="00AA2F19" w:rsidP="00AA2F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 w:val="10"/>
          <w:szCs w:val="10"/>
        </w:rPr>
      </w:pPr>
    </w:p>
    <w:p w14:paraId="0C6E3D7F" w14:textId="77777777" w:rsidR="00AA2F19" w:rsidRPr="00AA2F19" w:rsidRDefault="00DB225A" w:rsidP="00AA2F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  <w:r w:rsidRPr="00AA2F19">
        <w:rPr>
          <w:rFonts w:cs="Arial"/>
          <w:szCs w:val="22"/>
        </w:rPr>
        <w:tab/>
        <w:t xml:space="preserve">2. Ar lēmuma 1.punktā minēto saistošo noteikumu spēkā stāšanos atzīt par </w:t>
      </w:r>
      <w:r w:rsidRPr="00AA2F19">
        <w:rPr>
          <w:rFonts w:cs="Arial"/>
          <w:szCs w:val="22"/>
        </w:rPr>
        <w:t>spēku zaudējušu Liepājas pilsētas domes 2021.gada 18.februāra lēmumu Nr.84/2 “Par saistošo noteikumu apstiprināšanu”.</w:t>
      </w:r>
    </w:p>
    <w:p w14:paraId="7C39DE8A" w14:textId="77777777" w:rsidR="00AA2F19" w:rsidRPr="00AA2F19" w:rsidRDefault="00AA2F19" w:rsidP="00AA2F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531B572E" w14:textId="77777777" w:rsidR="00AA2F19" w:rsidRPr="00AA2F19" w:rsidRDefault="00AA2F19" w:rsidP="00AA2F1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9A048E" w14:paraId="3D7F0B22" w14:textId="77777777" w:rsidTr="008C3904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C7413" w14:textId="77777777" w:rsidR="00AA2F19" w:rsidRPr="00AA2F19" w:rsidRDefault="00DB225A" w:rsidP="00AA2F1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A2F1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C2DDA1D" w14:textId="77777777" w:rsidR="00AA2F19" w:rsidRPr="00AA2F19" w:rsidRDefault="00DB225A" w:rsidP="00AA2F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A2F19">
              <w:rPr>
                <w:rFonts w:cs="Arial"/>
                <w:szCs w:val="22"/>
              </w:rPr>
              <w:t>Gunārs Ansiņš</w:t>
            </w:r>
          </w:p>
          <w:p w14:paraId="461562E0" w14:textId="77777777" w:rsidR="00AA2F19" w:rsidRPr="00AA2F19" w:rsidRDefault="00AA2F19" w:rsidP="00AA2F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A048E" w14:paraId="662327C0" w14:textId="77777777" w:rsidTr="008C390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DAF66F" w14:textId="77777777" w:rsidR="00AA2F19" w:rsidRPr="00AA2F19" w:rsidRDefault="00DB225A" w:rsidP="00AA2F1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A2F19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CED6B" w14:textId="77777777" w:rsidR="00AA2F19" w:rsidRPr="00AA2F19" w:rsidRDefault="00DB225A" w:rsidP="00AA2F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A2F19">
              <w:rPr>
                <w:rFonts w:cs="Arial"/>
                <w:szCs w:val="22"/>
              </w:rPr>
              <w:t xml:space="preserve">Vides aizsardzības un reģionālās attīstības ministrijai, Finanšu pārvaldei, </w:t>
            </w:r>
            <w:r w:rsidRPr="00AA2F19">
              <w:rPr>
                <w:rFonts w:cs="Arial"/>
                <w:szCs w:val="22"/>
              </w:rPr>
              <w:t>Juridiskajai daļai, Liepājas pilsētas Domes Sociālajam dienestam</w:t>
            </w:r>
          </w:p>
          <w:p w14:paraId="2A9D0DB2" w14:textId="77777777" w:rsidR="00AA2F19" w:rsidRPr="00AA2F19" w:rsidRDefault="00AA2F19" w:rsidP="00AA2F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DB8D287" w14:textId="77777777" w:rsidR="00AA2F19" w:rsidRDefault="00AA2F19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A2F1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FFDA" w14:textId="77777777" w:rsidR="00DB225A" w:rsidRDefault="00DB225A">
      <w:r>
        <w:separator/>
      </w:r>
    </w:p>
  </w:endnote>
  <w:endnote w:type="continuationSeparator" w:id="0">
    <w:p w14:paraId="4E20B714" w14:textId="77777777" w:rsidR="00DB225A" w:rsidRDefault="00D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75B2" w14:textId="77777777" w:rsidR="00E90D4C" w:rsidRPr="00765476" w:rsidRDefault="00E90D4C" w:rsidP="006E5122">
    <w:pPr>
      <w:pStyle w:val="Footer"/>
      <w:jc w:val="both"/>
    </w:pPr>
  </w:p>
  <w:p w14:paraId="03BA0E53" w14:textId="77777777" w:rsidR="009A048E" w:rsidRDefault="00DB225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5ACD" w14:textId="77777777" w:rsidR="009A048E" w:rsidRDefault="00DB225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BD3B" w14:textId="77777777" w:rsidR="00DB225A" w:rsidRDefault="00DB225A">
      <w:r>
        <w:separator/>
      </w:r>
    </w:p>
  </w:footnote>
  <w:footnote w:type="continuationSeparator" w:id="0">
    <w:p w14:paraId="5995C7F9" w14:textId="77777777" w:rsidR="00DB225A" w:rsidRDefault="00DB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92E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11F3" w14:textId="77777777" w:rsidR="00EB209C" w:rsidRPr="00AE2B38" w:rsidRDefault="00DB225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99714C4" wp14:editId="44048EF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2321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C7F5B" w14:textId="77777777" w:rsidR="00EB209C" w:rsidRPr="00356E0F" w:rsidRDefault="00DB225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E9E8513" w14:textId="77777777" w:rsidR="001002D7" w:rsidRDefault="00DB225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263FA8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D826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BA27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A5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2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E3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4D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2E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9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9F22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A0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6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4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46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0C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C2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A6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918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CB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08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8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85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07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03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4C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E9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E981B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BC90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57C0A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1EA2E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D1CCE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344FB7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F600F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1D088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861DD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A0A2EE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44884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8C8D3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A805E8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8B626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7C6A3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CF62A2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43270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28E049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6847B9F"/>
    <w:multiLevelType w:val="hybridMultilevel"/>
    <w:tmpl w:val="3724E92A"/>
    <w:lvl w:ilvl="0" w:tplc="5D20F218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23061AE2" w:tentative="1">
      <w:start w:val="1"/>
      <w:numFmt w:val="lowerLetter"/>
      <w:lvlText w:val="%2."/>
      <w:lvlJc w:val="left"/>
      <w:pPr>
        <w:ind w:left="1800" w:hanging="360"/>
      </w:pPr>
    </w:lvl>
    <w:lvl w:ilvl="2" w:tplc="A8848052" w:tentative="1">
      <w:start w:val="1"/>
      <w:numFmt w:val="lowerRoman"/>
      <w:lvlText w:val="%3."/>
      <w:lvlJc w:val="right"/>
      <w:pPr>
        <w:ind w:left="2520" w:hanging="180"/>
      </w:pPr>
    </w:lvl>
    <w:lvl w:ilvl="3" w:tplc="6C846782" w:tentative="1">
      <w:start w:val="1"/>
      <w:numFmt w:val="decimal"/>
      <w:lvlText w:val="%4."/>
      <w:lvlJc w:val="left"/>
      <w:pPr>
        <w:ind w:left="3240" w:hanging="360"/>
      </w:pPr>
    </w:lvl>
    <w:lvl w:ilvl="4" w:tplc="7A6A9CE6" w:tentative="1">
      <w:start w:val="1"/>
      <w:numFmt w:val="lowerLetter"/>
      <w:lvlText w:val="%5."/>
      <w:lvlJc w:val="left"/>
      <w:pPr>
        <w:ind w:left="3960" w:hanging="360"/>
      </w:pPr>
    </w:lvl>
    <w:lvl w:ilvl="5" w:tplc="A224E846" w:tentative="1">
      <w:start w:val="1"/>
      <w:numFmt w:val="lowerRoman"/>
      <w:lvlText w:val="%6."/>
      <w:lvlJc w:val="right"/>
      <w:pPr>
        <w:ind w:left="4680" w:hanging="180"/>
      </w:pPr>
    </w:lvl>
    <w:lvl w:ilvl="6" w:tplc="775C847E" w:tentative="1">
      <w:start w:val="1"/>
      <w:numFmt w:val="decimal"/>
      <w:lvlText w:val="%7."/>
      <w:lvlJc w:val="left"/>
      <w:pPr>
        <w:ind w:left="5400" w:hanging="360"/>
      </w:pPr>
    </w:lvl>
    <w:lvl w:ilvl="7" w:tplc="5C523EB4" w:tentative="1">
      <w:start w:val="1"/>
      <w:numFmt w:val="lowerLetter"/>
      <w:lvlText w:val="%8."/>
      <w:lvlJc w:val="left"/>
      <w:pPr>
        <w:ind w:left="6120" w:hanging="360"/>
      </w:pPr>
    </w:lvl>
    <w:lvl w:ilvl="8" w:tplc="F2F2D1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47D58"/>
    <w:multiLevelType w:val="hybridMultilevel"/>
    <w:tmpl w:val="C504D870"/>
    <w:lvl w:ilvl="0" w:tplc="E772A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D63B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BEBF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EDF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82EB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B81E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4C22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9845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56B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8DC41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CB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20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E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7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8E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EB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F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29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ADA0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4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41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C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0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87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EC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6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80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2662DF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260918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DA4D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6500B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4A06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FC2ED7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3180A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B6CFD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DAA65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24AD"/>
    <w:rsid w:val="00003B86"/>
    <w:rsid w:val="00005318"/>
    <w:rsid w:val="0001269C"/>
    <w:rsid w:val="000148CA"/>
    <w:rsid w:val="00020D59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4E8C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555C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697C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47281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CCD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2AB0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5513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48E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19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3B16"/>
    <w:rsid w:val="00C81D0A"/>
    <w:rsid w:val="00C923A7"/>
    <w:rsid w:val="00C95ED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225A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5C85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55DA"/>
    <w:rsid w:val="00FC3D64"/>
    <w:rsid w:val="00FD2A20"/>
    <w:rsid w:val="00FD7066"/>
    <w:rsid w:val="00FE1A75"/>
    <w:rsid w:val="00FE7188"/>
    <w:rsid w:val="00FE7DF3"/>
    <w:rsid w:val="00FF0B42"/>
    <w:rsid w:val="00FF3DC2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B56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587-36F2-4E2D-8239-0D041A8C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2021-11-17T10:53:00Z</dcterms:created>
  <dcterms:modified xsi:type="dcterms:W3CDTF">2021-11-17T10:53:00Z</dcterms:modified>
</cp:coreProperties>
</file>