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12B8" w14:textId="77777777" w:rsidR="0022565F" w:rsidRPr="006B1D12" w:rsidRDefault="00CD77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Saistošo noteikumu </w:t>
      </w:r>
      <w:r w:rsidRPr="004F5EF9">
        <w:rPr>
          <w:rFonts w:ascii="Arial" w:hAnsi="Arial" w:cs="Arial"/>
          <w:b/>
          <w:bCs/>
        </w:rPr>
        <w:t>"</w:t>
      </w:r>
      <w:r>
        <w:rPr>
          <w:rFonts w:ascii="Arial" w:hAnsi="Arial" w:cs="Arial"/>
          <w:b/>
          <w:bCs/>
        </w:rPr>
        <w:t>Grozījumi</w:t>
      </w:r>
      <w:r w:rsidRPr="006B1D12">
        <w:rPr>
          <w:rFonts w:ascii="Arial" w:hAnsi="Arial" w:cs="Arial"/>
          <w:b/>
          <w:bCs/>
        </w:rPr>
        <w:t xml:space="preserve"> Liepājas pilsētas domes </w:t>
      </w:r>
      <w:r w:rsidR="00B22DA0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.</w:t>
      </w:r>
      <w:r w:rsidRPr="006B1D12">
        <w:rPr>
          <w:rFonts w:ascii="Arial" w:hAnsi="Arial" w:cs="Arial"/>
          <w:b/>
          <w:bCs/>
        </w:rPr>
        <w:t xml:space="preserve">gada </w:t>
      </w:r>
      <w:r w:rsidRPr="00260948">
        <w:rPr>
          <w:rFonts w:ascii="Arial" w:hAnsi="Arial" w:cs="Arial"/>
          <w:b/>
          <w:bCs/>
        </w:rPr>
        <w:t>1</w:t>
      </w:r>
      <w:r w:rsidR="00260948" w:rsidRPr="00260948">
        <w:rPr>
          <w:rFonts w:ascii="Arial" w:hAnsi="Arial" w:cs="Arial"/>
          <w:b/>
          <w:bCs/>
        </w:rPr>
        <w:t>7</w:t>
      </w:r>
      <w:r w:rsidRPr="00260948">
        <w:rPr>
          <w:rFonts w:ascii="Arial" w:hAnsi="Arial" w:cs="Arial"/>
          <w:b/>
          <w:bCs/>
        </w:rPr>
        <w:t>.</w:t>
      </w:r>
      <w:r w:rsidRPr="006B1D12">
        <w:rPr>
          <w:rFonts w:ascii="Arial" w:hAnsi="Arial" w:cs="Arial"/>
          <w:b/>
          <w:bCs/>
        </w:rPr>
        <w:t>decembra saistošajos noteikumos Nr</w:t>
      </w:r>
      <w:r>
        <w:rPr>
          <w:rFonts w:ascii="Arial" w:hAnsi="Arial" w:cs="Arial"/>
          <w:b/>
          <w:bCs/>
        </w:rPr>
        <w:t>.</w:t>
      </w:r>
      <w:r w:rsidR="00260948" w:rsidRPr="00260948">
        <w:rPr>
          <w:rFonts w:ascii="Arial" w:hAnsi="Arial" w:cs="Arial"/>
          <w:b/>
          <w:bCs/>
        </w:rPr>
        <w:t>4</w:t>
      </w:r>
      <w:r w:rsidRPr="00260948">
        <w:rPr>
          <w:rFonts w:ascii="Arial" w:hAnsi="Arial" w:cs="Arial"/>
          <w:b/>
          <w:bCs/>
        </w:rPr>
        <w:t>9</w:t>
      </w:r>
      <w:r w:rsidRPr="006B1D12">
        <w:rPr>
          <w:rFonts w:ascii="Arial" w:hAnsi="Arial" w:cs="Arial"/>
          <w:b/>
          <w:bCs/>
        </w:rPr>
        <w:t xml:space="preserve"> "Par Liepājas pilsētas pašvaldības budžetu 202</w:t>
      </w:r>
      <w:r w:rsidR="00B22DA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  <w:r w:rsidRPr="006B1D12">
        <w:rPr>
          <w:rFonts w:ascii="Arial" w:hAnsi="Arial" w:cs="Arial"/>
          <w:b/>
          <w:bCs/>
        </w:rPr>
        <w:t>gadam"</w:t>
      </w:r>
      <w:r w:rsidRPr="004F5EF9">
        <w:rPr>
          <w:rFonts w:ascii="Arial" w:hAnsi="Arial" w:cs="Arial"/>
          <w:b/>
          <w:bCs/>
        </w:rPr>
        <w:t>"</w:t>
      </w:r>
    </w:p>
    <w:p w14:paraId="340D0FDC" w14:textId="77777777" w:rsidR="0022565F" w:rsidRDefault="00CD77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6B1D12">
        <w:rPr>
          <w:rFonts w:ascii="Arial" w:hAnsi="Arial" w:cs="Arial"/>
          <w:b/>
          <w:bCs/>
        </w:rPr>
        <w:t>ASKAIDROJUMA RAKSTS</w:t>
      </w:r>
    </w:p>
    <w:p w14:paraId="74263DCA" w14:textId="77777777" w:rsidR="002E68CD" w:rsidRDefault="002E68C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95"/>
      </w:tblGrid>
      <w:tr w:rsidR="006C280D" w14:paraId="1EA7A880" w14:textId="77777777" w:rsidTr="008C7B24">
        <w:tc>
          <w:tcPr>
            <w:tcW w:w="2660" w:type="dxa"/>
          </w:tcPr>
          <w:p w14:paraId="7A1D6A89" w14:textId="77777777" w:rsidR="0022565F" w:rsidRPr="00545BFE" w:rsidRDefault="00CD77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BFE">
              <w:rPr>
                <w:rFonts w:ascii="Arial" w:hAnsi="Arial" w:cs="Arial"/>
                <w:b/>
                <w:bCs/>
                <w:sz w:val="22"/>
                <w:szCs w:val="22"/>
              </w:rPr>
              <w:t>Paskaidrojumu raksta sadaļas</w:t>
            </w:r>
          </w:p>
        </w:tc>
        <w:tc>
          <w:tcPr>
            <w:tcW w:w="6095" w:type="dxa"/>
          </w:tcPr>
          <w:p w14:paraId="558D0939" w14:textId="77777777" w:rsidR="0022565F" w:rsidRPr="00545BFE" w:rsidRDefault="00CD77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5BFE">
              <w:rPr>
                <w:rFonts w:ascii="Arial" w:hAnsi="Arial" w:cs="Arial"/>
                <w:b/>
                <w:bCs/>
                <w:sz w:val="22"/>
                <w:szCs w:val="22"/>
              </w:rPr>
              <w:t>Informācija</w:t>
            </w:r>
          </w:p>
        </w:tc>
      </w:tr>
      <w:tr w:rsidR="006C280D" w14:paraId="2FA8DB2C" w14:textId="77777777" w:rsidTr="008C7B24">
        <w:trPr>
          <w:trHeight w:val="2270"/>
        </w:trPr>
        <w:tc>
          <w:tcPr>
            <w:tcW w:w="2660" w:type="dxa"/>
          </w:tcPr>
          <w:p w14:paraId="20F7F358" w14:textId="77777777" w:rsidR="0022565F" w:rsidRPr="00EA3D14" w:rsidRDefault="00CD77D0" w:rsidP="002E6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Projekta </w:t>
            </w:r>
            <w:r w:rsidRPr="00EA3D14">
              <w:rPr>
                <w:rFonts w:ascii="Arial" w:hAnsi="Arial" w:cs="Arial"/>
                <w:sz w:val="22"/>
                <w:szCs w:val="22"/>
              </w:rPr>
              <w:t>nepieciešamības pamatojums</w:t>
            </w:r>
          </w:p>
        </w:tc>
        <w:tc>
          <w:tcPr>
            <w:tcW w:w="6095" w:type="dxa"/>
          </w:tcPr>
          <w:p w14:paraId="633F3D53" w14:textId="77777777" w:rsidR="001B7B22" w:rsidRPr="00EA3D14" w:rsidRDefault="00CD77D0" w:rsidP="001B7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53239" w:rsidRPr="00EA3D14">
              <w:rPr>
                <w:rFonts w:ascii="Arial" w:hAnsi="Arial" w:cs="Arial"/>
                <w:sz w:val="22"/>
                <w:szCs w:val="22"/>
              </w:rPr>
              <w:t xml:space="preserve">Lēmums nepieciešams, 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lai nodrošinātu finansējumu pašvaldības </w:t>
            </w:r>
            <w:r w:rsidR="00192607" w:rsidRPr="00EA3D14">
              <w:rPr>
                <w:rFonts w:ascii="Arial" w:hAnsi="Arial" w:cs="Arial"/>
                <w:sz w:val="22"/>
                <w:szCs w:val="22"/>
              </w:rPr>
              <w:t>uzturēšanas izdevumiem un uz attīstību vērstiem projektiem un pasākumiem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, nepieciešams veikt grozījumus saistošajos noteikumos Nr.49 </w:t>
            </w:r>
            <w:r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sz w:val="22"/>
                <w:szCs w:val="22"/>
              </w:rPr>
              <w:t>Par Liepājas pilsētas pašvald</w:t>
            </w:r>
            <w:r w:rsidRPr="00EA3D14">
              <w:rPr>
                <w:rFonts w:ascii="Arial" w:hAnsi="Arial" w:cs="Arial"/>
                <w:sz w:val="22"/>
                <w:szCs w:val="22"/>
              </w:rPr>
              <w:t>ības budžetu 2021.gadam</w:t>
            </w:r>
            <w:r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208880" w14:textId="77777777" w:rsidR="001B7B22" w:rsidRPr="00EA3D14" w:rsidRDefault="00CD77D0" w:rsidP="001B7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A3D14">
              <w:rPr>
                <w:rFonts w:ascii="Arial" w:hAnsi="Arial" w:cs="Arial"/>
                <w:sz w:val="22"/>
                <w:szCs w:val="22"/>
              </w:rPr>
              <w:t>Ir sagatavoti sekojoši grozījumi:</w:t>
            </w:r>
          </w:p>
          <w:p w14:paraId="572146D4" w14:textId="77777777" w:rsidR="001B7B22" w:rsidRPr="00EA3D14" w:rsidRDefault="00CD77D0" w:rsidP="002E68CD">
            <w:pPr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36069" w:rsidRPr="00EA3D14">
              <w:rPr>
                <w:rFonts w:ascii="Arial" w:hAnsi="Arial" w:cs="Arial"/>
                <w:sz w:val="22"/>
                <w:szCs w:val="22"/>
              </w:rPr>
              <w:t>p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recizēti Pašvaldības ieņēmumu prognozes un </w:t>
            </w:r>
            <w:proofErr w:type="spellStart"/>
            <w:r w:rsidR="00EC5EEE" w:rsidRPr="00EA3D14">
              <w:rPr>
                <w:rFonts w:ascii="Arial" w:hAnsi="Arial" w:cs="Arial"/>
                <w:sz w:val="22"/>
                <w:szCs w:val="22"/>
              </w:rPr>
              <w:t>nenodokļu</w:t>
            </w:r>
            <w:proofErr w:type="spellEnd"/>
            <w:r w:rsidRPr="00EA3D14">
              <w:rPr>
                <w:rFonts w:ascii="Arial" w:hAnsi="Arial" w:cs="Arial"/>
                <w:sz w:val="22"/>
                <w:szCs w:val="22"/>
              </w:rPr>
              <w:t xml:space="preserve"> ieņēmumi, </w:t>
            </w:r>
            <w:r w:rsidR="00D32077" w:rsidRPr="00EA3D14">
              <w:rPr>
                <w:rFonts w:ascii="Arial" w:hAnsi="Arial" w:cs="Arial"/>
                <w:sz w:val="22"/>
                <w:szCs w:val="22"/>
              </w:rPr>
              <w:t xml:space="preserve">kā arī </w:t>
            </w:r>
            <w:r w:rsidR="00EC5EEE" w:rsidRPr="00EA3D14">
              <w:rPr>
                <w:rFonts w:ascii="Arial" w:hAnsi="Arial" w:cs="Arial"/>
                <w:sz w:val="22"/>
                <w:szCs w:val="22"/>
              </w:rPr>
              <w:t>no valsts budžeta saņemtās mērķdotācijas;</w:t>
            </w:r>
          </w:p>
          <w:p w14:paraId="32A712ED" w14:textId="77777777" w:rsidR="00EC5EEE" w:rsidRPr="00EA3D14" w:rsidRDefault="00CD77D0" w:rsidP="002E68CD">
            <w:pPr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36069" w:rsidRPr="00EA3D14">
              <w:rPr>
                <w:rFonts w:ascii="Arial" w:hAnsi="Arial" w:cs="Arial"/>
                <w:sz w:val="22"/>
                <w:szCs w:val="22"/>
              </w:rPr>
              <w:t>p</w:t>
            </w:r>
            <w:r w:rsidRPr="00EA3D14">
              <w:rPr>
                <w:rFonts w:ascii="Arial" w:hAnsi="Arial" w:cs="Arial"/>
                <w:sz w:val="22"/>
                <w:szCs w:val="22"/>
              </w:rPr>
              <w:t>recizēti izdevumi pamatbudžetā pa ekonomiskās klasifikācijas</w:t>
            </w:r>
            <w:r w:rsidR="008D052C" w:rsidRPr="00EA3D14">
              <w:rPr>
                <w:rFonts w:ascii="Arial" w:hAnsi="Arial" w:cs="Arial"/>
                <w:sz w:val="22"/>
                <w:szCs w:val="22"/>
              </w:rPr>
              <w:t xml:space="preserve"> izdevumu </w:t>
            </w:r>
            <w:r w:rsidRPr="00EA3D14">
              <w:rPr>
                <w:rFonts w:ascii="Arial" w:hAnsi="Arial" w:cs="Arial"/>
                <w:sz w:val="22"/>
                <w:szCs w:val="22"/>
              </w:rPr>
              <w:t>kod</w:t>
            </w:r>
            <w:r w:rsidRPr="00EA3D14">
              <w:rPr>
                <w:rFonts w:ascii="Arial" w:hAnsi="Arial" w:cs="Arial"/>
                <w:sz w:val="22"/>
                <w:szCs w:val="22"/>
              </w:rPr>
              <w:t>iem;</w:t>
            </w:r>
          </w:p>
          <w:p w14:paraId="4E8DD4C1" w14:textId="77777777" w:rsidR="00EC5EEE" w:rsidRPr="00EA3D14" w:rsidRDefault="00CD77D0" w:rsidP="002E68CD">
            <w:pPr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36069" w:rsidRPr="00EA3D14">
              <w:rPr>
                <w:rFonts w:ascii="Arial" w:hAnsi="Arial" w:cs="Arial"/>
                <w:sz w:val="22"/>
                <w:szCs w:val="22"/>
              </w:rPr>
              <w:t>p</w:t>
            </w:r>
            <w:r w:rsidRPr="00EA3D14">
              <w:rPr>
                <w:rFonts w:ascii="Arial" w:hAnsi="Arial" w:cs="Arial"/>
                <w:sz w:val="22"/>
                <w:szCs w:val="22"/>
              </w:rPr>
              <w:t>recizēta pamatbudžeta finansēšanas daļa</w:t>
            </w:r>
            <w:r w:rsidR="00C36069" w:rsidRPr="00EA3D1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227D4F8" w14:textId="77777777" w:rsidR="007C1E9E" w:rsidRPr="00EA3D14" w:rsidRDefault="00CD77D0" w:rsidP="002E68CD">
            <w:pPr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36069" w:rsidRPr="00EA3D14">
              <w:rPr>
                <w:rFonts w:ascii="Arial" w:hAnsi="Arial" w:cs="Arial"/>
                <w:sz w:val="22"/>
                <w:szCs w:val="22"/>
              </w:rPr>
              <w:t>p</w:t>
            </w:r>
            <w:r w:rsidRPr="00EA3D14">
              <w:rPr>
                <w:rFonts w:ascii="Arial" w:hAnsi="Arial" w:cs="Arial"/>
                <w:sz w:val="22"/>
                <w:szCs w:val="22"/>
              </w:rPr>
              <w:t>alielināts finansējums ziedojumu un dāvinājumu līdzekļos.</w:t>
            </w:r>
          </w:p>
          <w:p w14:paraId="3D21F44D" w14:textId="77777777" w:rsidR="00853239" w:rsidRPr="00EA3D14" w:rsidRDefault="00CD77D0" w:rsidP="008532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Lēmums tiek pieņemts, pamatojoties uz Liepājas </w:t>
            </w:r>
            <w:r w:rsidR="00D65D88">
              <w:rPr>
                <w:rFonts w:ascii="Arial" w:hAnsi="Arial" w:cs="Arial"/>
                <w:sz w:val="22"/>
                <w:szCs w:val="22"/>
              </w:rPr>
              <w:t>pilsētas domes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D88">
              <w:rPr>
                <w:rFonts w:ascii="Arial" w:hAnsi="Arial" w:cs="Arial"/>
                <w:sz w:val="22"/>
                <w:szCs w:val="22"/>
              </w:rPr>
              <w:t>I</w:t>
            </w:r>
            <w:r w:rsidRPr="00EA3D14">
              <w:rPr>
                <w:rFonts w:ascii="Arial" w:hAnsi="Arial" w:cs="Arial"/>
                <w:sz w:val="22"/>
                <w:szCs w:val="22"/>
              </w:rPr>
              <w:t>epirkum</w:t>
            </w:r>
            <w:r w:rsidR="00D65D88">
              <w:rPr>
                <w:rFonts w:ascii="Arial" w:hAnsi="Arial" w:cs="Arial"/>
                <w:sz w:val="22"/>
                <w:szCs w:val="22"/>
              </w:rPr>
              <w:t>u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 komisijas pabeigtajām iepirkuma procedūrām un noslēgtajiem līgumiem, Liepājas domes pieņemtajiem lēmumiem.</w:t>
            </w:r>
          </w:p>
          <w:p w14:paraId="5AA60F61" w14:textId="77777777" w:rsidR="0022565F" w:rsidRPr="002E68CD" w:rsidRDefault="0022565F" w:rsidP="00E8796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280D" w14:paraId="252E7BED" w14:textId="77777777" w:rsidTr="008C7B24">
        <w:tc>
          <w:tcPr>
            <w:tcW w:w="2660" w:type="dxa"/>
          </w:tcPr>
          <w:p w14:paraId="7BED0624" w14:textId="77777777" w:rsidR="00C25915" w:rsidRPr="00EA3D14" w:rsidRDefault="00CD77D0" w:rsidP="002E6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14">
              <w:rPr>
                <w:rFonts w:ascii="Arial" w:hAnsi="Arial" w:cs="Arial"/>
                <w:sz w:val="22"/>
                <w:szCs w:val="22"/>
              </w:rPr>
              <w:t>2. Īss projekta satura izklāsts</w:t>
            </w:r>
          </w:p>
        </w:tc>
        <w:tc>
          <w:tcPr>
            <w:tcW w:w="6095" w:type="dxa"/>
          </w:tcPr>
          <w:p w14:paraId="4F118724" w14:textId="77777777" w:rsidR="003706DE" w:rsidRDefault="00CD77D0" w:rsidP="003706DE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Tiek plānotas izmaiņas </w:t>
            </w:r>
            <w:r w:rsidRPr="00794F25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ieņēmumos:</w:t>
            </w:r>
          </w:p>
          <w:p w14:paraId="6E7A57DA" w14:textId="77777777" w:rsidR="00794F25" w:rsidRPr="00794F25" w:rsidRDefault="00794F25" w:rsidP="003706DE">
            <w:pPr>
              <w:jc w:val="both"/>
              <w:rPr>
                <w:rFonts w:ascii="Arial" w:hAnsi="Arial" w:cs="Arial"/>
                <w:b/>
                <w:bCs/>
                <w:iCs/>
                <w:sz w:val="8"/>
                <w:szCs w:val="8"/>
                <w:u w:val="single"/>
              </w:rPr>
            </w:pPr>
          </w:p>
          <w:p w14:paraId="668935FC" w14:textId="77777777" w:rsidR="003706DE" w:rsidRPr="00EA3D14" w:rsidRDefault="00CD77D0" w:rsidP="003706D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</w:t>
            </w:r>
            <w:r w:rsidR="00794F25">
              <w:rPr>
                <w:rFonts w:ascii="Arial" w:hAnsi="Arial" w:cs="Arial"/>
                <w:iCs/>
                <w:sz w:val="22"/>
                <w:szCs w:val="22"/>
              </w:rPr>
              <w:t xml:space="preserve">1.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VALSTS UN ES FINANSĒJUMS - tiek palielināts par </w:t>
            </w:r>
            <w:r w:rsidR="0078218F" w:rsidRPr="00EA3D14">
              <w:rPr>
                <w:rFonts w:ascii="Arial" w:hAnsi="Arial" w:cs="Arial"/>
                <w:iCs/>
                <w:sz w:val="22"/>
                <w:szCs w:val="22"/>
              </w:rPr>
              <w:t>6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78218F" w:rsidRPr="00EA3D14">
              <w:rPr>
                <w:rFonts w:ascii="Arial" w:hAnsi="Arial" w:cs="Arial"/>
                <w:iCs/>
                <w:sz w:val="22"/>
                <w:szCs w:val="22"/>
              </w:rPr>
              <w:t>9</w:t>
            </w:r>
            <w:r w:rsidR="008D052C" w:rsidRPr="00EA3D14">
              <w:rPr>
                <w:rFonts w:ascii="Arial" w:hAnsi="Arial" w:cs="Arial"/>
                <w:iCs/>
                <w:sz w:val="22"/>
                <w:szCs w:val="22"/>
              </w:rPr>
              <w:t>24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8D052C" w:rsidRPr="00EA3D14">
              <w:rPr>
                <w:rFonts w:ascii="Arial" w:hAnsi="Arial" w:cs="Arial"/>
                <w:iCs/>
                <w:sz w:val="22"/>
                <w:szCs w:val="22"/>
              </w:rPr>
              <w:t>667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D65D88">
              <w:rPr>
                <w:rFonts w:ascii="Arial" w:hAnsi="Arial" w:cs="Arial"/>
                <w:i/>
                <w:sz w:val="22"/>
                <w:szCs w:val="22"/>
              </w:rPr>
              <w:t>euro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EA3D14">
              <w:rPr>
                <w:rFonts w:ascii="Arial" w:hAnsi="Arial" w:cs="Arial"/>
                <w:iCs/>
                <w:sz w:val="22"/>
                <w:szCs w:val="22"/>
              </w:rPr>
              <w:t>transfertiem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Eiropas </w:t>
            </w:r>
            <w:r w:rsidR="00D65D88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avienības politiku instrumentu un pārējās ārvalstu finanšu palīdzības līdzfinansētajiem projektiem (pasākumiem), precizējot ieņēmumus no valsts mērķdotācijām:</w:t>
            </w:r>
          </w:p>
          <w:p w14:paraId="38E9050D" w14:textId="77777777" w:rsidR="00D003D2" w:rsidRPr="00EA3D14" w:rsidRDefault="00CD77D0" w:rsidP="002E68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>543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132 </w:t>
            </w:r>
            <w:proofErr w:type="spellStart"/>
            <w:r w:rsidR="007E67B5" w:rsidRPr="00D65D88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D65D88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7E67B5" w:rsidRPr="00D65D88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185863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palielināta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mērķdotācija pašvaldību pamata un vispārējās vidējās izglītības iestāžu pedagogu darba samaksai un valsts sociālās apdrošināšanas obligātajām iemaksām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14:paraId="5E738AE7" w14:textId="77777777" w:rsidR="00D003D2" w:rsidRPr="00EA3D14" w:rsidRDefault="00CD77D0" w:rsidP="002E68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>250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893 </w:t>
            </w:r>
            <w:proofErr w:type="spellStart"/>
            <w:r w:rsidR="007E67B5" w:rsidRPr="00086B24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086B24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7E67B5" w:rsidRPr="00086B24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185863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palielināta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mērķdotācija pašvaldību interešu izglītības program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mu un sporta skolu pedagogu daļējai darba samaksai un valsts sociālās apdrošināšanas obligātajām iemaksām;</w:t>
            </w:r>
          </w:p>
          <w:p w14:paraId="11A4AF31" w14:textId="77777777" w:rsidR="00D003D2" w:rsidRPr="00EA3D14" w:rsidRDefault="00CD77D0" w:rsidP="00D003D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A3D14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="002E68C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>526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132 </w:t>
            </w:r>
            <w:proofErr w:type="spellStart"/>
            <w:r w:rsidR="007E67B5" w:rsidRPr="00086B24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2E68CD" w:rsidRPr="00086B24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7E67B5" w:rsidRPr="00086B24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185863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palielināta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mērķdotācija pašvaldību speciālajām pirmsskolas grupām un </w:t>
            </w:r>
            <w:proofErr w:type="spellStart"/>
            <w:r w:rsidRPr="00EA3D14">
              <w:rPr>
                <w:rFonts w:ascii="Arial" w:hAnsi="Arial" w:cs="Arial"/>
                <w:iCs/>
                <w:sz w:val="22"/>
                <w:szCs w:val="22"/>
              </w:rPr>
              <w:t>Līvupes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pamatskolai </w:t>
            </w:r>
            <w:r w:rsidR="002E68CD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attīstības centram bērniem ar fiziskās un garīgās attīstības traucējumiem pedagogu darba samaksai un valsts sociālās apdrošināšanas obligātajām iemaksām;</w:t>
            </w:r>
          </w:p>
          <w:p w14:paraId="75E19429" w14:textId="77777777" w:rsidR="00D003D2" w:rsidRPr="00EA3D14" w:rsidRDefault="00CD77D0" w:rsidP="00D003D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A3D14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="002E68C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>312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905 </w:t>
            </w:r>
            <w:proofErr w:type="spellStart"/>
            <w:r w:rsidR="007E67B5" w:rsidRPr="00086B24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2E68CD" w:rsidRPr="00086B24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7E67B5" w:rsidRPr="00086B24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1336D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palielināti </w:t>
            </w:r>
            <w:proofErr w:type="spellStart"/>
            <w:r w:rsidRPr="00EA3D14">
              <w:rPr>
                <w:rFonts w:ascii="Arial" w:hAnsi="Arial" w:cs="Arial"/>
                <w:iCs/>
                <w:sz w:val="22"/>
                <w:szCs w:val="22"/>
              </w:rPr>
              <w:t>Līvupes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pamatskola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E68CD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attīstības centra bērniem ar fiziskās un garīgās attīstības traucējumiem uzturēšanas izdevumi;</w:t>
            </w:r>
          </w:p>
          <w:p w14:paraId="69FDCCEC" w14:textId="77777777" w:rsidR="00D003D2" w:rsidRPr="00EA3D14" w:rsidRDefault="00CD77D0" w:rsidP="00D003D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A3D14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="002E68C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>513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156 </w:t>
            </w:r>
            <w:proofErr w:type="spellStart"/>
            <w:r w:rsidR="007E67B5" w:rsidRPr="00086B24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0F3E6B" w:rsidRPr="00086B24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7E67B5" w:rsidRPr="00086B24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1336D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palielināta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mērķdotācija pašvaldību izglītības iestādēs piecgadīgo un sešgadīgo bērnu apmācībā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nodarbināto pedagogu darba samaksai un valsts sociālās apdrošināšanas obligātajām iemaksām;</w:t>
            </w:r>
          </w:p>
          <w:p w14:paraId="48AB6675" w14:textId="77777777" w:rsidR="00D003D2" w:rsidRPr="00EA3D14" w:rsidRDefault="00CD77D0" w:rsidP="002E68CD">
            <w:pPr>
              <w:ind w:left="4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>28</w:t>
            </w:r>
            <w:r w:rsidR="001E2036" w:rsidRPr="00EA3D14">
              <w:rPr>
                <w:rFonts w:ascii="Arial" w:hAnsi="Arial" w:cs="Arial"/>
                <w:iCs/>
                <w:sz w:val="22"/>
                <w:szCs w:val="22"/>
              </w:rPr>
              <w:t>30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7E67B5" w:rsidRPr="00086B24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086B24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7E67B5" w:rsidRPr="00086B24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askaņā ar Ministru kabineta 2011.gada 27.decembra noteikumiem Nr.1035 </w:t>
            </w:r>
            <w:r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Kārtība, kādā valsts finansē profesionālās ievirzes mākslas, mūzikas un deja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s izglītības programmas</w:t>
            </w:r>
            <w:r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1336D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palielināts finansējums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Liepājas 2.mūzikas skolai;</w:t>
            </w:r>
          </w:p>
          <w:p w14:paraId="72865F7B" w14:textId="77777777" w:rsidR="00D003D2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>12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299 </w:t>
            </w:r>
            <w:proofErr w:type="spellStart"/>
            <w:r w:rsidR="007E67B5" w:rsidRPr="00937CA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937CA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7E67B5" w:rsidRPr="00937CA3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noslēgts līgums ar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Izglītības un zinātnes ministriju </w:t>
            </w:r>
            <w:r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ar izglītības iestāžu interneta pilnveidošanas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darbu izmaksu apmaksu pašvaldību dibinātajās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izglītības iestādēs, izņemot pirmsskolas izglītības iestādes</w:t>
            </w:r>
            <w:r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14:paraId="2809EEBE" w14:textId="77777777" w:rsidR="009D51D3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22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676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euro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680974" w:rsidRPr="00EA3D14">
              <w:rPr>
                <w:rFonts w:ascii="Arial" w:hAnsi="Arial" w:cs="Arial"/>
                <w:iCs/>
                <w:sz w:val="22"/>
                <w:szCs w:val="22"/>
              </w:rPr>
              <w:t>noslēgta vienošanās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ar Izglītības un zinātnes ministriju </w:t>
            </w:r>
            <w:r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Par grozījumiem 2021.gada 20.janvāra profesionālās ievirzes sporta izglītības programmu finansēšanas līgumā Nr.2-2e/2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1/77</w:t>
            </w:r>
            <w:r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14:paraId="2018A8A5" w14:textId="77777777" w:rsidR="000B7414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2193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euro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1336D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palielināta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Labklājības ministrijas mērķdotācija no vardarbības cietušo pilngadīgo personu rehabilitācijai;</w:t>
            </w:r>
          </w:p>
          <w:p w14:paraId="6D0A8F91" w14:textId="77777777" w:rsidR="00D003D2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>11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780 </w:t>
            </w:r>
            <w:proofErr w:type="spellStart"/>
            <w:r w:rsidR="007E67B5" w:rsidRPr="00937CA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937CA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7E67B5" w:rsidRPr="00937CA3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noslēgta v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ienošanās 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ar Izglītības kvalitātes valsts dienestu </w:t>
            </w:r>
            <w:r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ar </w:t>
            </w:r>
            <w:proofErr w:type="spellStart"/>
            <w:r w:rsidRPr="00EA3D14">
              <w:rPr>
                <w:rFonts w:ascii="Arial" w:hAnsi="Arial" w:cs="Arial"/>
                <w:iCs/>
                <w:sz w:val="22"/>
                <w:szCs w:val="22"/>
              </w:rPr>
              <w:t>supervīziju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organizēšanu un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īstenošanu</w:t>
            </w:r>
            <w:r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, lai nodrošinātu 650 izglītības iestāžu pedagogiem </w:t>
            </w:r>
            <w:proofErr w:type="spellStart"/>
            <w:r w:rsidRPr="00EA3D14">
              <w:rPr>
                <w:rFonts w:ascii="Arial" w:hAnsi="Arial" w:cs="Arial"/>
                <w:iCs/>
                <w:sz w:val="22"/>
                <w:szCs w:val="22"/>
              </w:rPr>
              <w:t>psihoemocionālo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atbalsta programm</w:t>
            </w:r>
            <w:r w:rsidR="00937CA3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Covid</w:t>
            </w:r>
            <w:r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19 pandēmijas radīto seku mazināšanai;</w:t>
            </w:r>
          </w:p>
          <w:p w14:paraId="49328E68" w14:textId="77777777" w:rsidR="00D003D2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>86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431 </w:t>
            </w:r>
            <w:proofErr w:type="spellStart"/>
            <w:r w:rsidR="007E67B5" w:rsidRPr="00937CA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937CA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7E67B5" w:rsidRPr="00937CA3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noslēgta vienošanās</w:t>
            </w:r>
            <w:r w:rsidR="007E67B5" w:rsidRPr="00EA3D14">
              <w:t xml:space="preserve"> 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 xml:space="preserve">ar Izglītības kvalitātes valsts dienestu </w:t>
            </w:r>
            <w:r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="007E67B5" w:rsidRPr="00EA3D14">
              <w:rPr>
                <w:rFonts w:ascii="Arial" w:hAnsi="Arial" w:cs="Arial"/>
                <w:iCs/>
                <w:sz w:val="22"/>
                <w:szCs w:val="22"/>
              </w:rPr>
              <w:t>Par bērnu un jauniešu nometņu organizēšanu";</w:t>
            </w:r>
          </w:p>
          <w:p w14:paraId="338E18CE" w14:textId="77777777" w:rsidR="00B04CB6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2710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euro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noslēgt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D31933" w:rsidRPr="00EA3D14">
              <w:rPr>
                <w:rFonts w:ascii="Arial" w:hAnsi="Arial" w:cs="Arial"/>
                <w:iCs/>
                <w:sz w:val="22"/>
                <w:szCs w:val="22"/>
              </w:rPr>
              <w:t>līgums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ar </w:t>
            </w:r>
            <w:r w:rsidR="00D31933" w:rsidRPr="00EA3D14">
              <w:rPr>
                <w:rFonts w:ascii="Arial" w:hAnsi="Arial" w:cs="Arial"/>
                <w:iCs/>
                <w:sz w:val="22"/>
                <w:szCs w:val="22"/>
              </w:rPr>
              <w:t>Nodarbinātības valsts aģentūru par "Nodarbinātības pasākumi vasaras brīvlaikā personām, kuras iegūst izglītību vispārējās, speciālās vai profesionālās izglītības iestādēs" īstenošanu</w:t>
            </w:r>
            <w:r w:rsidR="00AB149B" w:rsidRPr="00EA3D14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14:paraId="6D5A5553" w14:textId="77777777" w:rsidR="00B04CB6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AB149B" w:rsidRPr="00EA3D14">
              <w:rPr>
                <w:rFonts w:ascii="Arial" w:hAnsi="Arial" w:cs="Arial"/>
                <w:iCs/>
                <w:sz w:val="22"/>
                <w:szCs w:val="22"/>
              </w:rPr>
              <w:t>23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AB149B" w:rsidRPr="00EA3D14">
              <w:rPr>
                <w:rFonts w:ascii="Arial" w:hAnsi="Arial" w:cs="Arial"/>
                <w:iCs/>
                <w:sz w:val="22"/>
                <w:szCs w:val="22"/>
              </w:rPr>
              <w:t xml:space="preserve">545 </w:t>
            </w:r>
            <w:proofErr w:type="spellStart"/>
            <w:r w:rsidR="00AB149B" w:rsidRPr="00937CA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937CA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AB149B" w:rsidRPr="00937CA3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AB149B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saņemts finansējums projektam "Degradēto teritoriju </w:t>
            </w:r>
            <w:proofErr w:type="spellStart"/>
            <w:r w:rsidR="00AB149B" w:rsidRPr="00EA3D14">
              <w:rPr>
                <w:rFonts w:ascii="Arial" w:hAnsi="Arial" w:cs="Arial"/>
                <w:iCs/>
                <w:sz w:val="22"/>
                <w:szCs w:val="22"/>
              </w:rPr>
              <w:t>revitalizācija</w:t>
            </w:r>
            <w:proofErr w:type="spellEnd"/>
            <w:r w:rsidR="00AB149B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un uzņēmējdarbības </w:t>
            </w:r>
            <w:proofErr w:type="spellStart"/>
            <w:r w:rsidR="00AB149B" w:rsidRPr="00EA3D14">
              <w:rPr>
                <w:rFonts w:ascii="Arial" w:hAnsi="Arial" w:cs="Arial"/>
                <w:iCs/>
                <w:sz w:val="22"/>
                <w:szCs w:val="22"/>
              </w:rPr>
              <w:t>pamatinfrastruktūras</w:t>
            </w:r>
            <w:proofErr w:type="spellEnd"/>
            <w:r w:rsidR="00AB149B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izveide kūrorta zonā Liepājā, 2.kārta" (Roņu iela);</w:t>
            </w:r>
          </w:p>
          <w:p w14:paraId="3D883DB9" w14:textId="77777777" w:rsidR="00AB149B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20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000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euro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saņemts projektam "Karjeras atbalsts vispārējās un profesionālās izglītības iestādēs";</w:t>
            </w:r>
          </w:p>
          <w:p w14:paraId="2EB4C3B1" w14:textId="77777777" w:rsidR="00AB149B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66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400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euro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finansējums projektam "Atbalsts izglītojamo individuālo kompetenču attīstībai, 3.etaps";</w:t>
            </w:r>
          </w:p>
          <w:p w14:paraId="67C41CD6" w14:textId="77777777" w:rsidR="00AB149B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76</w:t>
            </w:r>
            <w:r w:rsidR="002351C7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422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euro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saņemts finansējums projektam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    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"</w:t>
            </w:r>
            <w:proofErr w:type="spellStart"/>
            <w:r w:rsidRPr="00EA3D14">
              <w:rPr>
                <w:rFonts w:ascii="Arial" w:hAnsi="Arial" w:cs="Arial"/>
                <w:iCs/>
                <w:sz w:val="22"/>
                <w:szCs w:val="22"/>
              </w:rPr>
              <w:t>Er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asmus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+K1";</w:t>
            </w:r>
          </w:p>
          <w:p w14:paraId="69933F24" w14:textId="77777777" w:rsidR="00AB149B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6000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euro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finansējums projektam "Atbalsts jauniešu iniciatīvu projektu </w:t>
            </w:r>
            <w:proofErr w:type="spellStart"/>
            <w:r w:rsidRPr="00EA3D14">
              <w:rPr>
                <w:rFonts w:ascii="Arial" w:hAnsi="Arial" w:cs="Arial"/>
                <w:iCs/>
                <w:sz w:val="22"/>
                <w:szCs w:val="22"/>
              </w:rPr>
              <w:t>Labbūtības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EA3D14">
              <w:rPr>
                <w:rFonts w:ascii="Arial" w:hAnsi="Arial" w:cs="Arial"/>
                <w:iCs/>
                <w:sz w:val="22"/>
                <w:szCs w:val="22"/>
              </w:rPr>
              <w:t>ceļakarte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skolā";</w:t>
            </w:r>
          </w:p>
          <w:p w14:paraId="50EA3C84" w14:textId="77777777" w:rsidR="00C91A5F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15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372BA6" w:rsidRPr="00EA3D14"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00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euro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saņemts finansējums </w:t>
            </w:r>
            <w:r w:rsidR="00937CA3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rojektam "Gaisa kvalitātes mērījumu veikšana, piesārņojuma izkliedes modelēšana un teritoriālo zonu karšu i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zstrāde, pasākumu izvēle gaisa kvalitātes uzlabošanai, to izmaksu analīze un efektivitātes novērtējums";</w:t>
            </w:r>
          </w:p>
          <w:p w14:paraId="45207822" w14:textId="77777777" w:rsidR="00C91A5F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2E0339" w:rsidRPr="00EA3D14">
              <w:rPr>
                <w:rFonts w:ascii="Arial" w:hAnsi="Arial" w:cs="Arial"/>
                <w:iCs/>
                <w:sz w:val="22"/>
                <w:szCs w:val="22"/>
              </w:rPr>
              <w:t>120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2E0339" w:rsidRPr="00EA3D14">
              <w:rPr>
                <w:rFonts w:ascii="Arial" w:hAnsi="Arial" w:cs="Arial"/>
                <w:iCs/>
                <w:sz w:val="22"/>
                <w:szCs w:val="22"/>
              </w:rPr>
              <w:t xml:space="preserve">6240 </w:t>
            </w:r>
            <w:proofErr w:type="spellStart"/>
            <w:r w:rsidR="002E0339" w:rsidRPr="00937CA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937CA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2E0339" w:rsidRPr="00937CA3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2E0339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finansējums projekt</w:t>
            </w:r>
            <w:r w:rsidR="00A805DC" w:rsidRPr="00EA3D14">
              <w:rPr>
                <w:rFonts w:ascii="Arial" w:hAnsi="Arial" w:cs="Arial"/>
                <w:iCs/>
                <w:sz w:val="22"/>
                <w:szCs w:val="22"/>
              </w:rPr>
              <w:t>am</w:t>
            </w:r>
            <w:r w:rsidR="002E0339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"</w:t>
            </w:r>
            <w:proofErr w:type="spellStart"/>
            <w:r w:rsidR="002E0339" w:rsidRPr="00EA3D14">
              <w:rPr>
                <w:rFonts w:ascii="Arial" w:hAnsi="Arial" w:cs="Arial"/>
                <w:iCs/>
                <w:sz w:val="22"/>
                <w:szCs w:val="22"/>
              </w:rPr>
              <w:t>Būnas</w:t>
            </w:r>
            <w:proofErr w:type="spellEnd"/>
            <w:r w:rsidR="002E0339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izbūve Baltijas jūrā";</w:t>
            </w:r>
          </w:p>
          <w:p w14:paraId="09AD8493" w14:textId="77777777" w:rsidR="00A805DC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42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053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euro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finansējums projektam "</w:t>
            </w:r>
            <w:proofErr w:type="spellStart"/>
            <w:r w:rsidRPr="00EA3D14">
              <w:rPr>
                <w:rFonts w:ascii="Arial" w:hAnsi="Arial" w:cs="Arial"/>
                <w:iCs/>
                <w:sz w:val="22"/>
                <w:szCs w:val="22"/>
              </w:rPr>
              <w:t>Liepāja.Vesels.Aktīvs.Laimīgs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>";</w:t>
            </w:r>
          </w:p>
          <w:p w14:paraId="60C3B52C" w14:textId="77777777" w:rsidR="00A443E9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17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098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euro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saņemts projekta "Senioru sociālā iekļaušana Latvijas - Lietuvas pārrobežu reģionā" īstenošanai;</w:t>
            </w:r>
          </w:p>
          <w:p w14:paraId="4F0A348C" w14:textId="77777777" w:rsidR="00AF4651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9D51D3" w:rsidRPr="00EA3D14">
              <w:rPr>
                <w:rFonts w:ascii="Arial" w:hAnsi="Arial" w:cs="Arial"/>
                <w:iCs/>
                <w:sz w:val="22"/>
                <w:szCs w:val="22"/>
              </w:rPr>
              <w:t xml:space="preserve">2 </w:t>
            </w:r>
            <w:proofErr w:type="spellStart"/>
            <w:r w:rsidR="009D51D3" w:rsidRPr="00937CA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937CA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9D51D3" w:rsidRPr="00937CA3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9D51D3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samazināt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="009D51D3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finansējums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no valsts budžeta programmas </w:t>
            </w:r>
            <w:r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Līdzekļi neparedzētiem gadījumiem</w:t>
            </w:r>
            <w:r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="00E0591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paredzot finansējumu pašvaldībām piemaksas piešķiršanai pedagogiem, skolotāju palīgiem un auklēm, kas strādā</w:t>
            </w:r>
            <w:r w:rsidR="00DD2222" w:rsidRPr="00EA3D14">
              <w:rPr>
                <w:rFonts w:ascii="Arial" w:hAnsi="Arial" w:cs="Arial"/>
                <w:iCs/>
                <w:sz w:val="22"/>
                <w:szCs w:val="22"/>
              </w:rPr>
              <w:t>ja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klātienē </w:t>
            </w:r>
            <w:r w:rsidR="00937CA3">
              <w:rPr>
                <w:rFonts w:ascii="Arial" w:hAnsi="Arial" w:cs="Arial"/>
                <w:iCs/>
                <w:sz w:val="22"/>
                <w:szCs w:val="22"/>
              </w:rPr>
              <w:t>C</w:t>
            </w:r>
            <w:r w:rsidR="00937CA3" w:rsidRPr="00EA3D14">
              <w:rPr>
                <w:rFonts w:ascii="Arial" w:hAnsi="Arial" w:cs="Arial"/>
                <w:iCs/>
                <w:sz w:val="22"/>
                <w:szCs w:val="22"/>
              </w:rPr>
              <w:t>ovid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-19 pandēmijas laikā;</w:t>
            </w:r>
          </w:p>
          <w:p w14:paraId="558EB759" w14:textId="77777777" w:rsidR="00AF4651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9D51D3" w:rsidRPr="00EA3D14">
              <w:rPr>
                <w:rFonts w:ascii="Arial" w:hAnsi="Arial" w:cs="Arial"/>
                <w:iCs/>
                <w:sz w:val="22"/>
                <w:szCs w:val="22"/>
              </w:rPr>
              <w:t>33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9D51D3" w:rsidRPr="00EA3D14">
              <w:rPr>
                <w:rFonts w:ascii="Arial" w:hAnsi="Arial" w:cs="Arial"/>
                <w:iCs/>
                <w:sz w:val="22"/>
                <w:szCs w:val="22"/>
              </w:rPr>
              <w:t xml:space="preserve">2052 </w:t>
            </w:r>
            <w:proofErr w:type="spellStart"/>
            <w:r w:rsidR="009D51D3" w:rsidRPr="00937CA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937CA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9D51D3" w:rsidRPr="00937CA3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9D51D3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samazināts finansējums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no valsts budžeta programmas </w:t>
            </w:r>
            <w:r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Līdzekļi neparedzētiem gadījumiem</w:t>
            </w:r>
            <w:r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, paredzot finansējumu pašvaldībām </w:t>
            </w:r>
            <w:r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samaksai par skolotāju un atbalsta personāla individuālajām konsultācijām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 </w:t>
            </w:r>
            <w:r w:rsidR="00937CA3">
              <w:rPr>
                <w:rFonts w:ascii="Arial" w:hAnsi="Arial" w:cs="Arial"/>
                <w:iCs/>
                <w:sz w:val="22"/>
                <w:szCs w:val="22"/>
              </w:rPr>
              <w:t>C</w:t>
            </w:r>
            <w:r w:rsidR="00937CA3" w:rsidRPr="00EA3D14">
              <w:rPr>
                <w:rFonts w:ascii="Arial" w:hAnsi="Arial" w:cs="Arial"/>
                <w:iCs/>
                <w:sz w:val="22"/>
                <w:szCs w:val="22"/>
              </w:rPr>
              <w:t>ovid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-19 pandēmijas laikā;</w:t>
            </w:r>
          </w:p>
          <w:p w14:paraId="5F1CBF07" w14:textId="77777777" w:rsidR="00AA71EA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AF4651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9D51D3" w:rsidRPr="00EA3D14">
              <w:rPr>
                <w:rFonts w:ascii="Arial" w:hAnsi="Arial" w:cs="Arial"/>
                <w:iCs/>
                <w:sz w:val="22"/>
                <w:szCs w:val="22"/>
              </w:rPr>
              <w:t xml:space="preserve">615 </w:t>
            </w:r>
            <w:proofErr w:type="spellStart"/>
            <w:r w:rsidR="009D51D3" w:rsidRPr="00937CA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937CA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9D51D3" w:rsidRPr="00937CA3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9D51D3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samazināts finansējum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am no</w:t>
            </w:r>
            <w:r w:rsidRPr="00EA3D14">
              <w:t xml:space="preserve">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valsts budžeta programmas "Līdzekļi neparedzētiem gadījumiem" (Ministru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lastRenderedPageBreak/>
              <w:t>kabineta rīkojums Nr.236 no 2021.gada 9.aprīļa) Liepājas pilsētas sporta skolām;</w:t>
            </w:r>
          </w:p>
          <w:p w14:paraId="6CD94662" w14:textId="77777777" w:rsidR="009D51D3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AF4651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9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euro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samazināts finansējums</w:t>
            </w:r>
            <w:r w:rsidR="00AF4651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no valsts budžeta programmas "Līdzekļi neparedzētiem gadījumiem" (Ministru kabineta rīkojums Nr.236 no 2021.gada 9.aprīļa) Liepājas pilsētas 2.mūzikas skolai;</w:t>
            </w:r>
          </w:p>
          <w:p w14:paraId="666E0B72" w14:textId="77777777" w:rsidR="00B04CB6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AB149B" w:rsidRPr="00EA3D14">
              <w:rPr>
                <w:rFonts w:ascii="Arial" w:hAnsi="Arial" w:cs="Arial"/>
                <w:iCs/>
                <w:sz w:val="22"/>
                <w:szCs w:val="22"/>
              </w:rPr>
              <w:t>par 57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AB149B" w:rsidRPr="00EA3D14">
              <w:rPr>
                <w:rFonts w:ascii="Arial" w:hAnsi="Arial" w:cs="Arial"/>
                <w:iCs/>
                <w:sz w:val="22"/>
                <w:szCs w:val="22"/>
              </w:rPr>
              <w:t xml:space="preserve">333 </w:t>
            </w:r>
            <w:proofErr w:type="spellStart"/>
            <w:r w:rsidR="00AB149B" w:rsidRPr="00937CA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937CA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AB149B" w:rsidRPr="00937CA3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AB149B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samazināts finansējums projektam "Atbalsts priekšlaicīgas mācību pārtraukšanas samazināšanai";</w:t>
            </w:r>
          </w:p>
          <w:p w14:paraId="26B9F958" w14:textId="77777777" w:rsidR="00AB149B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par 3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471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euro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samazināts finansējums projektam "Atbalsts izglītojamo individuālo kompetenču attīstībai, 2.etaps";</w:t>
            </w:r>
          </w:p>
          <w:p w14:paraId="479F7225" w14:textId="77777777" w:rsidR="00D003D2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C91A5F" w:rsidRPr="00EA3D14">
              <w:rPr>
                <w:rFonts w:ascii="Arial" w:hAnsi="Arial" w:cs="Arial"/>
                <w:iCs/>
                <w:sz w:val="22"/>
                <w:szCs w:val="22"/>
              </w:rPr>
              <w:t>par 27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C91A5F" w:rsidRPr="00EA3D14">
              <w:rPr>
                <w:rFonts w:ascii="Arial" w:hAnsi="Arial" w:cs="Arial"/>
                <w:iCs/>
                <w:sz w:val="22"/>
                <w:szCs w:val="22"/>
              </w:rPr>
              <w:t xml:space="preserve">487 </w:t>
            </w:r>
            <w:proofErr w:type="spellStart"/>
            <w:r w:rsidR="00C91A5F" w:rsidRPr="00937CA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937CA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C91A5F" w:rsidRPr="00937CA3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C91A5F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samazināts finansējums projektam "Publiskās </w:t>
            </w:r>
            <w:proofErr w:type="spellStart"/>
            <w:r w:rsidR="00C91A5F" w:rsidRPr="00EA3D14">
              <w:rPr>
                <w:rFonts w:ascii="Arial" w:hAnsi="Arial" w:cs="Arial"/>
                <w:iCs/>
                <w:sz w:val="22"/>
                <w:szCs w:val="22"/>
              </w:rPr>
              <w:t>ārtelpas</w:t>
            </w:r>
            <w:proofErr w:type="spellEnd"/>
            <w:r w:rsidR="00C91A5F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infrastruktūras attīstība Zirgu salā"</w:t>
            </w:r>
            <w:r w:rsidR="00A805DC" w:rsidRPr="00EA3D1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4AEAD2BA" w14:textId="77777777" w:rsidR="00C91A5F" w:rsidRPr="00E05910" w:rsidRDefault="00C91A5F" w:rsidP="002E68CD">
            <w:pPr>
              <w:ind w:left="3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2DA308E1" w14:textId="77777777" w:rsidR="00587A33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2.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Pašvaldības pamatbudžeta nodokļu un </w:t>
            </w:r>
            <w:proofErr w:type="spellStart"/>
            <w:r w:rsidRPr="00EA3D14">
              <w:rPr>
                <w:rFonts w:ascii="Arial" w:hAnsi="Arial" w:cs="Arial"/>
                <w:iCs/>
                <w:sz w:val="22"/>
                <w:szCs w:val="22"/>
              </w:rPr>
              <w:t>nenodokļu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ieņēmumi:</w:t>
            </w:r>
          </w:p>
          <w:p w14:paraId="62987B60" w14:textId="77777777" w:rsidR="00EC60FB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736078" w:rsidRPr="00EA3D14">
              <w:rPr>
                <w:rFonts w:ascii="Arial" w:hAnsi="Arial" w:cs="Arial"/>
                <w:iCs/>
                <w:sz w:val="22"/>
                <w:szCs w:val="22"/>
              </w:rPr>
              <w:t>par</w:t>
            </w:r>
            <w:r w:rsidR="00AE6946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502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AE6946" w:rsidRPr="00EA3D14">
              <w:rPr>
                <w:rFonts w:ascii="Arial" w:hAnsi="Arial" w:cs="Arial"/>
                <w:iCs/>
                <w:sz w:val="22"/>
                <w:szCs w:val="22"/>
              </w:rPr>
              <w:t xml:space="preserve">662 </w:t>
            </w:r>
            <w:proofErr w:type="spellStart"/>
            <w:r w:rsidR="00AE6946" w:rsidRPr="00937CA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937CA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AE6946" w:rsidRPr="00937CA3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AE6946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palielināti ieņēmumi no nekustamā īpašuma</w:t>
            </w:r>
            <w:r w:rsidR="00B72C22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nodokļa;</w:t>
            </w:r>
          </w:p>
          <w:p w14:paraId="0EC1F156" w14:textId="77777777" w:rsidR="00B72C22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736078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123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488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euro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palielināti ieņēmumi no pašvaldības īpašumu pārdošanas;</w:t>
            </w:r>
          </w:p>
          <w:p w14:paraId="41543374" w14:textId="77777777" w:rsidR="00563590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736078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="00C65A6F" w:rsidRPr="00EA3D14"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C65A6F" w:rsidRPr="00EA3D14">
              <w:rPr>
                <w:rFonts w:ascii="Arial" w:hAnsi="Arial" w:cs="Arial"/>
                <w:iCs/>
                <w:sz w:val="22"/>
                <w:szCs w:val="22"/>
              </w:rPr>
              <w:t>207</w:t>
            </w:r>
            <w:r w:rsidR="004F43FE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EC5D37" w:rsidRPr="00937CA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937CA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EC5D37" w:rsidRPr="00937CA3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EC5D37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A443E9" w:rsidRPr="00EA3D14">
              <w:rPr>
                <w:rFonts w:ascii="Arial" w:hAnsi="Arial" w:cs="Arial"/>
                <w:iCs/>
                <w:sz w:val="22"/>
                <w:szCs w:val="22"/>
              </w:rPr>
              <w:t>noslēgts l</w:t>
            </w:r>
            <w:r w:rsidR="00C65A6F" w:rsidRPr="00EA3D14">
              <w:rPr>
                <w:rFonts w:ascii="Arial" w:hAnsi="Arial" w:cs="Arial"/>
                <w:iCs/>
                <w:sz w:val="22"/>
                <w:szCs w:val="22"/>
              </w:rPr>
              <w:t xml:space="preserve">īgums ar </w:t>
            </w:r>
            <w:r w:rsidR="006D3081">
              <w:rPr>
                <w:rFonts w:ascii="Arial" w:hAnsi="Arial" w:cs="Arial"/>
                <w:iCs/>
                <w:sz w:val="22"/>
                <w:szCs w:val="22"/>
              </w:rPr>
              <w:t xml:space="preserve">Izglītības un zinātnes ministriju </w:t>
            </w:r>
            <w:r w:rsidR="00C65A6F" w:rsidRPr="00EA3D14">
              <w:rPr>
                <w:rFonts w:ascii="Arial" w:hAnsi="Arial" w:cs="Arial"/>
                <w:iCs/>
                <w:sz w:val="22"/>
                <w:szCs w:val="22"/>
              </w:rPr>
              <w:t>"Par interneta pakalpojumu nodrošināšanu pašvaldību izglītības iestādēm" izdevumu kompensācij</w:t>
            </w:r>
            <w:r w:rsidR="00A443E9" w:rsidRPr="00EA3D14">
              <w:rPr>
                <w:rFonts w:ascii="Arial" w:hAnsi="Arial" w:cs="Arial"/>
                <w:iCs/>
                <w:sz w:val="22"/>
                <w:szCs w:val="22"/>
              </w:rPr>
              <w:t>u;</w:t>
            </w:r>
          </w:p>
          <w:p w14:paraId="5646C05B" w14:textId="77777777" w:rsidR="00C1745C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A443E9" w:rsidRPr="00EA3D14">
              <w:rPr>
                <w:rFonts w:ascii="Arial" w:hAnsi="Arial" w:cs="Arial"/>
                <w:iCs/>
                <w:sz w:val="22"/>
                <w:szCs w:val="22"/>
              </w:rPr>
              <w:t>341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A443E9" w:rsidRPr="00EA3D14">
              <w:rPr>
                <w:rFonts w:ascii="Arial" w:hAnsi="Arial" w:cs="Arial"/>
                <w:iCs/>
                <w:sz w:val="22"/>
                <w:szCs w:val="22"/>
              </w:rPr>
              <w:t>225</w:t>
            </w:r>
            <w:r w:rsidR="00E90E12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E90E12" w:rsidRPr="00937CA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937CA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E90E12" w:rsidRPr="00937CA3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="00E90E12" w:rsidRPr="00EA3D1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C5D37" w:rsidRPr="00EA3D14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ašvaldību budžetu </w:t>
            </w:r>
            <w:proofErr w:type="spellStart"/>
            <w:r w:rsidRPr="00EA3D14">
              <w:rPr>
                <w:rFonts w:ascii="Arial" w:hAnsi="Arial" w:cs="Arial"/>
                <w:iCs/>
                <w:sz w:val="22"/>
                <w:szCs w:val="22"/>
              </w:rPr>
              <w:t>transferti</w:t>
            </w:r>
            <w:proofErr w:type="spellEnd"/>
            <w:r w:rsidR="001B649B" w:rsidRPr="00EA3D14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14:paraId="734E4D61" w14:textId="77777777" w:rsidR="007F7C71" w:rsidRPr="00EA3D14" w:rsidRDefault="00CD77D0" w:rsidP="002E68CD">
            <w:pPr>
              <w:ind w:left="3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736078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93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600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euro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samazināti </w:t>
            </w:r>
            <w:r w:rsidR="00763C35" w:rsidRPr="00EA3D14">
              <w:rPr>
                <w:rFonts w:ascii="Arial" w:hAnsi="Arial" w:cs="Arial"/>
                <w:iCs/>
                <w:sz w:val="22"/>
                <w:szCs w:val="22"/>
              </w:rPr>
              <w:t>Azartspēļu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nodokļa ieņēmumi</w:t>
            </w:r>
            <w:r w:rsidR="001B649B" w:rsidRPr="00EA3D1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DFB78C7" w14:textId="77777777" w:rsidR="00563590" w:rsidRPr="00E05910" w:rsidRDefault="00563590" w:rsidP="002E68CD">
            <w:pPr>
              <w:ind w:left="3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3552B8E" w14:textId="77777777" w:rsidR="007E67A5" w:rsidRPr="00EA3D14" w:rsidRDefault="00CD77D0" w:rsidP="00C65A6F">
            <w:pPr>
              <w:ind w:left="181" w:hanging="14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</w:t>
            </w:r>
            <w:r w:rsidR="00587A33" w:rsidRPr="00EA3D14">
              <w:rPr>
                <w:rFonts w:ascii="Arial" w:hAnsi="Arial" w:cs="Arial"/>
                <w:iCs/>
                <w:sz w:val="22"/>
                <w:szCs w:val="22"/>
              </w:rPr>
              <w:t>3.</w:t>
            </w:r>
            <w:r w:rsidR="00EB0EC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Maksas pakalpojumu un citu pašu ieņēmumi:</w:t>
            </w:r>
          </w:p>
          <w:p w14:paraId="0574C872" w14:textId="77777777" w:rsidR="00CA2959" w:rsidRPr="00EA3D14" w:rsidRDefault="00CD77D0" w:rsidP="00E05910">
            <w:pPr>
              <w:ind w:left="30" w:firstLine="1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736078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000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E05910" w:rsidRPr="00937CA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937CA3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palielināti ieņēmumi no naudas sodiem, ko uzliek pašvaldību institūcijas par pārkāpumiem ceļu satiksmē;</w:t>
            </w:r>
          </w:p>
          <w:p w14:paraId="6C3A796E" w14:textId="77777777" w:rsidR="00CA2959" w:rsidRPr="00EA3D14" w:rsidRDefault="00CD77D0" w:rsidP="00E05910">
            <w:pPr>
              <w:ind w:left="30" w:firstLine="1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="00736078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27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7403 </w:t>
            </w:r>
            <w:proofErr w:type="spellStart"/>
            <w:r w:rsidRPr="005D691E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E05910" w:rsidRPr="005D691E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5D691E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samazināti budžeta iestāžu ieņēmumi.</w:t>
            </w:r>
          </w:p>
          <w:p w14:paraId="1A515DC2" w14:textId="77777777" w:rsidR="007C1E9E" w:rsidRPr="00E05910" w:rsidRDefault="007C1E9E" w:rsidP="00C65A6F">
            <w:pPr>
              <w:ind w:left="181" w:hanging="141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E86AB6D" w14:textId="77777777" w:rsidR="007C1E9E" w:rsidRPr="00EA3D14" w:rsidRDefault="00CD77D0" w:rsidP="00E05910">
            <w:pPr>
              <w:ind w:left="30" w:firstLine="1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4.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Ziedojumu un dāvinājumu līdzekļi tiek palielināti par 14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998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euro</w:t>
            </w:r>
            <w:proofErr w:type="spellEnd"/>
            <w:r w:rsidR="00121825" w:rsidRPr="00EA3D14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4F6B472B" w14:textId="77777777" w:rsidR="00121825" w:rsidRPr="00EA3D14" w:rsidRDefault="00CD77D0" w:rsidP="00E05910">
            <w:pPr>
              <w:ind w:left="30" w:firstLine="1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A3D14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="00E0591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736078" w:rsidRPr="00EA3D14">
              <w:rPr>
                <w:rFonts w:ascii="Arial" w:hAnsi="Arial" w:cs="Arial"/>
                <w:iCs/>
                <w:sz w:val="22"/>
                <w:szCs w:val="22"/>
              </w:rPr>
              <w:t xml:space="preserve">par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="00736078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378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E05910" w:rsidRPr="00937CA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937CA3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palielināts finansējums sakarā ar ieņēmumiem no Korejas Republikas vēstniecības projekta "</w:t>
            </w:r>
            <w:proofErr w:type="spellStart"/>
            <w:r w:rsidRPr="00EA3D14">
              <w:rPr>
                <w:rFonts w:ascii="Arial" w:hAnsi="Arial" w:cs="Arial"/>
                <w:iCs/>
                <w:sz w:val="22"/>
                <w:szCs w:val="22"/>
              </w:rPr>
              <w:t>Tekvondo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Liepājā" realizēšanai;</w:t>
            </w:r>
          </w:p>
          <w:p w14:paraId="61961CE7" w14:textId="77777777" w:rsidR="00121825" w:rsidRPr="00EA3D14" w:rsidRDefault="00CD77D0" w:rsidP="00E05910">
            <w:pPr>
              <w:ind w:left="30" w:firstLine="1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A3D14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="00E0591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620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E05910" w:rsidRPr="00937CA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937CA3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saņemti papildu ziedojumi no privātpersonām LPPA </w:t>
            </w:r>
            <w:r w:rsidR="00E05910"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Nodarbinātības projekti</w:t>
            </w:r>
            <w:r w:rsidR="00E05910"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Dzīvnieku patversmei "Lauvas sirds";</w:t>
            </w:r>
          </w:p>
          <w:p w14:paraId="56DFB36A" w14:textId="77777777" w:rsidR="00121825" w:rsidRPr="00EA3D14" w:rsidRDefault="00CD77D0" w:rsidP="00E05910">
            <w:pPr>
              <w:ind w:left="30" w:firstLine="1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A3D14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="00E0591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10</w:t>
            </w:r>
            <w:r w:rsidR="00853239" w:rsidRPr="00EA3D14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000 </w:t>
            </w:r>
            <w:proofErr w:type="spellStart"/>
            <w:r w:rsidRPr="00937CA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E05910" w:rsidRPr="00937CA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937CA3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saņemts ziedojums no LSEZ </w:t>
            </w:r>
            <w:r w:rsidR="00E05910">
              <w:rPr>
                <w:rFonts w:ascii="Arial" w:hAnsi="Arial" w:cs="Arial"/>
                <w:iCs/>
                <w:sz w:val="22"/>
                <w:szCs w:val="22"/>
              </w:rPr>
              <w:t xml:space="preserve">                      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SIA </w:t>
            </w:r>
            <w:r w:rsidR="00E05910"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>DG Termināls</w:t>
            </w:r>
            <w:r w:rsidR="00E05910"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17.-19.gs. interjera muzeja </w:t>
            </w:r>
            <w:r w:rsidR="00EB0ECD" w:rsidRPr="00DD0240">
              <w:rPr>
                <w:rFonts w:ascii="Arial" w:hAnsi="Arial" w:cs="Arial"/>
                <w:sz w:val="22"/>
                <w:szCs w:val="22"/>
              </w:rPr>
              <w:t>"</w:t>
            </w:r>
            <w:proofErr w:type="spellStart"/>
            <w:r w:rsidRPr="00EA3D14">
              <w:rPr>
                <w:rFonts w:ascii="Arial" w:hAnsi="Arial" w:cs="Arial"/>
                <w:iCs/>
                <w:sz w:val="22"/>
                <w:szCs w:val="22"/>
              </w:rPr>
              <w:t>Hoijeres</w:t>
            </w:r>
            <w:proofErr w:type="spellEnd"/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kundzes viesu nams</w:t>
            </w:r>
            <w:r w:rsidR="00EB0ECD"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iCs/>
                <w:sz w:val="22"/>
                <w:szCs w:val="22"/>
              </w:rPr>
              <w:t xml:space="preserve"> muzeja priekšmetu restaurācijai.</w:t>
            </w:r>
          </w:p>
          <w:p w14:paraId="5EF2E01E" w14:textId="77777777" w:rsidR="00CA2959" w:rsidRPr="00794F25" w:rsidRDefault="00CA2959" w:rsidP="00E05910">
            <w:pPr>
              <w:ind w:left="30" w:firstLine="10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268CCD58" w14:textId="77777777" w:rsidR="00BF4B96" w:rsidRPr="00EA3D14" w:rsidRDefault="00CD77D0" w:rsidP="00BF4B96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</w:t>
            </w:r>
            <w:r w:rsidRPr="00EA3D14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Izdevumi: </w:t>
            </w:r>
          </w:p>
          <w:p w14:paraId="02AE78C5" w14:textId="77777777" w:rsidR="00C25915" w:rsidRPr="00EA3D14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D1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7A5BE233" w14:textId="77777777" w:rsidR="00C25915" w:rsidRPr="00EA3D14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F4B96" w:rsidRPr="00EA3D14">
              <w:rPr>
                <w:rFonts w:ascii="Arial" w:hAnsi="Arial" w:cs="Arial"/>
                <w:sz w:val="22"/>
                <w:szCs w:val="22"/>
              </w:rPr>
              <w:t>Budžetu izdevumi tiek precizēti pa funkcionālajām kategorijām un ekonomiskās klasifikācijas kodiem. S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askaņā ar Liepājas pilsētas attīstības programmu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EA3D14">
              <w:rPr>
                <w:rFonts w:ascii="Arial" w:hAnsi="Arial" w:cs="Arial"/>
                <w:sz w:val="22"/>
                <w:szCs w:val="22"/>
              </w:rPr>
              <w:t>2015.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A3D14">
              <w:rPr>
                <w:rFonts w:ascii="Arial" w:hAnsi="Arial" w:cs="Arial"/>
                <w:sz w:val="22"/>
                <w:szCs w:val="22"/>
              </w:rPr>
              <w:t>2020.gadam (2021.gads) budžeta grozījumi institūciju attīstībai nodrošinā</w:t>
            </w:r>
            <w:r w:rsidRPr="00EA3D14">
              <w:rPr>
                <w:rFonts w:ascii="Arial" w:hAnsi="Arial" w:cs="Arial"/>
                <w:sz w:val="22"/>
                <w:szCs w:val="22"/>
              </w:rPr>
              <w:t>s pilsētas stratēģiskās attīstības plānošanas dokumentu īstenošanu un rezultātu sasniegšanu.</w:t>
            </w:r>
          </w:p>
          <w:p w14:paraId="3201A70E" w14:textId="77777777" w:rsidR="00C25915" w:rsidRPr="00E05910" w:rsidRDefault="00C25915" w:rsidP="00C2591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4729D7B" w14:textId="77777777" w:rsidR="00C25915" w:rsidRDefault="00CD77D0" w:rsidP="00E05910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1. </w:t>
            </w:r>
            <w:r w:rsidRPr="00EA3D14">
              <w:rPr>
                <w:rFonts w:ascii="Arial" w:hAnsi="Arial" w:cs="Arial"/>
                <w:sz w:val="22"/>
                <w:szCs w:val="22"/>
              </w:rPr>
              <w:t>Valsts mērķdotācijas izdevum</w:t>
            </w:r>
            <w:r w:rsidR="00E2481C" w:rsidRPr="00EA3D14">
              <w:rPr>
                <w:rFonts w:ascii="Arial" w:hAnsi="Arial" w:cs="Arial"/>
                <w:sz w:val="22"/>
                <w:szCs w:val="22"/>
              </w:rPr>
              <w:t>i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 tiek novirzīt</w:t>
            </w:r>
            <w:r w:rsidR="00E2481C" w:rsidRPr="00EA3D14">
              <w:rPr>
                <w:rFonts w:ascii="Arial" w:hAnsi="Arial" w:cs="Arial"/>
                <w:sz w:val="22"/>
                <w:szCs w:val="22"/>
              </w:rPr>
              <w:t>i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 atbilstoši konkrētam mērķim</w:t>
            </w:r>
            <w:r w:rsidR="006916D8" w:rsidRPr="00EA3D14">
              <w:rPr>
                <w:rFonts w:ascii="Arial" w:hAnsi="Arial" w:cs="Arial"/>
                <w:sz w:val="22"/>
                <w:szCs w:val="22"/>
              </w:rPr>
              <w:t xml:space="preserve"> uz</w:t>
            </w:r>
            <w:r w:rsidR="00A63CAE" w:rsidRPr="00EA3D14">
              <w:rPr>
                <w:rFonts w:ascii="Arial" w:hAnsi="Arial" w:cs="Arial"/>
                <w:sz w:val="22"/>
                <w:szCs w:val="22"/>
              </w:rPr>
              <w:t xml:space="preserve"> attīstību vērstiem projektiem, pasākumiem un iegādēm</w:t>
            </w:r>
            <w:r w:rsidR="00743D55" w:rsidRPr="00EA3D1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101F8C" w14:textId="77777777" w:rsidR="00387A50" w:rsidRPr="00387A50" w:rsidRDefault="00387A50" w:rsidP="00E05910">
            <w:pPr>
              <w:ind w:left="4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197099C" w14:textId="77777777" w:rsidR="00C25915" w:rsidRPr="00EA3D14" w:rsidRDefault="00CD77D0" w:rsidP="00E05910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2. </w:t>
            </w:r>
            <w:r w:rsidR="00E2481C" w:rsidRPr="00EA3D14">
              <w:rPr>
                <w:rFonts w:ascii="Arial" w:hAnsi="Arial" w:cs="Arial"/>
                <w:sz w:val="22"/>
                <w:szCs w:val="22"/>
              </w:rPr>
              <w:t>P</w:t>
            </w:r>
            <w:r w:rsidRPr="00EA3D14">
              <w:rPr>
                <w:rFonts w:ascii="Arial" w:hAnsi="Arial" w:cs="Arial"/>
                <w:sz w:val="22"/>
                <w:szCs w:val="22"/>
              </w:rPr>
              <w:t>ašvaldības pamatbudžeta līdzekļi</w:t>
            </w:r>
            <w:r w:rsidR="004206A9" w:rsidRPr="00EA3D14">
              <w:rPr>
                <w:rFonts w:ascii="Arial" w:hAnsi="Arial" w:cs="Arial"/>
                <w:sz w:val="22"/>
                <w:szCs w:val="22"/>
              </w:rPr>
              <w:t>,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 izvērtējot iespējas un prioritātes, nodrošinā</w:t>
            </w:r>
            <w:r w:rsidR="00743D55" w:rsidRPr="00EA3D14">
              <w:rPr>
                <w:rFonts w:ascii="Arial" w:hAnsi="Arial" w:cs="Arial"/>
                <w:sz w:val="22"/>
                <w:szCs w:val="22"/>
              </w:rPr>
              <w:t>ts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 papildu finansējums uzturēšanas izdevumiem </w:t>
            </w:r>
            <w:r w:rsidR="00CA24FE" w:rsidRPr="00EA3D14">
              <w:rPr>
                <w:rFonts w:ascii="Arial" w:hAnsi="Arial" w:cs="Arial"/>
                <w:sz w:val="22"/>
                <w:szCs w:val="22"/>
              </w:rPr>
              <w:t>un uz attīstību vērstiem projektiem un pasākumiem:</w:t>
            </w:r>
          </w:p>
          <w:p w14:paraId="2A589804" w14:textId="77777777" w:rsidR="00C25915" w:rsidRPr="00EA3D14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6168D" w:rsidRPr="00EA3D14">
              <w:rPr>
                <w:rFonts w:ascii="Arial" w:hAnsi="Arial" w:cs="Arial"/>
                <w:sz w:val="22"/>
                <w:szCs w:val="22"/>
                <w:u w:val="single"/>
              </w:rPr>
              <w:t>2.</w:t>
            </w:r>
            <w:r w:rsidRPr="00EA3D14">
              <w:rPr>
                <w:rFonts w:ascii="Arial" w:hAnsi="Arial" w:cs="Arial"/>
                <w:sz w:val="22"/>
                <w:szCs w:val="22"/>
                <w:u w:val="single"/>
              </w:rPr>
              <w:t>1.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143E79">
              <w:rPr>
                <w:rFonts w:ascii="Arial" w:hAnsi="Arial" w:cs="Arial"/>
                <w:sz w:val="22"/>
                <w:szCs w:val="22"/>
                <w:u w:val="single"/>
              </w:rPr>
              <w:t>p</w:t>
            </w:r>
            <w:r w:rsidRPr="00EA3D14">
              <w:rPr>
                <w:rFonts w:ascii="Arial" w:hAnsi="Arial" w:cs="Arial"/>
                <w:sz w:val="22"/>
                <w:szCs w:val="22"/>
                <w:u w:val="single"/>
              </w:rPr>
              <w:t>rojektu līdzfinansējums</w:t>
            </w:r>
            <w:r w:rsidRPr="00EA3D1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3CC8BF9" w14:textId="77777777" w:rsidR="00750BAD" w:rsidRPr="00E05910" w:rsidRDefault="00750BAD" w:rsidP="00E0591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922A3F9" w14:textId="77777777" w:rsidR="00C25915" w:rsidRDefault="00CD77D0" w:rsidP="00E0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A254D" w:rsidRPr="00EA3D14">
              <w:rPr>
                <w:rFonts w:ascii="Arial" w:hAnsi="Arial" w:cs="Arial"/>
                <w:sz w:val="22"/>
                <w:szCs w:val="22"/>
              </w:rPr>
              <w:t>4</w:t>
            </w:r>
            <w:r w:rsidR="00736078" w:rsidRPr="00EA3D14">
              <w:rPr>
                <w:rFonts w:ascii="Arial" w:hAnsi="Arial" w:cs="Arial"/>
                <w:sz w:val="22"/>
                <w:szCs w:val="22"/>
              </w:rPr>
              <w:t> </w:t>
            </w:r>
            <w:r w:rsidR="00EA254D" w:rsidRPr="00EA3D14">
              <w:rPr>
                <w:rFonts w:ascii="Arial" w:hAnsi="Arial" w:cs="Arial"/>
                <w:sz w:val="22"/>
                <w:szCs w:val="22"/>
              </w:rPr>
              <w:t>200</w:t>
            </w:r>
            <w:r w:rsidR="00D0688A" w:rsidRPr="00EA3D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E12" w:rsidRPr="00143E79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143E79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="00E90E12" w:rsidRPr="00143E79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proofErr w:type="spellEnd"/>
            <w:r w:rsidR="00E90E12" w:rsidRPr="00EA3D14">
              <w:rPr>
                <w:rFonts w:ascii="Arial" w:hAnsi="Arial" w:cs="Arial"/>
                <w:sz w:val="22"/>
                <w:szCs w:val="22"/>
              </w:rPr>
              <w:t xml:space="preserve"> projektam </w:t>
            </w:r>
            <w:r w:rsidR="00EA254D" w:rsidRPr="00EA3D14">
              <w:rPr>
                <w:rFonts w:ascii="Arial" w:hAnsi="Arial" w:cs="Arial"/>
                <w:sz w:val="22"/>
                <w:szCs w:val="22"/>
              </w:rPr>
              <w:t>"Sabiedrībā balstītu sociālo pakalpojumu sniegšana, speciālistu apmācības" ("Kurzeme visiem").</w:t>
            </w:r>
          </w:p>
          <w:p w14:paraId="40F98377" w14:textId="77777777" w:rsidR="00387A50" w:rsidRPr="00387A50" w:rsidRDefault="00387A50" w:rsidP="00E0591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F353762" w14:textId="77777777" w:rsidR="00C25915" w:rsidRPr="00EA3D14" w:rsidRDefault="00CD77D0" w:rsidP="00E05910">
            <w:pPr>
              <w:ind w:left="4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05910">
              <w:rPr>
                <w:rFonts w:ascii="Arial" w:hAnsi="Arial" w:cs="Arial"/>
                <w:sz w:val="22"/>
                <w:szCs w:val="22"/>
                <w:u w:val="single"/>
              </w:rPr>
              <w:t xml:space="preserve">2.2. </w:t>
            </w:r>
            <w:r w:rsidR="00143E79">
              <w:rPr>
                <w:rFonts w:ascii="Arial" w:hAnsi="Arial" w:cs="Arial"/>
                <w:sz w:val="22"/>
                <w:szCs w:val="22"/>
                <w:u w:val="single"/>
              </w:rPr>
              <w:t>p</w:t>
            </w:r>
            <w:r w:rsidRPr="00EA3D14">
              <w:rPr>
                <w:rFonts w:ascii="Arial" w:hAnsi="Arial" w:cs="Arial"/>
                <w:sz w:val="22"/>
                <w:szCs w:val="22"/>
                <w:u w:val="single"/>
              </w:rPr>
              <w:t>apildu finansējuma sadalījums pa funkcionālajām kategorijām:</w:t>
            </w:r>
          </w:p>
          <w:p w14:paraId="779A8B8E" w14:textId="77777777" w:rsidR="00DF5F40" w:rsidRPr="00387A50" w:rsidRDefault="00DF5F40" w:rsidP="00DF5F40">
            <w:pPr>
              <w:ind w:left="1080"/>
              <w:jc w:val="both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14:paraId="7EE8C86F" w14:textId="77777777" w:rsidR="00C25915" w:rsidRPr="00EA3D14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A3D14">
              <w:rPr>
                <w:rFonts w:ascii="Arial" w:hAnsi="Arial" w:cs="Arial"/>
                <w:sz w:val="22"/>
                <w:szCs w:val="22"/>
              </w:rPr>
              <w:t>2.</w:t>
            </w:r>
            <w:r w:rsidR="00E51E03" w:rsidRPr="00EA3D14">
              <w:rPr>
                <w:rFonts w:ascii="Arial" w:hAnsi="Arial" w:cs="Arial"/>
                <w:sz w:val="22"/>
                <w:szCs w:val="22"/>
              </w:rPr>
              <w:t>2.</w:t>
            </w:r>
            <w:r w:rsidR="00372BA6" w:rsidRPr="00EA3D14">
              <w:rPr>
                <w:rFonts w:ascii="Arial" w:hAnsi="Arial" w:cs="Arial"/>
                <w:sz w:val="22"/>
                <w:szCs w:val="22"/>
              </w:rPr>
              <w:t>1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1205B">
              <w:rPr>
                <w:rFonts w:ascii="Arial" w:hAnsi="Arial" w:cs="Arial"/>
                <w:sz w:val="22"/>
                <w:szCs w:val="22"/>
              </w:rPr>
              <w:t>e</w:t>
            </w:r>
            <w:r w:rsidRPr="00EA3D14">
              <w:rPr>
                <w:rFonts w:ascii="Arial" w:hAnsi="Arial" w:cs="Arial"/>
                <w:sz w:val="22"/>
                <w:szCs w:val="22"/>
              </w:rPr>
              <w:t>konomiskā darbībai</w:t>
            </w:r>
            <w:r w:rsidR="00960592" w:rsidRPr="00EA3D1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35E4249" w14:textId="77777777" w:rsidR="00960592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D1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314AB" w:rsidRPr="00EA3D14">
              <w:rPr>
                <w:rFonts w:ascii="Arial" w:hAnsi="Arial" w:cs="Arial"/>
                <w:sz w:val="22"/>
                <w:szCs w:val="22"/>
              </w:rPr>
              <w:t>300</w:t>
            </w:r>
            <w:r w:rsidR="00736078" w:rsidRPr="00EA3D14">
              <w:rPr>
                <w:rFonts w:ascii="Arial" w:hAnsi="Arial" w:cs="Arial"/>
                <w:sz w:val="22"/>
                <w:szCs w:val="22"/>
              </w:rPr>
              <w:t> </w:t>
            </w:r>
            <w:r w:rsidR="006314AB" w:rsidRPr="00EA3D14">
              <w:rPr>
                <w:rFonts w:ascii="Arial" w:hAnsi="Arial" w:cs="Arial"/>
                <w:sz w:val="22"/>
                <w:szCs w:val="22"/>
              </w:rPr>
              <w:t xml:space="preserve">000 </w:t>
            </w:r>
            <w:proofErr w:type="spellStart"/>
            <w:r w:rsidR="006314AB" w:rsidRPr="00143E79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E05910" w:rsidRPr="00143E79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="006314AB" w:rsidRPr="00143E79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proofErr w:type="spellEnd"/>
            <w:r w:rsidR="006314AB" w:rsidRPr="00EA3D14">
              <w:rPr>
                <w:rFonts w:ascii="Arial" w:hAnsi="Arial" w:cs="Arial"/>
                <w:sz w:val="22"/>
                <w:szCs w:val="22"/>
              </w:rPr>
              <w:t xml:space="preserve"> degvielas indeksācijai un apmaksai par nobrauktajiem kilometriem</w:t>
            </w:r>
            <w:r w:rsidR="00A1205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221BD05" w14:textId="77777777" w:rsidR="00387A50" w:rsidRPr="00387A50" w:rsidRDefault="00387A50" w:rsidP="00C2591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35D1BC5" w14:textId="77777777" w:rsidR="00C25915" w:rsidRPr="00EA3D14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B0E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D14">
              <w:rPr>
                <w:rFonts w:ascii="Arial" w:hAnsi="Arial" w:cs="Arial"/>
                <w:sz w:val="22"/>
                <w:szCs w:val="22"/>
              </w:rPr>
              <w:t>2.</w:t>
            </w:r>
            <w:r w:rsidR="00E51E03" w:rsidRPr="00EA3D14">
              <w:rPr>
                <w:rFonts w:ascii="Arial" w:hAnsi="Arial" w:cs="Arial"/>
                <w:sz w:val="22"/>
                <w:szCs w:val="22"/>
              </w:rPr>
              <w:t>2.</w:t>
            </w:r>
            <w:r w:rsidR="006314AB" w:rsidRPr="00EA3D14">
              <w:rPr>
                <w:rFonts w:ascii="Arial" w:hAnsi="Arial" w:cs="Arial"/>
                <w:sz w:val="22"/>
                <w:szCs w:val="22"/>
              </w:rPr>
              <w:t>2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1205B">
              <w:rPr>
                <w:rFonts w:ascii="Arial" w:hAnsi="Arial" w:cs="Arial"/>
                <w:sz w:val="22"/>
                <w:szCs w:val="22"/>
              </w:rPr>
              <w:t>p</w:t>
            </w:r>
            <w:r w:rsidRPr="00EA3D14">
              <w:rPr>
                <w:rFonts w:ascii="Arial" w:hAnsi="Arial" w:cs="Arial"/>
                <w:sz w:val="22"/>
                <w:szCs w:val="22"/>
              </w:rPr>
              <w:t>ašvaldīb</w:t>
            </w:r>
            <w:r w:rsidR="00A1205B">
              <w:rPr>
                <w:rFonts w:ascii="Arial" w:hAnsi="Arial" w:cs="Arial"/>
                <w:sz w:val="22"/>
                <w:szCs w:val="22"/>
              </w:rPr>
              <w:t>as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 teritoriju un mājokļu apsaimniekošanai</w:t>
            </w:r>
            <w:r w:rsidR="00DF5F40" w:rsidRPr="00EA3D1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5FF1BD3" w14:textId="77777777" w:rsidR="00DF5F40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D1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314AB" w:rsidRPr="00EA3D14">
              <w:rPr>
                <w:rFonts w:ascii="Arial" w:hAnsi="Arial" w:cs="Arial"/>
                <w:sz w:val="22"/>
                <w:szCs w:val="22"/>
              </w:rPr>
              <w:t>50</w:t>
            </w:r>
            <w:r w:rsidR="00736078" w:rsidRPr="00EA3D14">
              <w:rPr>
                <w:rFonts w:ascii="Arial" w:hAnsi="Arial" w:cs="Arial"/>
                <w:sz w:val="22"/>
                <w:szCs w:val="22"/>
              </w:rPr>
              <w:t> </w:t>
            </w:r>
            <w:r w:rsidR="006314AB" w:rsidRPr="00EA3D14">
              <w:rPr>
                <w:rFonts w:ascii="Arial" w:hAnsi="Arial" w:cs="Arial"/>
                <w:sz w:val="22"/>
                <w:szCs w:val="22"/>
              </w:rPr>
              <w:t xml:space="preserve">000 </w:t>
            </w:r>
            <w:proofErr w:type="spellStart"/>
            <w:r w:rsidR="006314AB" w:rsidRPr="009D4673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E05910" w:rsidRPr="009D4673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="006314AB" w:rsidRPr="009D4673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proofErr w:type="spellEnd"/>
            <w:r w:rsidR="006314AB" w:rsidRPr="00EA3D14">
              <w:rPr>
                <w:rFonts w:ascii="Arial" w:hAnsi="Arial" w:cs="Arial"/>
                <w:sz w:val="22"/>
                <w:szCs w:val="22"/>
              </w:rPr>
              <w:t xml:space="preserve"> pašvaldības īpašumā vai valdījumā esošo dzīvokļu īres administrēšanas izdevumi</w:t>
            </w:r>
            <w:r w:rsidR="00563C97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6DB3D86" w14:textId="77777777" w:rsidR="00387A50" w:rsidRPr="00387A50" w:rsidRDefault="00387A50" w:rsidP="00C2591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3D42FA5" w14:textId="77777777" w:rsidR="000D580D" w:rsidRPr="00EA3D14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2.2.3. </w:t>
            </w:r>
            <w:r w:rsidR="00563C97">
              <w:rPr>
                <w:rFonts w:ascii="Arial" w:hAnsi="Arial" w:cs="Arial"/>
                <w:sz w:val="22"/>
                <w:szCs w:val="22"/>
              </w:rPr>
              <w:t>b</w:t>
            </w:r>
            <w:r w:rsidRPr="00EA3D14">
              <w:rPr>
                <w:rFonts w:ascii="Arial" w:hAnsi="Arial" w:cs="Arial"/>
                <w:sz w:val="22"/>
                <w:szCs w:val="22"/>
              </w:rPr>
              <w:t>rīvais laiks, sports un kultūra:</w:t>
            </w:r>
          </w:p>
          <w:p w14:paraId="0E34B16C" w14:textId="77777777" w:rsidR="000D580D" w:rsidRPr="00EA3D14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D14">
              <w:rPr>
                <w:rFonts w:ascii="Arial" w:hAnsi="Arial" w:cs="Arial"/>
                <w:sz w:val="22"/>
                <w:szCs w:val="22"/>
              </w:rPr>
              <w:t>- 26</w:t>
            </w:r>
            <w:r w:rsidR="00736078" w:rsidRPr="00EA3D14">
              <w:rPr>
                <w:rFonts w:ascii="Arial" w:hAnsi="Arial" w:cs="Arial"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430 </w:t>
            </w:r>
            <w:proofErr w:type="spellStart"/>
            <w:r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E05910"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proofErr w:type="spellEnd"/>
            <w:r w:rsidRPr="00EA3D14">
              <w:rPr>
                <w:rFonts w:ascii="Arial" w:hAnsi="Arial" w:cs="Arial"/>
                <w:sz w:val="22"/>
                <w:szCs w:val="22"/>
              </w:rPr>
              <w:t xml:space="preserve"> pilsētas Ziemassvētku noformēšanai;</w:t>
            </w:r>
          </w:p>
          <w:p w14:paraId="168745F7" w14:textId="77777777" w:rsidR="000D580D" w:rsidRPr="00EA3D14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A3D14">
              <w:rPr>
                <w:rFonts w:ascii="Arial" w:hAnsi="Arial" w:cs="Arial"/>
                <w:sz w:val="22"/>
                <w:szCs w:val="22"/>
              </w:rPr>
              <w:t>64</w:t>
            </w:r>
            <w:r w:rsidR="00736078" w:rsidRPr="00EA3D14">
              <w:rPr>
                <w:rFonts w:ascii="Arial" w:hAnsi="Arial" w:cs="Arial"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885 </w:t>
            </w:r>
            <w:proofErr w:type="spellStart"/>
            <w:r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euro</w:t>
            </w:r>
            <w:proofErr w:type="spellEnd"/>
            <w:r w:rsidRPr="00EA3D14">
              <w:rPr>
                <w:rFonts w:ascii="Arial" w:hAnsi="Arial" w:cs="Arial"/>
                <w:sz w:val="22"/>
                <w:szCs w:val="22"/>
              </w:rPr>
              <w:t xml:space="preserve"> 17.-19.gs. interjera muzeja </w:t>
            </w:r>
            <w:r w:rsidRPr="00DD0240">
              <w:rPr>
                <w:rFonts w:ascii="Arial" w:hAnsi="Arial" w:cs="Arial"/>
                <w:sz w:val="22"/>
                <w:szCs w:val="22"/>
              </w:rPr>
              <w:t>"</w:t>
            </w:r>
            <w:proofErr w:type="spellStart"/>
            <w:r w:rsidRPr="00EA3D14">
              <w:rPr>
                <w:rFonts w:ascii="Arial" w:hAnsi="Arial" w:cs="Arial"/>
                <w:sz w:val="22"/>
                <w:szCs w:val="22"/>
              </w:rPr>
              <w:t>Hoijeres</w:t>
            </w:r>
            <w:proofErr w:type="spellEnd"/>
            <w:r w:rsidRPr="00EA3D14">
              <w:rPr>
                <w:rFonts w:ascii="Arial" w:hAnsi="Arial" w:cs="Arial"/>
                <w:sz w:val="22"/>
                <w:szCs w:val="22"/>
              </w:rPr>
              <w:t xml:space="preserve"> kundzes viesu nams</w:t>
            </w:r>
            <w:r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 telpu inventāram;</w:t>
            </w:r>
          </w:p>
          <w:p w14:paraId="5E93E461" w14:textId="77777777" w:rsidR="000D580D" w:rsidRPr="00EA3D14" w:rsidRDefault="00CD77D0" w:rsidP="001B649B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D14">
              <w:rPr>
                <w:rFonts w:ascii="Arial" w:hAnsi="Arial" w:cs="Arial"/>
                <w:sz w:val="22"/>
                <w:szCs w:val="22"/>
              </w:rPr>
              <w:t>-</w:t>
            </w:r>
            <w:r w:rsidR="00EB0E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D14">
              <w:rPr>
                <w:rFonts w:ascii="Arial" w:hAnsi="Arial" w:cs="Arial"/>
                <w:sz w:val="22"/>
                <w:szCs w:val="22"/>
              </w:rPr>
              <w:t>55</w:t>
            </w:r>
            <w:r w:rsidR="00736078" w:rsidRPr="00EA3D14">
              <w:rPr>
                <w:rFonts w:ascii="Arial" w:hAnsi="Arial" w:cs="Arial"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800 </w:t>
            </w:r>
            <w:proofErr w:type="spellStart"/>
            <w:r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EB0ECD"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proofErr w:type="spellEnd"/>
            <w:r w:rsidRPr="00EA3D14">
              <w:rPr>
                <w:rFonts w:ascii="Arial" w:hAnsi="Arial" w:cs="Arial"/>
                <w:sz w:val="22"/>
                <w:szCs w:val="22"/>
              </w:rPr>
              <w:t xml:space="preserve"> Eiropas Kultūras galvaspilsētas statusa nodrošināšanai;</w:t>
            </w:r>
          </w:p>
          <w:p w14:paraId="6AAD3A4C" w14:textId="77777777" w:rsidR="001A5D7C" w:rsidRPr="00EA3D14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D1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D052C" w:rsidRPr="00EA3D14">
              <w:rPr>
                <w:rFonts w:ascii="Arial" w:hAnsi="Arial" w:cs="Arial"/>
                <w:sz w:val="22"/>
                <w:szCs w:val="22"/>
              </w:rPr>
              <w:t>165</w:t>
            </w:r>
            <w:r w:rsidR="00736078" w:rsidRPr="00EA3D14">
              <w:rPr>
                <w:rFonts w:ascii="Arial" w:hAnsi="Arial" w:cs="Arial"/>
                <w:sz w:val="22"/>
                <w:szCs w:val="22"/>
              </w:rPr>
              <w:t> </w:t>
            </w:r>
            <w:r w:rsidR="008D052C" w:rsidRPr="00EA3D14">
              <w:rPr>
                <w:rFonts w:ascii="Arial" w:hAnsi="Arial" w:cs="Arial"/>
                <w:sz w:val="22"/>
                <w:szCs w:val="22"/>
              </w:rPr>
              <w:t>600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EB0ECD"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proofErr w:type="spellEnd"/>
            <w:r w:rsidRPr="00EA3D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052C" w:rsidRPr="00EA3D14">
              <w:rPr>
                <w:rFonts w:ascii="Arial" w:hAnsi="Arial" w:cs="Arial"/>
                <w:sz w:val="22"/>
                <w:szCs w:val="22"/>
              </w:rPr>
              <w:t>sporta klubu darbības nodrošināšanai</w:t>
            </w:r>
            <w:r w:rsidRPr="00EA3D1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2A26661" w14:textId="77777777" w:rsidR="001A5D7C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D1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D052C" w:rsidRPr="00EA3D14">
              <w:rPr>
                <w:rFonts w:ascii="Arial" w:hAnsi="Arial" w:cs="Arial"/>
                <w:sz w:val="22"/>
                <w:szCs w:val="22"/>
              </w:rPr>
              <w:t>28</w:t>
            </w:r>
            <w:r w:rsidR="00736078" w:rsidRPr="00EA3D14">
              <w:rPr>
                <w:rFonts w:ascii="Arial" w:hAnsi="Arial" w:cs="Arial"/>
                <w:sz w:val="22"/>
                <w:szCs w:val="22"/>
              </w:rPr>
              <w:t> </w:t>
            </w:r>
            <w:r w:rsidR="008D052C" w:rsidRPr="00EA3D14">
              <w:rPr>
                <w:rFonts w:ascii="Arial" w:hAnsi="Arial" w:cs="Arial"/>
                <w:sz w:val="22"/>
                <w:szCs w:val="22"/>
              </w:rPr>
              <w:t>617</w:t>
            </w:r>
            <w:r w:rsidR="00763C35" w:rsidRPr="00EA3D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3C35"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EB0ECD"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="00763C35"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proofErr w:type="spellEnd"/>
            <w:r w:rsidR="00763C35" w:rsidRPr="00EA3D14">
              <w:rPr>
                <w:rFonts w:ascii="Arial" w:hAnsi="Arial" w:cs="Arial"/>
                <w:sz w:val="22"/>
                <w:szCs w:val="22"/>
              </w:rPr>
              <w:t xml:space="preserve"> SIA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0ECD"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r w:rsidR="00736078" w:rsidRPr="00EA3D14">
              <w:rPr>
                <w:rFonts w:ascii="Arial" w:hAnsi="Arial" w:cs="Arial"/>
                <w:sz w:val="22"/>
                <w:szCs w:val="22"/>
              </w:rPr>
              <w:t>L</w:t>
            </w:r>
            <w:r w:rsidRPr="00EA3D14">
              <w:rPr>
                <w:rFonts w:ascii="Arial" w:hAnsi="Arial" w:cs="Arial"/>
                <w:sz w:val="22"/>
                <w:szCs w:val="22"/>
              </w:rPr>
              <w:t>eļļu teātrim</w:t>
            </w:r>
            <w:r w:rsidR="00EB0ECD" w:rsidRPr="00DD0240">
              <w:rPr>
                <w:rFonts w:ascii="Arial" w:hAnsi="Arial" w:cs="Arial"/>
                <w:sz w:val="22"/>
                <w:szCs w:val="22"/>
              </w:rPr>
              <w:t>"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052C" w:rsidRPr="00EA3D14">
              <w:rPr>
                <w:rFonts w:ascii="Arial" w:hAnsi="Arial" w:cs="Arial"/>
                <w:sz w:val="22"/>
                <w:szCs w:val="22"/>
              </w:rPr>
              <w:t>deleģēto funkciju nodrošināšanai</w:t>
            </w:r>
            <w:r w:rsidR="00563C97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B3E58DF" w14:textId="77777777" w:rsidR="00387A50" w:rsidRPr="00387A50" w:rsidRDefault="00387A50" w:rsidP="00C2591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1E467B6" w14:textId="77777777" w:rsidR="00C25915" w:rsidRPr="00EA3D14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A3D14">
              <w:rPr>
                <w:rFonts w:ascii="Arial" w:hAnsi="Arial" w:cs="Arial"/>
                <w:sz w:val="22"/>
                <w:szCs w:val="22"/>
              </w:rPr>
              <w:t>2.</w:t>
            </w:r>
            <w:r w:rsidR="00E51E03" w:rsidRPr="00EA3D14">
              <w:rPr>
                <w:rFonts w:ascii="Arial" w:hAnsi="Arial" w:cs="Arial"/>
                <w:sz w:val="22"/>
                <w:szCs w:val="22"/>
              </w:rPr>
              <w:t>2.</w:t>
            </w:r>
            <w:r w:rsidR="00794F25">
              <w:rPr>
                <w:rFonts w:ascii="Arial" w:hAnsi="Arial" w:cs="Arial"/>
                <w:sz w:val="22"/>
                <w:szCs w:val="22"/>
              </w:rPr>
              <w:t>4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63C97">
              <w:rPr>
                <w:rFonts w:ascii="Arial" w:hAnsi="Arial" w:cs="Arial"/>
                <w:sz w:val="22"/>
                <w:szCs w:val="22"/>
              </w:rPr>
              <w:t>i</w:t>
            </w:r>
            <w:r w:rsidRPr="00EA3D14">
              <w:rPr>
                <w:rFonts w:ascii="Arial" w:hAnsi="Arial" w:cs="Arial"/>
                <w:sz w:val="22"/>
                <w:szCs w:val="22"/>
              </w:rPr>
              <w:t>zglītībai</w:t>
            </w:r>
            <w:r w:rsidR="001E2A6A" w:rsidRPr="00EA3D1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26B7EF8" w14:textId="77777777" w:rsidR="00372BA6" w:rsidRPr="00EA3D14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D14">
              <w:rPr>
                <w:rFonts w:ascii="Arial" w:hAnsi="Arial" w:cs="Arial"/>
                <w:sz w:val="22"/>
                <w:szCs w:val="22"/>
              </w:rPr>
              <w:t xml:space="preserve"> - 10</w:t>
            </w:r>
            <w:r w:rsidR="00736078" w:rsidRPr="00EA3D14">
              <w:rPr>
                <w:rFonts w:ascii="Arial" w:hAnsi="Arial" w:cs="Arial"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000 </w:t>
            </w:r>
            <w:proofErr w:type="spellStart"/>
            <w:r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155342"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proofErr w:type="spellEnd"/>
            <w:r w:rsidRPr="00EA3D14">
              <w:rPr>
                <w:rFonts w:ascii="Arial" w:hAnsi="Arial" w:cs="Arial"/>
                <w:sz w:val="22"/>
                <w:szCs w:val="22"/>
              </w:rPr>
              <w:t xml:space="preserve"> mārketinga aktivitāšu nodrošināšanai Liepājas Universitātei;</w:t>
            </w:r>
          </w:p>
          <w:p w14:paraId="00F2BF5F" w14:textId="77777777" w:rsidR="001E2A6A" w:rsidRPr="00EA3D14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D1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A5D7C" w:rsidRPr="00EA3D14">
              <w:rPr>
                <w:rFonts w:ascii="Arial" w:hAnsi="Arial" w:cs="Arial"/>
                <w:sz w:val="22"/>
                <w:szCs w:val="22"/>
              </w:rPr>
              <w:t>84</w:t>
            </w:r>
            <w:r w:rsidR="00736078" w:rsidRPr="00EA3D14">
              <w:rPr>
                <w:rFonts w:ascii="Arial" w:hAnsi="Arial" w:cs="Arial"/>
                <w:sz w:val="22"/>
                <w:szCs w:val="22"/>
              </w:rPr>
              <w:t> </w:t>
            </w:r>
            <w:r w:rsidR="001A5D7C" w:rsidRPr="00EA3D14">
              <w:rPr>
                <w:rFonts w:ascii="Arial" w:hAnsi="Arial" w:cs="Arial"/>
                <w:sz w:val="22"/>
                <w:szCs w:val="22"/>
              </w:rPr>
              <w:t xml:space="preserve">533 </w:t>
            </w:r>
            <w:proofErr w:type="spellStart"/>
            <w:r w:rsidR="001A5D7C"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EB0ECD"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="001A5D7C"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proofErr w:type="spellEnd"/>
            <w:r w:rsidR="001A5D7C" w:rsidRPr="00EA3D14">
              <w:rPr>
                <w:rFonts w:ascii="Arial" w:hAnsi="Arial" w:cs="Arial"/>
                <w:sz w:val="22"/>
                <w:szCs w:val="22"/>
              </w:rPr>
              <w:t xml:space="preserve"> Liepājas vispārizglītojošo skolu izglītojamo nodrošināšanai ar brīvpusdienām no š.g. 1.septembra līdz 31.decembrim;</w:t>
            </w:r>
          </w:p>
          <w:p w14:paraId="7BA459BA" w14:textId="77777777" w:rsidR="001A5D7C" w:rsidRPr="00EA3D14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D14">
              <w:rPr>
                <w:rFonts w:ascii="Arial" w:hAnsi="Arial" w:cs="Arial"/>
                <w:sz w:val="22"/>
                <w:szCs w:val="22"/>
              </w:rPr>
              <w:t>- 65</w:t>
            </w:r>
            <w:r w:rsidR="00736078" w:rsidRPr="00EA3D14">
              <w:rPr>
                <w:rFonts w:ascii="Arial" w:hAnsi="Arial" w:cs="Arial"/>
                <w:sz w:val="22"/>
                <w:szCs w:val="22"/>
              </w:rPr>
              <w:t> 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000 </w:t>
            </w:r>
            <w:proofErr w:type="spellStart"/>
            <w:r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EB0ECD"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proofErr w:type="spellEnd"/>
            <w:r w:rsidRPr="00EA3D14">
              <w:rPr>
                <w:rFonts w:ascii="Arial" w:hAnsi="Arial" w:cs="Arial"/>
                <w:sz w:val="22"/>
                <w:szCs w:val="22"/>
              </w:rPr>
              <w:t xml:space="preserve"> Liepājas 7.vidusskolai sanitāro mezglu remontam sākumskolas korpusā,</w:t>
            </w:r>
            <w:r w:rsidR="00EB0E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D14">
              <w:rPr>
                <w:rFonts w:ascii="Arial" w:hAnsi="Arial" w:cs="Arial"/>
                <w:sz w:val="22"/>
                <w:szCs w:val="22"/>
              </w:rPr>
              <w:t>1</w:t>
            </w:r>
            <w:r w:rsidR="00736078" w:rsidRPr="00EA3D14">
              <w:rPr>
                <w:rFonts w:ascii="Arial" w:hAnsi="Arial" w:cs="Arial"/>
                <w:sz w:val="22"/>
                <w:szCs w:val="22"/>
              </w:rPr>
              <w:t>.</w:t>
            </w:r>
            <w:r w:rsidRPr="00EA3D14">
              <w:rPr>
                <w:rFonts w:ascii="Arial" w:hAnsi="Arial" w:cs="Arial"/>
                <w:sz w:val="22"/>
                <w:szCs w:val="22"/>
              </w:rPr>
              <w:t>etaps</w:t>
            </w:r>
            <w:r w:rsidR="00563C97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B1339F1" w14:textId="77777777" w:rsidR="00C25915" w:rsidRPr="00EB0ECD" w:rsidRDefault="00C25915" w:rsidP="00C2591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BA2C437" w14:textId="77777777" w:rsidR="00C25915" w:rsidRPr="00EA3D14" w:rsidRDefault="00CD77D0" w:rsidP="00EB0EC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2.3. </w:t>
            </w:r>
            <w:r w:rsidR="00563C97">
              <w:rPr>
                <w:rFonts w:ascii="Arial" w:hAnsi="Arial" w:cs="Arial"/>
                <w:sz w:val="22"/>
                <w:szCs w:val="22"/>
                <w:u w:val="single"/>
              </w:rPr>
              <w:t>m</w:t>
            </w:r>
            <w:r w:rsidR="006160F1" w:rsidRPr="00EA3D14">
              <w:rPr>
                <w:rFonts w:ascii="Arial" w:hAnsi="Arial" w:cs="Arial"/>
                <w:sz w:val="22"/>
                <w:szCs w:val="22"/>
                <w:u w:val="single"/>
              </w:rPr>
              <w:t>aksas pakalpojumu un citu pašu ieņēmumi</w:t>
            </w:r>
            <w:r w:rsidR="006160F1" w:rsidRPr="00EA3D14">
              <w:rPr>
                <w:rFonts w:ascii="Arial" w:hAnsi="Arial" w:cs="Arial"/>
                <w:sz w:val="22"/>
                <w:szCs w:val="22"/>
              </w:rPr>
              <w:t xml:space="preserve"> projekta izdevumi tiek novirzīti atbilstoši konkrētam mērķim</w:t>
            </w:r>
            <w:r w:rsidR="00563C97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E4E60F4" w14:textId="77777777" w:rsidR="006160F1" w:rsidRPr="00EB0ECD" w:rsidRDefault="006160F1" w:rsidP="006160F1">
            <w:pPr>
              <w:ind w:left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FEA247D" w14:textId="77777777" w:rsidR="00C25915" w:rsidRPr="00EA3D14" w:rsidRDefault="00CD77D0" w:rsidP="00EB0ECD">
            <w:pPr>
              <w:ind w:left="4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2.4. </w:t>
            </w:r>
            <w:r w:rsidR="00563C97">
              <w:rPr>
                <w:rFonts w:ascii="Arial" w:hAnsi="Arial" w:cs="Arial"/>
                <w:sz w:val="22"/>
                <w:szCs w:val="22"/>
                <w:u w:val="single"/>
              </w:rPr>
              <w:t>f</w:t>
            </w:r>
            <w:r w:rsidRPr="00EA3D14">
              <w:rPr>
                <w:rFonts w:ascii="Arial" w:hAnsi="Arial" w:cs="Arial"/>
                <w:sz w:val="22"/>
                <w:szCs w:val="22"/>
                <w:u w:val="single"/>
              </w:rPr>
              <w:t>inansēšana:</w:t>
            </w:r>
          </w:p>
          <w:p w14:paraId="0486C3ED" w14:textId="77777777" w:rsidR="001A5D7C" w:rsidRPr="00EA3D14" w:rsidRDefault="00CD77D0" w:rsidP="00EB0ECD">
            <w:pPr>
              <w:pStyle w:val="ListParagraph"/>
              <w:ind w:left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A3D14">
              <w:rPr>
                <w:rFonts w:ascii="Arial" w:hAnsi="Arial" w:cs="Arial"/>
              </w:rPr>
              <w:t>57</w:t>
            </w:r>
            <w:r w:rsidR="00736078" w:rsidRPr="00EA3D14">
              <w:rPr>
                <w:rFonts w:ascii="Arial" w:hAnsi="Arial" w:cs="Arial"/>
              </w:rPr>
              <w:t> </w:t>
            </w:r>
            <w:r w:rsidRPr="00EA3D14">
              <w:rPr>
                <w:rFonts w:ascii="Arial" w:hAnsi="Arial" w:cs="Arial"/>
              </w:rPr>
              <w:t xml:space="preserve">6000 </w:t>
            </w:r>
            <w:proofErr w:type="spellStart"/>
            <w:r w:rsidRPr="00563C97">
              <w:rPr>
                <w:rFonts w:ascii="Arial" w:hAnsi="Arial" w:cs="Arial"/>
                <w:i/>
                <w:iCs/>
              </w:rPr>
              <w:t>e</w:t>
            </w:r>
            <w:r w:rsidR="00222534" w:rsidRPr="00563C97">
              <w:rPr>
                <w:rFonts w:ascii="Arial" w:hAnsi="Arial" w:cs="Arial"/>
                <w:i/>
                <w:iCs/>
              </w:rPr>
              <w:t>u</w:t>
            </w:r>
            <w:r w:rsidRPr="00563C97">
              <w:rPr>
                <w:rFonts w:ascii="Arial" w:hAnsi="Arial" w:cs="Arial"/>
                <w:i/>
                <w:iCs/>
              </w:rPr>
              <w:t>ro</w:t>
            </w:r>
            <w:proofErr w:type="spellEnd"/>
            <w:r w:rsidRPr="00EA3D14">
              <w:rPr>
                <w:rFonts w:ascii="Arial" w:hAnsi="Arial" w:cs="Arial"/>
              </w:rPr>
              <w:t xml:space="preserve"> </w:t>
            </w:r>
            <w:r w:rsidR="00DA24D9" w:rsidRPr="00EA3D14">
              <w:rPr>
                <w:rFonts w:ascii="Arial" w:hAnsi="Arial" w:cs="Arial"/>
              </w:rPr>
              <w:t xml:space="preserve">plānots ņemt </w:t>
            </w:r>
            <w:r w:rsidRPr="00EA3D14">
              <w:rPr>
                <w:rFonts w:ascii="Arial" w:hAnsi="Arial" w:cs="Arial"/>
              </w:rPr>
              <w:t>aizņēmum</w:t>
            </w:r>
            <w:r w:rsidR="00DA24D9" w:rsidRPr="00EA3D14">
              <w:rPr>
                <w:rFonts w:ascii="Arial" w:hAnsi="Arial" w:cs="Arial"/>
              </w:rPr>
              <w:t>u</w:t>
            </w:r>
            <w:r w:rsidRPr="00EA3D14">
              <w:rPr>
                <w:rFonts w:ascii="Arial" w:hAnsi="Arial" w:cs="Arial"/>
              </w:rPr>
              <w:t xml:space="preserve"> projekta</w:t>
            </w:r>
            <w:r w:rsidR="00DA24D9" w:rsidRPr="00EA3D14">
              <w:rPr>
                <w:rFonts w:ascii="Arial" w:hAnsi="Arial" w:cs="Arial"/>
              </w:rPr>
              <w:t xml:space="preserve"> </w:t>
            </w:r>
            <w:r w:rsidRPr="00EA3D14">
              <w:rPr>
                <w:rFonts w:ascii="Arial" w:hAnsi="Arial" w:cs="Arial"/>
              </w:rPr>
              <w:t>"Pirmsskolas izglītības iestādes ēkas būvniecība Liedaga iela 6, Liepājā"</w:t>
            </w:r>
            <w:r w:rsidR="00DA24D9" w:rsidRPr="00EA3D14">
              <w:rPr>
                <w:rFonts w:ascii="Arial" w:hAnsi="Arial" w:cs="Arial"/>
              </w:rPr>
              <w:t xml:space="preserve"> realizēšanai.</w:t>
            </w:r>
          </w:p>
          <w:p w14:paraId="41171FF5" w14:textId="77777777" w:rsidR="006160F1" w:rsidRPr="00EA3D14" w:rsidRDefault="00CD77D0" w:rsidP="00EB0EC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3. </w:t>
            </w:r>
            <w:r w:rsidRPr="00EA3D14">
              <w:rPr>
                <w:rFonts w:ascii="Arial" w:hAnsi="Arial" w:cs="Arial"/>
                <w:sz w:val="22"/>
                <w:szCs w:val="22"/>
                <w:u w:val="single"/>
              </w:rPr>
              <w:t>Ziedojumu un dāvinājumu līdzekļos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 izdevumi </w:t>
            </w:r>
            <w:r w:rsidR="005B4671" w:rsidRPr="00EA3D14">
              <w:rPr>
                <w:rFonts w:ascii="Arial" w:hAnsi="Arial" w:cs="Arial"/>
                <w:sz w:val="22"/>
                <w:szCs w:val="22"/>
              </w:rPr>
              <w:t xml:space="preserve">tiek palielināti par </w:t>
            </w:r>
            <w:r w:rsidR="001F45C8" w:rsidRPr="00EA3D14">
              <w:rPr>
                <w:rFonts w:ascii="Arial" w:hAnsi="Arial" w:cs="Arial"/>
                <w:sz w:val="22"/>
                <w:szCs w:val="22"/>
              </w:rPr>
              <w:t>14</w:t>
            </w:r>
            <w:r w:rsidR="00736078" w:rsidRPr="00EA3D14">
              <w:rPr>
                <w:rFonts w:ascii="Arial" w:hAnsi="Arial" w:cs="Arial"/>
                <w:sz w:val="22"/>
                <w:szCs w:val="22"/>
              </w:rPr>
              <w:t> </w:t>
            </w:r>
            <w:r w:rsidR="001F45C8" w:rsidRPr="00EA3D14">
              <w:rPr>
                <w:rFonts w:ascii="Arial" w:hAnsi="Arial" w:cs="Arial"/>
                <w:sz w:val="22"/>
                <w:szCs w:val="22"/>
              </w:rPr>
              <w:t xml:space="preserve">998 </w:t>
            </w:r>
            <w:proofErr w:type="spellStart"/>
            <w:r w:rsidR="001F45C8"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="001F45C8"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proofErr w:type="spellEnd"/>
            <w:r w:rsidR="00121825" w:rsidRPr="00EA3D14">
              <w:rPr>
                <w:rFonts w:ascii="Arial" w:hAnsi="Arial" w:cs="Arial"/>
                <w:sz w:val="22"/>
                <w:szCs w:val="22"/>
              </w:rPr>
              <w:t xml:space="preserve"> un tiks izlietoti atbilstoši piešķiršanas mērķim.</w:t>
            </w:r>
          </w:p>
          <w:p w14:paraId="2F31D112" w14:textId="77777777" w:rsidR="0053589F" w:rsidRPr="00387A50" w:rsidRDefault="0053589F" w:rsidP="00121825">
            <w:pPr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80D" w14:paraId="70D99E4B" w14:textId="77777777" w:rsidTr="008C7B24">
        <w:tc>
          <w:tcPr>
            <w:tcW w:w="2660" w:type="dxa"/>
          </w:tcPr>
          <w:p w14:paraId="03550B84" w14:textId="77777777" w:rsidR="00C25915" w:rsidRPr="00EA3D14" w:rsidRDefault="00CD77D0" w:rsidP="00EB0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14">
              <w:rPr>
                <w:rFonts w:ascii="Arial" w:hAnsi="Arial" w:cs="Arial"/>
                <w:sz w:val="22"/>
                <w:szCs w:val="22"/>
              </w:rPr>
              <w:lastRenderedPageBreak/>
              <w:t>3. Informācija par plānoto projekta ietekmi uz pašvaldības budžetu</w:t>
            </w:r>
          </w:p>
        </w:tc>
        <w:tc>
          <w:tcPr>
            <w:tcW w:w="6095" w:type="dxa"/>
          </w:tcPr>
          <w:p w14:paraId="70A78750" w14:textId="77777777" w:rsidR="00C25915" w:rsidRPr="00EA3D14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Pašvaldības pamatbudžeta izdevumi kopā ar finansēšanas daļu palielinās par </w:t>
            </w:r>
            <w:r w:rsidR="008D052C" w:rsidRPr="00EA3D14">
              <w:rPr>
                <w:rFonts w:ascii="Arial" w:hAnsi="Arial" w:cs="Arial"/>
                <w:sz w:val="22"/>
                <w:szCs w:val="22"/>
              </w:rPr>
              <w:t>8</w:t>
            </w:r>
            <w:r w:rsidR="00736078" w:rsidRPr="00EA3D14">
              <w:rPr>
                <w:rFonts w:ascii="Arial" w:hAnsi="Arial" w:cs="Arial"/>
                <w:sz w:val="22"/>
                <w:szCs w:val="22"/>
              </w:rPr>
              <w:t> </w:t>
            </w:r>
            <w:r w:rsidR="008D052C" w:rsidRPr="00EA3D14">
              <w:rPr>
                <w:rFonts w:ascii="Arial" w:hAnsi="Arial" w:cs="Arial"/>
                <w:sz w:val="22"/>
                <w:szCs w:val="22"/>
              </w:rPr>
              <w:t>151</w:t>
            </w:r>
            <w:r w:rsidR="00736078" w:rsidRPr="00EA3D14">
              <w:rPr>
                <w:rFonts w:ascii="Arial" w:hAnsi="Arial" w:cs="Arial"/>
                <w:sz w:val="22"/>
                <w:szCs w:val="22"/>
              </w:rPr>
              <w:t> </w:t>
            </w:r>
            <w:r w:rsidR="008D052C" w:rsidRPr="00EA3D14">
              <w:rPr>
                <w:rFonts w:ascii="Arial" w:hAnsi="Arial" w:cs="Arial"/>
                <w:sz w:val="22"/>
                <w:szCs w:val="22"/>
              </w:rPr>
              <w:t>754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693472"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proofErr w:type="spellEnd"/>
            <w:r w:rsidR="00563C97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 t.sk. </w:t>
            </w:r>
            <w:r w:rsidRPr="00EA3D14">
              <w:rPr>
                <w:rFonts w:ascii="Arial" w:hAnsi="Arial" w:cs="Arial"/>
                <w:i/>
                <w:sz w:val="22"/>
                <w:szCs w:val="22"/>
              </w:rPr>
              <w:t xml:space="preserve">valsts mērķdotācijas un </w:t>
            </w:r>
            <w:proofErr w:type="spellStart"/>
            <w:r w:rsidRPr="00EA3D14">
              <w:rPr>
                <w:rFonts w:ascii="Arial" w:hAnsi="Arial" w:cs="Arial"/>
                <w:i/>
                <w:sz w:val="22"/>
                <w:szCs w:val="22"/>
              </w:rPr>
              <w:t>transferti</w:t>
            </w:r>
            <w:proofErr w:type="spellEnd"/>
            <w:r w:rsidRPr="00EA3D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EA3D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D052C" w:rsidRPr="00EA3D14">
              <w:rPr>
                <w:rFonts w:ascii="Arial" w:hAnsi="Arial" w:cs="Arial"/>
                <w:i/>
                <w:sz w:val="22"/>
                <w:szCs w:val="22"/>
              </w:rPr>
              <w:t>6</w:t>
            </w:r>
            <w:r w:rsidR="00736078" w:rsidRPr="00EA3D14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8D052C" w:rsidRPr="00EA3D14">
              <w:rPr>
                <w:rFonts w:ascii="Arial" w:hAnsi="Arial" w:cs="Arial"/>
                <w:i/>
                <w:sz w:val="22"/>
                <w:szCs w:val="22"/>
              </w:rPr>
              <w:t>941</w:t>
            </w:r>
            <w:r w:rsidR="00736078" w:rsidRPr="00EA3D14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8D052C" w:rsidRPr="00EA3D14">
              <w:rPr>
                <w:rFonts w:ascii="Arial" w:hAnsi="Arial" w:cs="Arial"/>
                <w:i/>
                <w:sz w:val="22"/>
                <w:szCs w:val="22"/>
              </w:rPr>
              <w:t>765</w:t>
            </w:r>
            <w:r w:rsidRPr="00EA3D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A3D14">
              <w:rPr>
                <w:rFonts w:ascii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EA3D14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Pr="00EA3D14">
              <w:rPr>
                <w:rFonts w:ascii="Arial" w:hAnsi="Arial" w:cs="Arial"/>
                <w:i/>
                <w:sz w:val="22"/>
                <w:szCs w:val="22"/>
              </w:rPr>
              <w:t xml:space="preserve">, pašvaldības pamatbudžets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78218F" w:rsidRPr="00EA3D14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736078" w:rsidRPr="00EA3D14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78218F" w:rsidRPr="00EA3D14">
              <w:rPr>
                <w:rFonts w:ascii="Arial" w:hAnsi="Arial" w:cs="Arial"/>
                <w:i/>
                <w:sz w:val="22"/>
                <w:szCs w:val="22"/>
              </w:rPr>
              <w:t>461</w:t>
            </w:r>
            <w:r w:rsidR="00736078" w:rsidRPr="00EA3D14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78218F" w:rsidRPr="00EA3D14">
              <w:rPr>
                <w:rFonts w:ascii="Arial" w:hAnsi="Arial" w:cs="Arial"/>
                <w:i/>
                <w:sz w:val="22"/>
                <w:szCs w:val="22"/>
              </w:rPr>
              <w:t>392</w:t>
            </w:r>
            <w:r w:rsidR="009127FF" w:rsidRPr="00EA3D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A3D14">
              <w:rPr>
                <w:rFonts w:ascii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EA3D14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Pr="00EA3D14">
              <w:rPr>
                <w:rFonts w:ascii="Arial" w:hAnsi="Arial" w:cs="Arial"/>
                <w:i/>
                <w:sz w:val="22"/>
                <w:szCs w:val="22"/>
              </w:rPr>
              <w:t xml:space="preserve">, maksas pakalpojumi </w:t>
            </w:r>
            <w:r w:rsidR="0078218F" w:rsidRPr="00EA3D14">
              <w:rPr>
                <w:rFonts w:ascii="Arial" w:hAnsi="Arial" w:cs="Arial"/>
                <w:i/>
                <w:sz w:val="22"/>
                <w:szCs w:val="22"/>
              </w:rPr>
              <w:t xml:space="preserve">samazinās par </w:t>
            </w: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EA3D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8218F" w:rsidRPr="00EA3D14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8D052C" w:rsidRPr="00EA3D14">
              <w:rPr>
                <w:rFonts w:ascii="Arial" w:hAnsi="Arial" w:cs="Arial"/>
                <w:i/>
                <w:sz w:val="22"/>
                <w:szCs w:val="22"/>
              </w:rPr>
              <w:t>51</w:t>
            </w:r>
            <w:r w:rsidR="00736078" w:rsidRPr="00EA3D14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8D052C" w:rsidRPr="00EA3D14">
              <w:rPr>
                <w:rFonts w:ascii="Arial" w:hAnsi="Arial" w:cs="Arial"/>
                <w:i/>
                <w:sz w:val="22"/>
                <w:szCs w:val="22"/>
              </w:rPr>
              <w:t>403</w:t>
            </w:r>
            <w:r w:rsidRPr="00EA3D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A3D14">
              <w:rPr>
                <w:rFonts w:ascii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EA3D14">
              <w:rPr>
                <w:rFonts w:ascii="Arial" w:hAnsi="Arial" w:cs="Arial"/>
                <w:i/>
                <w:sz w:val="22"/>
                <w:szCs w:val="22"/>
              </w:rPr>
              <w:t>ro</w:t>
            </w:r>
            <w:proofErr w:type="spellEnd"/>
            <w:r w:rsidRPr="00EA3D1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5FF0964" w14:textId="77777777" w:rsidR="00C25915" w:rsidRDefault="00CD77D0" w:rsidP="00C25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A3D14">
              <w:rPr>
                <w:rFonts w:ascii="Arial" w:hAnsi="Arial" w:cs="Arial"/>
                <w:sz w:val="22"/>
                <w:szCs w:val="22"/>
              </w:rPr>
              <w:t>Ziedojumiem</w:t>
            </w:r>
            <w:r w:rsidR="00775D22" w:rsidRPr="00EA3D14"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Pr="00EA3D14">
              <w:rPr>
                <w:rFonts w:ascii="Arial" w:hAnsi="Arial" w:cs="Arial"/>
                <w:sz w:val="22"/>
                <w:szCs w:val="22"/>
              </w:rPr>
              <w:t xml:space="preserve">dāvinājumiem </w:t>
            </w:r>
            <w:r w:rsidR="00775D22" w:rsidRPr="00EA3D14">
              <w:rPr>
                <w:rFonts w:ascii="Arial" w:hAnsi="Arial" w:cs="Arial"/>
                <w:sz w:val="22"/>
                <w:szCs w:val="22"/>
              </w:rPr>
              <w:t xml:space="preserve">izdevumi </w:t>
            </w:r>
            <w:r w:rsidR="007C1E9E" w:rsidRPr="00EA3D14">
              <w:rPr>
                <w:rFonts w:ascii="Arial" w:hAnsi="Arial" w:cs="Arial"/>
                <w:sz w:val="22"/>
                <w:szCs w:val="22"/>
              </w:rPr>
              <w:t>palielināti par 14</w:t>
            </w:r>
            <w:r w:rsidR="00736078" w:rsidRPr="00EA3D14">
              <w:rPr>
                <w:rFonts w:ascii="Arial" w:hAnsi="Arial" w:cs="Arial"/>
                <w:sz w:val="22"/>
                <w:szCs w:val="22"/>
              </w:rPr>
              <w:t> </w:t>
            </w:r>
            <w:r w:rsidR="007C1E9E" w:rsidRPr="00EA3D14">
              <w:rPr>
                <w:rFonts w:ascii="Arial" w:hAnsi="Arial" w:cs="Arial"/>
                <w:sz w:val="22"/>
                <w:szCs w:val="22"/>
              </w:rPr>
              <w:t xml:space="preserve">998 </w:t>
            </w:r>
            <w:proofErr w:type="spellStart"/>
            <w:r w:rsidR="007C1E9E"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="007C1E9E" w:rsidRPr="00563C97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proofErr w:type="spellEnd"/>
            <w:r w:rsidR="007C1E9E" w:rsidRPr="00EA3D1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181F84" w14:textId="77777777" w:rsidR="00387A50" w:rsidRPr="00387A50" w:rsidRDefault="00387A50" w:rsidP="00C2591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C7DCACB" w14:textId="77777777" w:rsidR="00EB0ECD" w:rsidRPr="00EB0ECD" w:rsidRDefault="00EB0ECD" w:rsidP="00C2591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280D" w14:paraId="48D7FC2F" w14:textId="77777777" w:rsidTr="008C7B24">
        <w:tc>
          <w:tcPr>
            <w:tcW w:w="2660" w:type="dxa"/>
          </w:tcPr>
          <w:p w14:paraId="679A8733" w14:textId="77777777" w:rsidR="00C25915" w:rsidRPr="00EA3D14" w:rsidRDefault="00CD77D0" w:rsidP="00EB0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14">
              <w:rPr>
                <w:rFonts w:ascii="Arial" w:hAnsi="Arial" w:cs="Arial"/>
                <w:sz w:val="22"/>
                <w:szCs w:val="22"/>
              </w:rPr>
              <w:lastRenderedPageBreak/>
              <w:t xml:space="preserve">4. Informācija par plānoto </w:t>
            </w:r>
            <w:r w:rsidRPr="00EA3D14">
              <w:rPr>
                <w:rFonts w:ascii="Arial" w:hAnsi="Arial" w:cs="Arial"/>
                <w:sz w:val="22"/>
                <w:szCs w:val="22"/>
              </w:rPr>
              <w:t>projekta ietekmi uz sociāli ekonomisko stāvokli (uzņēmējdarbības vidi) pašvaldības teritorijā</w:t>
            </w:r>
          </w:p>
          <w:p w14:paraId="2E41955B" w14:textId="77777777" w:rsidR="00C25915" w:rsidRPr="000E685F" w:rsidRDefault="00C25915" w:rsidP="00C259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</w:tcPr>
          <w:p w14:paraId="250B9821" w14:textId="77777777" w:rsidR="00C25915" w:rsidRPr="00EA3D14" w:rsidRDefault="00CD77D0" w:rsidP="00C2591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E2A39" w:rsidRPr="00EA3D14">
              <w:rPr>
                <w:rFonts w:ascii="Arial" w:hAnsi="Arial" w:cs="Arial"/>
                <w:sz w:val="22"/>
                <w:szCs w:val="22"/>
              </w:rPr>
              <w:t>Saistošo noteikumu grozījumi šo jomu neskar.</w:t>
            </w:r>
          </w:p>
        </w:tc>
      </w:tr>
      <w:tr w:rsidR="006C280D" w14:paraId="058087D1" w14:textId="77777777" w:rsidTr="008C7B24">
        <w:tc>
          <w:tcPr>
            <w:tcW w:w="2660" w:type="dxa"/>
          </w:tcPr>
          <w:p w14:paraId="20F27AE2" w14:textId="77777777" w:rsidR="00C25915" w:rsidRDefault="00CD77D0" w:rsidP="00EB0ECD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14">
              <w:rPr>
                <w:rFonts w:ascii="Arial" w:hAnsi="Arial" w:cs="Arial"/>
                <w:sz w:val="22"/>
                <w:szCs w:val="22"/>
              </w:rPr>
              <w:t>5. Informācija par administratīvajām procedūrām</w:t>
            </w:r>
          </w:p>
          <w:p w14:paraId="1160E17C" w14:textId="77777777" w:rsidR="00EB0ECD" w:rsidRPr="00EB0ECD" w:rsidRDefault="00EB0ECD" w:rsidP="00EB0ECD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95" w:type="dxa"/>
          </w:tcPr>
          <w:p w14:paraId="4CB6FA0F" w14:textId="77777777" w:rsidR="00C25915" w:rsidRDefault="00CD77D0" w:rsidP="000E6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Pr="00EA3D14">
              <w:rPr>
                <w:rFonts w:ascii="Arial" w:hAnsi="Arial" w:cs="Arial"/>
                <w:bCs/>
                <w:sz w:val="22"/>
                <w:szCs w:val="22"/>
              </w:rPr>
              <w:t xml:space="preserve">Saistošie noteikumi tiks nosūtīti informācijai Vides aizsardzības un reģionālās attīstības ministrijai un tiks publicēti </w:t>
            </w:r>
            <w:r w:rsidR="000E685F" w:rsidRPr="00B03889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="000E685F">
              <w:rPr>
                <w:rFonts w:ascii="Arial" w:hAnsi="Arial" w:cs="Arial"/>
                <w:sz w:val="22"/>
                <w:szCs w:val="22"/>
              </w:rPr>
              <w:t>valsts</w:t>
            </w:r>
            <w:r w:rsidR="000E685F" w:rsidRPr="00B03889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="000E685F" w:rsidRPr="00B03889">
              <w:rPr>
                <w:rFonts w:ascii="Arial" w:hAnsi="Arial" w:cs="Arial"/>
                <w:sz w:val="22"/>
                <w:szCs w:val="22"/>
              </w:rPr>
              <w:t xml:space="preserve"> pašvaldības tīmekļvietnē </w:t>
            </w:r>
            <w:hyperlink r:id="rId8" w:history="1">
              <w:r w:rsidR="000E685F" w:rsidRPr="00F7480B">
                <w:rPr>
                  <w:rStyle w:val="Hyperlink"/>
                  <w:rFonts w:ascii="Arial" w:hAnsi="Arial" w:cs="Arial"/>
                  <w:sz w:val="22"/>
                  <w:szCs w:val="22"/>
                </w:rPr>
                <w:t>www.liepaja.lv</w:t>
              </w:r>
            </w:hyperlink>
            <w:r w:rsidR="000E685F" w:rsidRPr="00B0388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A3EB24" w14:textId="77777777" w:rsidR="000E685F" w:rsidRPr="000E685F" w:rsidRDefault="000E685F" w:rsidP="000E685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280D" w14:paraId="75669AC6" w14:textId="77777777" w:rsidTr="008C7B24">
        <w:tc>
          <w:tcPr>
            <w:tcW w:w="2660" w:type="dxa"/>
          </w:tcPr>
          <w:p w14:paraId="2EE71832" w14:textId="77777777" w:rsidR="00C25915" w:rsidRPr="00EA3D14" w:rsidRDefault="00CD77D0" w:rsidP="00EB0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14">
              <w:rPr>
                <w:rFonts w:ascii="Arial" w:hAnsi="Arial" w:cs="Arial"/>
                <w:sz w:val="22"/>
                <w:szCs w:val="22"/>
              </w:rPr>
              <w:t xml:space="preserve">6. Informācija par </w:t>
            </w:r>
            <w:r w:rsidRPr="00EA3D14">
              <w:rPr>
                <w:rFonts w:ascii="Arial" w:hAnsi="Arial" w:cs="Arial"/>
                <w:sz w:val="22"/>
                <w:szCs w:val="22"/>
              </w:rPr>
              <w:t>konsultācijām ar privātpersonām</w:t>
            </w:r>
          </w:p>
          <w:p w14:paraId="729803A3" w14:textId="77777777" w:rsidR="00C25915" w:rsidRPr="00EB0ECD" w:rsidRDefault="00C25915" w:rsidP="00C259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</w:tcPr>
          <w:p w14:paraId="4CD07D60" w14:textId="77777777" w:rsidR="00C25915" w:rsidRPr="00EA3D14" w:rsidRDefault="00CD77D0" w:rsidP="00C25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A3D14">
              <w:rPr>
                <w:rFonts w:ascii="Arial" w:hAnsi="Arial" w:cs="Arial"/>
                <w:sz w:val="22"/>
                <w:szCs w:val="22"/>
              </w:rPr>
              <w:t>Nav notikušas.</w:t>
            </w:r>
          </w:p>
        </w:tc>
      </w:tr>
    </w:tbl>
    <w:p w14:paraId="7C4C8208" w14:textId="77777777" w:rsidR="0022565F" w:rsidRDefault="0022565F" w:rsidP="00612D4B">
      <w:pPr>
        <w:jc w:val="center"/>
        <w:rPr>
          <w:rFonts w:ascii="Arial" w:hAnsi="Arial" w:cs="Arial"/>
          <w:sz w:val="22"/>
          <w:szCs w:val="22"/>
        </w:rPr>
      </w:pPr>
    </w:p>
    <w:p w14:paraId="1E256086" w14:textId="77777777" w:rsidR="00EB0ECD" w:rsidRDefault="00EB0ECD" w:rsidP="00612D4B">
      <w:pPr>
        <w:jc w:val="center"/>
        <w:rPr>
          <w:rFonts w:ascii="Arial" w:hAnsi="Arial" w:cs="Arial"/>
          <w:sz w:val="22"/>
          <w:szCs w:val="22"/>
        </w:rPr>
      </w:pPr>
    </w:p>
    <w:p w14:paraId="1AF4B2A6" w14:textId="77777777" w:rsidR="00EB0ECD" w:rsidRDefault="00CD77D0" w:rsidP="00EB0E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Priekšsēdētājs                                                                                            Gunārs Ansiņš</w:t>
      </w:r>
    </w:p>
    <w:sectPr w:rsidR="00EB0ECD" w:rsidSect="00D30810">
      <w:footerReference w:type="default" r:id="rId9"/>
      <w:foot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7073" w14:textId="77777777" w:rsidR="00CD77D0" w:rsidRDefault="00CD77D0">
      <w:r>
        <w:separator/>
      </w:r>
    </w:p>
  </w:endnote>
  <w:endnote w:type="continuationSeparator" w:id="0">
    <w:p w14:paraId="6921C26B" w14:textId="77777777" w:rsidR="00CD77D0" w:rsidRDefault="00CD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02C3" w14:textId="77777777" w:rsidR="00D30810" w:rsidRPr="00D30810" w:rsidRDefault="00CD77D0">
    <w:pPr>
      <w:pStyle w:val="Footer"/>
      <w:jc w:val="center"/>
      <w:rPr>
        <w:rFonts w:ascii="Arial" w:hAnsi="Arial" w:cs="Arial"/>
        <w:caps/>
        <w:sz w:val="18"/>
        <w:szCs w:val="18"/>
      </w:rPr>
    </w:pPr>
    <w:r w:rsidRPr="00D30810">
      <w:rPr>
        <w:rFonts w:ascii="Arial" w:hAnsi="Arial" w:cs="Arial"/>
        <w:caps/>
        <w:sz w:val="18"/>
        <w:szCs w:val="18"/>
      </w:rPr>
      <w:fldChar w:fldCharType="begin"/>
    </w:r>
    <w:r w:rsidRPr="00D30810">
      <w:rPr>
        <w:rFonts w:ascii="Arial" w:hAnsi="Arial" w:cs="Arial"/>
        <w:caps/>
        <w:sz w:val="18"/>
        <w:szCs w:val="18"/>
      </w:rPr>
      <w:instrText>PAGE   \* MERGEFORMAT</w:instrText>
    </w:r>
    <w:r w:rsidRPr="00D30810">
      <w:rPr>
        <w:rFonts w:ascii="Arial" w:hAnsi="Arial" w:cs="Arial"/>
        <w:caps/>
        <w:sz w:val="18"/>
        <w:szCs w:val="18"/>
      </w:rPr>
      <w:fldChar w:fldCharType="separate"/>
    </w:r>
    <w:r w:rsidR="0029425E">
      <w:rPr>
        <w:rFonts w:ascii="Arial" w:hAnsi="Arial" w:cs="Arial"/>
        <w:caps/>
        <w:noProof/>
        <w:sz w:val="18"/>
        <w:szCs w:val="18"/>
      </w:rPr>
      <w:t>5</w:t>
    </w:r>
    <w:r w:rsidRPr="00D30810">
      <w:rPr>
        <w:rFonts w:ascii="Arial" w:hAnsi="Arial" w:cs="Arial"/>
        <w:caps/>
        <w:sz w:val="18"/>
        <w:szCs w:val="18"/>
      </w:rPr>
      <w:fldChar w:fldCharType="end"/>
    </w:r>
  </w:p>
  <w:p w14:paraId="066EE842" w14:textId="77777777" w:rsidR="00D30810" w:rsidRDefault="00D30810">
    <w:pPr>
      <w:pStyle w:val="Footer"/>
    </w:pPr>
  </w:p>
  <w:p w14:paraId="67D0D15D" w14:textId="77777777" w:rsidR="006C280D" w:rsidRDefault="00CD77D0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DF83" w14:textId="77777777" w:rsidR="006C280D" w:rsidRDefault="00CD77D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34E2" w14:textId="77777777" w:rsidR="00CD77D0" w:rsidRDefault="00CD77D0">
      <w:r>
        <w:separator/>
      </w:r>
    </w:p>
  </w:footnote>
  <w:footnote w:type="continuationSeparator" w:id="0">
    <w:p w14:paraId="03252651" w14:textId="77777777" w:rsidR="00CD77D0" w:rsidRDefault="00CD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DDF"/>
    <w:multiLevelType w:val="hybridMultilevel"/>
    <w:tmpl w:val="BDE2294E"/>
    <w:lvl w:ilvl="0" w:tplc="5E428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E44AF6" w:tentative="1">
      <w:start w:val="1"/>
      <w:numFmt w:val="lowerLetter"/>
      <w:lvlText w:val="%2."/>
      <w:lvlJc w:val="left"/>
      <w:pPr>
        <w:ind w:left="1440" w:hanging="360"/>
      </w:pPr>
    </w:lvl>
    <w:lvl w:ilvl="2" w:tplc="575A9772" w:tentative="1">
      <w:start w:val="1"/>
      <w:numFmt w:val="lowerRoman"/>
      <w:lvlText w:val="%3."/>
      <w:lvlJc w:val="right"/>
      <w:pPr>
        <w:ind w:left="2160" w:hanging="180"/>
      </w:pPr>
    </w:lvl>
    <w:lvl w:ilvl="3" w:tplc="79CE590E" w:tentative="1">
      <w:start w:val="1"/>
      <w:numFmt w:val="decimal"/>
      <w:lvlText w:val="%4."/>
      <w:lvlJc w:val="left"/>
      <w:pPr>
        <w:ind w:left="2880" w:hanging="360"/>
      </w:pPr>
    </w:lvl>
    <w:lvl w:ilvl="4" w:tplc="E7146984" w:tentative="1">
      <w:start w:val="1"/>
      <w:numFmt w:val="lowerLetter"/>
      <w:lvlText w:val="%5."/>
      <w:lvlJc w:val="left"/>
      <w:pPr>
        <w:ind w:left="3600" w:hanging="360"/>
      </w:pPr>
    </w:lvl>
    <w:lvl w:ilvl="5" w:tplc="52A61DA6" w:tentative="1">
      <w:start w:val="1"/>
      <w:numFmt w:val="lowerRoman"/>
      <w:lvlText w:val="%6."/>
      <w:lvlJc w:val="right"/>
      <w:pPr>
        <w:ind w:left="4320" w:hanging="180"/>
      </w:pPr>
    </w:lvl>
    <w:lvl w:ilvl="6" w:tplc="D6C4ACB0" w:tentative="1">
      <w:start w:val="1"/>
      <w:numFmt w:val="decimal"/>
      <w:lvlText w:val="%7."/>
      <w:lvlJc w:val="left"/>
      <w:pPr>
        <w:ind w:left="5040" w:hanging="360"/>
      </w:pPr>
    </w:lvl>
    <w:lvl w:ilvl="7" w:tplc="6E0AFCC4" w:tentative="1">
      <w:start w:val="1"/>
      <w:numFmt w:val="lowerLetter"/>
      <w:lvlText w:val="%8."/>
      <w:lvlJc w:val="left"/>
      <w:pPr>
        <w:ind w:left="5760" w:hanging="360"/>
      </w:pPr>
    </w:lvl>
    <w:lvl w:ilvl="8" w:tplc="B85C3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2E6"/>
    <w:multiLevelType w:val="hybridMultilevel"/>
    <w:tmpl w:val="7CEAA082"/>
    <w:lvl w:ilvl="0" w:tplc="07EC5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F78C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42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A6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69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CB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20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64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D81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2D2"/>
    <w:multiLevelType w:val="hybridMultilevel"/>
    <w:tmpl w:val="D7A2E508"/>
    <w:lvl w:ilvl="0" w:tplc="22E8A9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4ECB1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3884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5479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6457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CEA5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626D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DC3E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7264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A082F"/>
    <w:multiLevelType w:val="hybridMultilevel"/>
    <w:tmpl w:val="42504EC0"/>
    <w:lvl w:ilvl="0" w:tplc="2E909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6A2B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08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0D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E2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0A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AB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8C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CE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009D6"/>
    <w:multiLevelType w:val="hybridMultilevel"/>
    <w:tmpl w:val="BE4E3858"/>
    <w:lvl w:ilvl="0" w:tplc="3208C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1AD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B0D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64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2A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C8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8D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6C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42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09E6"/>
    <w:multiLevelType w:val="hybridMultilevel"/>
    <w:tmpl w:val="DD385F26"/>
    <w:lvl w:ilvl="0" w:tplc="2B5A8D76">
      <w:start w:val="490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69DCB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C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67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2D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E0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06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C4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9CA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3CED"/>
    <w:multiLevelType w:val="hybridMultilevel"/>
    <w:tmpl w:val="11B825B0"/>
    <w:lvl w:ilvl="0" w:tplc="3C5608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F02E180" w:tentative="1">
      <w:start w:val="1"/>
      <w:numFmt w:val="lowerLetter"/>
      <w:lvlText w:val="%2."/>
      <w:lvlJc w:val="left"/>
      <w:pPr>
        <w:ind w:left="1647" w:hanging="360"/>
      </w:pPr>
    </w:lvl>
    <w:lvl w:ilvl="2" w:tplc="88501028" w:tentative="1">
      <w:start w:val="1"/>
      <w:numFmt w:val="lowerRoman"/>
      <w:lvlText w:val="%3."/>
      <w:lvlJc w:val="right"/>
      <w:pPr>
        <w:ind w:left="2367" w:hanging="180"/>
      </w:pPr>
    </w:lvl>
    <w:lvl w:ilvl="3" w:tplc="439C0DB6" w:tentative="1">
      <w:start w:val="1"/>
      <w:numFmt w:val="decimal"/>
      <w:lvlText w:val="%4."/>
      <w:lvlJc w:val="left"/>
      <w:pPr>
        <w:ind w:left="3087" w:hanging="360"/>
      </w:pPr>
    </w:lvl>
    <w:lvl w:ilvl="4" w:tplc="4A040046" w:tentative="1">
      <w:start w:val="1"/>
      <w:numFmt w:val="lowerLetter"/>
      <w:lvlText w:val="%5."/>
      <w:lvlJc w:val="left"/>
      <w:pPr>
        <w:ind w:left="3807" w:hanging="360"/>
      </w:pPr>
    </w:lvl>
    <w:lvl w:ilvl="5" w:tplc="E2E60E1E" w:tentative="1">
      <w:start w:val="1"/>
      <w:numFmt w:val="lowerRoman"/>
      <w:lvlText w:val="%6."/>
      <w:lvlJc w:val="right"/>
      <w:pPr>
        <w:ind w:left="4527" w:hanging="180"/>
      </w:pPr>
    </w:lvl>
    <w:lvl w:ilvl="6" w:tplc="ECFE6DFE" w:tentative="1">
      <w:start w:val="1"/>
      <w:numFmt w:val="decimal"/>
      <w:lvlText w:val="%7."/>
      <w:lvlJc w:val="left"/>
      <w:pPr>
        <w:ind w:left="5247" w:hanging="360"/>
      </w:pPr>
    </w:lvl>
    <w:lvl w:ilvl="7" w:tplc="368CF0D0" w:tentative="1">
      <w:start w:val="1"/>
      <w:numFmt w:val="lowerLetter"/>
      <w:lvlText w:val="%8."/>
      <w:lvlJc w:val="left"/>
      <w:pPr>
        <w:ind w:left="5967" w:hanging="360"/>
      </w:pPr>
    </w:lvl>
    <w:lvl w:ilvl="8" w:tplc="13BC9BC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0A1697"/>
    <w:multiLevelType w:val="hybridMultilevel"/>
    <w:tmpl w:val="E3282C04"/>
    <w:lvl w:ilvl="0" w:tplc="77789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C60D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A2425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2C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07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2A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E92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68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CE1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147B"/>
    <w:multiLevelType w:val="hybridMultilevel"/>
    <w:tmpl w:val="B3B6E514"/>
    <w:lvl w:ilvl="0" w:tplc="441EA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29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CC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25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A3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F89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C5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C7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100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62485"/>
    <w:multiLevelType w:val="hybridMultilevel"/>
    <w:tmpl w:val="9F14592E"/>
    <w:lvl w:ilvl="0" w:tplc="44C24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8410C" w:tentative="1">
      <w:start w:val="1"/>
      <w:numFmt w:val="lowerLetter"/>
      <w:lvlText w:val="%2."/>
      <w:lvlJc w:val="left"/>
      <w:pPr>
        <w:ind w:left="1440" w:hanging="360"/>
      </w:pPr>
    </w:lvl>
    <w:lvl w:ilvl="2" w:tplc="E96EBBC4" w:tentative="1">
      <w:start w:val="1"/>
      <w:numFmt w:val="lowerRoman"/>
      <w:lvlText w:val="%3."/>
      <w:lvlJc w:val="right"/>
      <w:pPr>
        <w:ind w:left="2160" w:hanging="180"/>
      </w:pPr>
    </w:lvl>
    <w:lvl w:ilvl="3" w:tplc="C756A968" w:tentative="1">
      <w:start w:val="1"/>
      <w:numFmt w:val="decimal"/>
      <w:lvlText w:val="%4."/>
      <w:lvlJc w:val="left"/>
      <w:pPr>
        <w:ind w:left="2880" w:hanging="360"/>
      </w:pPr>
    </w:lvl>
    <w:lvl w:ilvl="4" w:tplc="7F16D942" w:tentative="1">
      <w:start w:val="1"/>
      <w:numFmt w:val="lowerLetter"/>
      <w:lvlText w:val="%5."/>
      <w:lvlJc w:val="left"/>
      <w:pPr>
        <w:ind w:left="3600" w:hanging="360"/>
      </w:pPr>
    </w:lvl>
    <w:lvl w:ilvl="5" w:tplc="39F8550C" w:tentative="1">
      <w:start w:val="1"/>
      <w:numFmt w:val="lowerRoman"/>
      <w:lvlText w:val="%6."/>
      <w:lvlJc w:val="right"/>
      <w:pPr>
        <w:ind w:left="4320" w:hanging="180"/>
      </w:pPr>
    </w:lvl>
    <w:lvl w:ilvl="6" w:tplc="4616301C" w:tentative="1">
      <w:start w:val="1"/>
      <w:numFmt w:val="decimal"/>
      <w:lvlText w:val="%7."/>
      <w:lvlJc w:val="left"/>
      <w:pPr>
        <w:ind w:left="5040" w:hanging="360"/>
      </w:pPr>
    </w:lvl>
    <w:lvl w:ilvl="7" w:tplc="182C8F46" w:tentative="1">
      <w:start w:val="1"/>
      <w:numFmt w:val="lowerLetter"/>
      <w:lvlText w:val="%8."/>
      <w:lvlJc w:val="left"/>
      <w:pPr>
        <w:ind w:left="5760" w:hanging="360"/>
      </w:pPr>
    </w:lvl>
    <w:lvl w:ilvl="8" w:tplc="E8EA1C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44CB"/>
    <w:multiLevelType w:val="hybridMultilevel"/>
    <w:tmpl w:val="CB9EEC3E"/>
    <w:lvl w:ilvl="0" w:tplc="8A183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6687BA" w:tentative="1">
      <w:start w:val="1"/>
      <w:numFmt w:val="lowerLetter"/>
      <w:lvlText w:val="%2."/>
      <w:lvlJc w:val="left"/>
      <w:pPr>
        <w:ind w:left="1440" w:hanging="360"/>
      </w:pPr>
    </w:lvl>
    <w:lvl w:ilvl="2" w:tplc="8C062C0C" w:tentative="1">
      <w:start w:val="1"/>
      <w:numFmt w:val="lowerRoman"/>
      <w:lvlText w:val="%3."/>
      <w:lvlJc w:val="right"/>
      <w:pPr>
        <w:ind w:left="2160" w:hanging="180"/>
      </w:pPr>
    </w:lvl>
    <w:lvl w:ilvl="3" w:tplc="28664852" w:tentative="1">
      <w:start w:val="1"/>
      <w:numFmt w:val="decimal"/>
      <w:lvlText w:val="%4."/>
      <w:lvlJc w:val="left"/>
      <w:pPr>
        <w:ind w:left="2880" w:hanging="360"/>
      </w:pPr>
    </w:lvl>
    <w:lvl w:ilvl="4" w:tplc="E1BC785C" w:tentative="1">
      <w:start w:val="1"/>
      <w:numFmt w:val="lowerLetter"/>
      <w:lvlText w:val="%5."/>
      <w:lvlJc w:val="left"/>
      <w:pPr>
        <w:ind w:left="3600" w:hanging="360"/>
      </w:pPr>
    </w:lvl>
    <w:lvl w:ilvl="5" w:tplc="D822300A" w:tentative="1">
      <w:start w:val="1"/>
      <w:numFmt w:val="lowerRoman"/>
      <w:lvlText w:val="%6."/>
      <w:lvlJc w:val="right"/>
      <w:pPr>
        <w:ind w:left="4320" w:hanging="180"/>
      </w:pPr>
    </w:lvl>
    <w:lvl w:ilvl="6" w:tplc="39667E84" w:tentative="1">
      <w:start w:val="1"/>
      <w:numFmt w:val="decimal"/>
      <w:lvlText w:val="%7."/>
      <w:lvlJc w:val="left"/>
      <w:pPr>
        <w:ind w:left="5040" w:hanging="360"/>
      </w:pPr>
    </w:lvl>
    <w:lvl w:ilvl="7" w:tplc="19320692" w:tentative="1">
      <w:start w:val="1"/>
      <w:numFmt w:val="lowerLetter"/>
      <w:lvlText w:val="%8."/>
      <w:lvlJc w:val="left"/>
      <w:pPr>
        <w:ind w:left="5760" w:hanging="360"/>
      </w:pPr>
    </w:lvl>
    <w:lvl w:ilvl="8" w:tplc="7228C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6E19"/>
    <w:multiLevelType w:val="hybridMultilevel"/>
    <w:tmpl w:val="BDB450AC"/>
    <w:lvl w:ilvl="0" w:tplc="FC4EE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95AEE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21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AE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E8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A8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4A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4F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4E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D07F9"/>
    <w:multiLevelType w:val="hybridMultilevel"/>
    <w:tmpl w:val="5CDA9868"/>
    <w:lvl w:ilvl="0" w:tplc="28886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E3ED392" w:tentative="1">
      <w:start w:val="1"/>
      <w:numFmt w:val="lowerLetter"/>
      <w:lvlText w:val="%2."/>
      <w:lvlJc w:val="left"/>
      <w:pPr>
        <w:ind w:left="1800" w:hanging="360"/>
      </w:pPr>
    </w:lvl>
    <w:lvl w:ilvl="2" w:tplc="219A963C" w:tentative="1">
      <w:start w:val="1"/>
      <w:numFmt w:val="lowerRoman"/>
      <w:lvlText w:val="%3."/>
      <w:lvlJc w:val="right"/>
      <w:pPr>
        <w:ind w:left="2520" w:hanging="180"/>
      </w:pPr>
    </w:lvl>
    <w:lvl w:ilvl="3" w:tplc="1666C33A" w:tentative="1">
      <w:start w:val="1"/>
      <w:numFmt w:val="decimal"/>
      <w:lvlText w:val="%4."/>
      <w:lvlJc w:val="left"/>
      <w:pPr>
        <w:ind w:left="3240" w:hanging="360"/>
      </w:pPr>
    </w:lvl>
    <w:lvl w:ilvl="4" w:tplc="412E14EC" w:tentative="1">
      <w:start w:val="1"/>
      <w:numFmt w:val="lowerLetter"/>
      <w:lvlText w:val="%5."/>
      <w:lvlJc w:val="left"/>
      <w:pPr>
        <w:ind w:left="3960" w:hanging="360"/>
      </w:pPr>
    </w:lvl>
    <w:lvl w:ilvl="5" w:tplc="1F042D5C" w:tentative="1">
      <w:start w:val="1"/>
      <w:numFmt w:val="lowerRoman"/>
      <w:lvlText w:val="%6."/>
      <w:lvlJc w:val="right"/>
      <w:pPr>
        <w:ind w:left="4680" w:hanging="180"/>
      </w:pPr>
    </w:lvl>
    <w:lvl w:ilvl="6" w:tplc="9914057E" w:tentative="1">
      <w:start w:val="1"/>
      <w:numFmt w:val="decimal"/>
      <w:lvlText w:val="%7."/>
      <w:lvlJc w:val="left"/>
      <w:pPr>
        <w:ind w:left="5400" w:hanging="360"/>
      </w:pPr>
    </w:lvl>
    <w:lvl w:ilvl="7" w:tplc="0FE2B946" w:tentative="1">
      <w:start w:val="1"/>
      <w:numFmt w:val="lowerLetter"/>
      <w:lvlText w:val="%8."/>
      <w:lvlJc w:val="left"/>
      <w:pPr>
        <w:ind w:left="6120" w:hanging="360"/>
      </w:pPr>
    </w:lvl>
    <w:lvl w:ilvl="8" w:tplc="590E05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0B2456"/>
    <w:multiLevelType w:val="hybridMultilevel"/>
    <w:tmpl w:val="1BFC1C0E"/>
    <w:lvl w:ilvl="0" w:tplc="1ABAB5F0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5C940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04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ED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C0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8ED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88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E3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23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14557"/>
    <w:multiLevelType w:val="hybridMultilevel"/>
    <w:tmpl w:val="CE94AE7E"/>
    <w:lvl w:ilvl="0" w:tplc="2656F6E8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E0872A2" w:tentative="1">
      <w:start w:val="1"/>
      <w:numFmt w:val="lowerLetter"/>
      <w:lvlText w:val="%2."/>
      <w:lvlJc w:val="left"/>
      <w:pPr>
        <w:ind w:left="1505" w:hanging="360"/>
      </w:pPr>
    </w:lvl>
    <w:lvl w:ilvl="2" w:tplc="2208076E" w:tentative="1">
      <w:start w:val="1"/>
      <w:numFmt w:val="lowerRoman"/>
      <w:lvlText w:val="%3."/>
      <w:lvlJc w:val="right"/>
      <w:pPr>
        <w:ind w:left="2225" w:hanging="180"/>
      </w:pPr>
    </w:lvl>
    <w:lvl w:ilvl="3" w:tplc="4482A2F4" w:tentative="1">
      <w:start w:val="1"/>
      <w:numFmt w:val="decimal"/>
      <w:lvlText w:val="%4."/>
      <w:lvlJc w:val="left"/>
      <w:pPr>
        <w:ind w:left="2945" w:hanging="360"/>
      </w:pPr>
    </w:lvl>
    <w:lvl w:ilvl="4" w:tplc="F55A21C2" w:tentative="1">
      <w:start w:val="1"/>
      <w:numFmt w:val="lowerLetter"/>
      <w:lvlText w:val="%5."/>
      <w:lvlJc w:val="left"/>
      <w:pPr>
        <w:ind w:left="3665" w:hanging="360"/>
      </w:pPr>
    </w:lvl>
    <w:lvl w:ilvl="5" w:tplc="9AB82958" w:tentative="1">
      <w:start w:val="1"/>
      <w:numFmt w:val="lowerRoman"/>
      <w:lvlText w:val="%6."/>
      <w:lvlJc w:val="right"/>
      <w:pPr>
        <w:ind w:left="4385" w:hanging="180"/>
      </w:pPr>
    </w:lvl>
    <w:lvl w:ilvl="6" w:tplc="5CE656CA" w:tentative="1">
      <w:start w:val="1"/>
      <w:numFmt w:val="decimal"/>
      <w:lvlText w:val="%7."/>
      <w:lvlJc w:val="left"/>
      <w:pPr>
        <w:ind w:left="5105" w:hanging="360"/>
      </w:pPr>
    </w:lvl>
    <w:lvl w:ilvl="7" w:tplc="1AA0E670" w:tentative="1">
      <w:start w:val="1"/>
      <w:numFmt w:val="lowerLetter"/>
      <w:lvlText w:val="%8."/>
      <w:lvlJc w:val="left"/>
      <w:pPr>
        <w:ind w:left="5825" w:hanging="360"/>
      </w:pPr>
    </w:lvl>
    <w:lvl w:ilvl="8" w:tplc="03E6E2D2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59678A6"/>
    <w:multiLevelType w:val="hybridMultilevel"/>
    <w:tmpl w:val="7034144C"/>
    <w:lvl w:ilvl="0" w:tplc="50D0CF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B39627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6422A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9666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F52AA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C806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D206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D2C73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B217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5B2ABE"/>
    <w:multiLevelType w:val="hybridMultilevel"/>
    <w:tmpl w:val="EECEED36"/>
    <w:lvl w:ilvl="0" w:tplc="32287ED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68CCDD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31230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8EAA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462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0BE46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496E1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3245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4AF8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B040C0"/>
    <w:multiLevelType w:val="hybridMultilevel"/>
    <w:tmpl w:val="85EC0E08"/>
    <w:lvl w:ilvl="0" w:tplc="CE3687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D862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70AD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2E04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FC1E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FA890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FF881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18F2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6E196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DF7831"/>
    <w:multiLevelType w:val="hybridMultilevel"/>
    <w:tmpl w:val="D40A3236"/>
    <w:lvl w:ilvl="0" w:tplc="87902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E760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685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E1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404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A47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4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0F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4C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5526"/>
    <w:multiLevelType w:val="multilevel"/>
    <w:tmpl w:val="A4560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6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0E0ABA"/>
    <w:multiLevelType w:val="hybridMultilevel"/>
    <w:tmpl w:val="CD2E12CC"/>
    <w:lvl w:ilvl="0" w:tplc="6FB60332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EAAA0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82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02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08B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E7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0C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8A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18B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571CC"/>
    <w:multiLevelType w:val="hybridMultilevel"/>
    <w:tmpl w:val="C0B0C0B4"/>
    <w:lvl w:ilvl="0" w:tplc="86FC0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BF23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2E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A3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88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4CD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CC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E3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2E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E2140"/>
    <w:multiLevelType w:val="hybridMultilevel"/>
    <w:tmpl w:val="953A607C"/>
    <w:lvl w:ilvl="0" w:tplc="3070A87C">
      <w:start w:val="2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2A41A5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A4CD60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87D6A906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C40C42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9BF21F76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548A82D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782EE72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F14D66E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3103A26"/>
    <w:multiLevelType w:val="hybridMultilevel"/>
    <w:tmpl w:val="29CCCE8C"/>
    <w:lvl w:ilvl="0" w:tplc="1098DFEE">
      <w:start w:val="2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63D2F488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CE9E172A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08E73AC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73EE928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5E02DF60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FB9C3D9E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3D203DFE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9C388D60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3C24384"/>
    <w:multiLevelType w:val="hybridMultilevel"/>
    <w:tmpl w:val="1C88CF4E"/>
    <w:lvl w:ilvl="0" w:tplc="0066C94C">
      <w:start w:val="52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4DE9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E0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45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C71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67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278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0F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D42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609D9"/>
    <w:multiLevelType w:val="hybridMultilevel"/>
    <w:tmpl w:val="6B1C8530"/>
    <w:lvl w:ilvl="0" w:tplc="3AB4958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7DA5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45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E2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E20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AE6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23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CC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40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74DBA"/>
    <w:multiLevelType w:val="hybridMultilevel"/>
    <w:tmpl w:val="FF5AC45E"/>
    <w:lvl w:ilvl="0" w:tplc="BC5CC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620444" w:tentative="1">
      <w:start w:val="1"/>
      <w:numFmt w:val="lowerLetter"/>
      <w:lvlText w:val="%2."/>
      <w:lvlJc w:val="left"/>
      <w:pPr>
        <w:ind w:left="1440" w:hanging="360"/>
      </w:pPr>
    </w:lvl>
    <w:lvl w:ilvl="2" w:tplc="041E5AF0" w:tentative="1">
      <w:start w:val="1"/>
      <w:numFmt w:val="lowerRoman"/>
      <w:lvlText w:val="%3."/>
      <w:lvlJc w:val="right"/>
      <w:pPr>
        <w:ind w:left="2160" w:hanging="180"/>
      </w:pPr>
    </w:lvl>
    <w:lvl w:ilvl="3" w:tplc="26586740" w:tentative="1">
      <w:start w:val="1"/>
      <w:numFmt w:val="decimal"/>
      <w:lvlText w:val="%4."/>
      <w:lvlJc w:val="left"/>
      <w:pPr>
        <w:ind w:left="2880" w:hanging="360"/>
      </w:pPr>
    </w:lvl>
    <w:lvl w:ilvl="4" w:tplc="96A840BA" w:tentative="1">
      <w:start w:val="1"/>
      <w:numFmt w:val="lowerLetter"/>
      <w:lvlText w:val="%5."/>
      <w:lvlJc w:val="left"/>
      <w:pPr>
        <w:ind w:left="3600" w:hanging="360"/>
      </w:pPr>
    </w:lvl>
    <w:lvl w:ilvl="5" w:tplc="705C0E2C" w:tentative="1">
      <w:start w:val="1"/>
      <w:numFmt w:val="lowerRoman"/>
      <w:lvlText w:val="%6."/>
      <w:lvlJc w:val="right"/>
      <w:pPr>
        <w:ind w:left="4320" w:hanging="180"/>
      </w:pPr>
    </w:lvl>
    <w:lvl w:ilvl="6" w:tplc="12C8D5D6" w:tentative="1">
      <w:start w:val="1"/>
      <w:numFmt w:val="decimal"/>
      <w:lvlText w:val="%7."/>
      <w:lvlJc w:val="left"/>
      <w:pPr>
        <w:ind w:left="5040" w:hanging="360"/>
      </w:pPr>
    </w:lvl>
    <w:lvl w:ilvl="7" w:tplc="207EF2B0" w:tentative="1">
      <w:start w:val="1"/>
      <w:numFmt w:val="lowerLetter"/>
      <w:lvlText w:val="%8."/>
      <w:lvlJc w:val="left"/>
      <w:pPr>
        <w:ind w:left="5760" w:hanging="360"/>
      </w:pPr>
    </w:lvl>
    <w:lvl w:ilvl="8" w:tplc="E38AD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23479"/>
    <w:multiLevelType w:val="hybridMultilevel"/>
    <w:tmpl w:val="89142912"/>
    <w:lvl w:ilvl="0" w:tplc="D250C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F02F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98C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6E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9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C68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41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A9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48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12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23"/>
  </w:num>
  <w:num w:numId="10">
    <w:abstractNumId w:val="5"/>
  </w:num>
  <w:num w:numId="11">
    <w:abstractNumId w:val="1"/>
  </w:num>
  <w:num w:numId="12">
    <w:abstractNumId w:val="24"/>
  </w:num>
  <w:num w:numId="13">
    <w:abstractNumId w:val="11"/>
  </w:num>
  <w:num w:numId="14">
    <w:abstractNumId w:val="17"/>
  </w:num>
  <w:num w:numId="15">
    <w:abstractNumId w:val="14"/>
  </w:num>
  <w:num w:numId="16">
    <w:abstractNumId w:val="22"/>
  </w:num>
  <w:num w:numId="17">
    <w:abstractNumId w:val="18"/>
  </w:num>
  <w:num w:numId="18">
    <w:abstractNumId w:val="19"/>
  </w:num>
  <w:num w:numId="19">
    <w:abstractNumId w:val="8"/>
  </w:num>
  <w:num w:numId="20">
    <w:abstractNumId w:val="3"/>
  </w:num>
  <w:num w:numId="21">
    <w:abstractNumId w:val="15"/>
  </w:num>
  <w:num w:numId="22">
    <w:abstractNumId w:val="26"/>
  </w:num>
  <w:num w:numId="23">
    <w:abstractNumId w:val="10"/>
  </w:num>
  <w:num w:numId="24">
    <w:abstractNumId w:val="27"/>
  </w:num>
  <w:num w:numId="25">
    <w:abstractNumId w:val="13"/>
  </w:num>
  <w:num w:numId="26">
    <w:abstractNumId w:val="21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19"/>
    <w:rsid w:val="00005AA1"/>
    <w:rsid w:val="00006DDB"/>
    <w:rsid w:val="0001336D"/>
    <w:rsid w:val="00013AE9"/>
    <w:rsid w:val="00022E0F"/>
    <w:rsid w:val="0002760E"/>
    <w:rsid w:val="00040B0A"/>
    <w:rsid w:val="00066053"/>
    <w:rsid w:val="00070399"/>
    <w:rsid w:val="00075758"/>
    <w:rsid w:val="00086B24"/>
    <w:rsid w:val="00094C29"/>
    <w:rsid w:val="00094E72"/>
    <w:rsid w:val="000B7414"/>
    <w:rsid w:val="000C189E"/>
    <w:rsid w:val="000D090E"/>
    <w:rsid w:val="000D0DF1"/>
    <w:rsid w:val="000D580D"/>
    <w:rsid w:val="000D7A83"/>
    <w:rsid w:val="000E685F"/>
    <w:rsid w:val="000E78E4"/>
    <w:rsid w:val="000F0919"/>
    <w:rsid w:val="000F3E6B"/>
    <w:rsid w:val="000F3ED1"/>
    <w:rsid w:val="00117D89"/>
    <w:rsid w:val="00121825"/>
    <w:rsid w:val="00122CDF"/>
    <w:rsid w:val="00143E79"/>
    <w:rsid w:val="00155342"/>
    <w:rsid w:val="00165B86"/>
    <w:rsid w:val="00174FD4"/>
    <w:rsid w:val="00183EE3"/>
    <w:rsid w:val="00185863"/>
    <w:rsid w:val="00192607"/>
    <w:rsid w:val="001A3A0A"/>
    <w:rsid w:val="001A5D7C"/>
    <w:rsid w:val="001B620B"/>
    <w:rsid w:val="001B649B"/>
    <w:rsid w:val="001B7B22"/>
    <w:rsid w:val="001C33E0"/>
    <w:rsid w:val="001C5A87"/>
    <w:rsid w:val="001E2036"/>
    <w:rsid w:val="001E2A6A"/>
    <w:rsid w:val="001F3FBB"/>
    <w:rsid w:val="001F45C8"/>
    <w:rsid w:val="00205411"/>
    <w:rsid w:val="002171DD"/>
    <w:rsid w:val="00222534"/>
    <w:rsid w:val="00222BE8"/>
    <w:rsid w:val="0022565F"/>
    <w:rsid w:val="002351C7"/>
    <w:rsid w:val="00254CF1"/>
    <w:rsid w:val="00260948"/>
    <w:rsid w:val="0026168D"/>
    <w:rsid w:val="0029425E"/>
    <w:rsid w:val="0029551F"/>
    <w:rsid w:val="002B5EC8"/>
    <w:rsid w:val="002C6B5F"/>
    <w:rsid w:val="002E0339"/>
    <w:rsid w:val="002E0793"/>
    <w:rsid w:val="002E68CD"/>
    <w:rsid w:val="002F702B"/>
    <w:rsid w:val="00316D35"/>
    <w:rsid w:val="00336A35"/>
    <w:rsid w:val="00354D47"/>
    <w:rsid w:val="00361A31"/>
    <w:rsid w:val="003706DE"/>
    <w:rsid w:val="00372BA6"/>
    <w:rsid w:val="003730A9"/>
    <w:rsid w:val="00387A50"/>
    <w:rsid w:val="00394A4E"/>
    <w:rsid w:val="003951F2"/>
    <w:rsid w:val="00395B48"/>
    <w:rsid w:val="003B543F"/>
    <w:rsid w:val="003D53FC"/>
    <w:rsid w:val="003D6736"/>
    <w:rsid w:val="003F069A"/>
    <w:rsid w:val="003F3CC2"/>
    <w:rsid w:val="004206A9"/>
    <w:rsid w:val="00467DCA"/>
    <w:rsid w:val="00484458"/>
    <w:rsid w:val="00496846"/>
    <w:rsid w:val="004A0F45"/>
    <w:rsid w:val="004C07F9"/>
    <w:rsid w:val="004D001D"/>
    <w:rsid w:val="004E1A2E"/>
    <w:rsid w:val="004E2EAA"/>
    <w:rsid w:val="004F43FE"/>
    <w:rsid w:val="004F5EF9"/>
    <w:rsid w:val="00502D83"/>
    <w:rsid w:val="00507D44"/>
    <w:rsid w:val="0051498F"/>
    <w:rsid w:val="0053589F"/>
    <w:rsid w:val="00545839"/>
    <w:rsid w:val="00545BFE"/>
    <w:rsid w:val="00556DE4"/>
    <w:rsid w:val="00563590"/>
    <w:rsid w:val="00563C97"/>
    <w:rsid w:val="00565BEA"/>
    <w:rsid w:val="00570FC9"/>
    <w:rsid w:val="00587A33"/>
    <w:rsid w:val="005A3878"/>
    <w:rsid w:val="005A7E11"/>
    <w:rsid w:val="005B2BCC"/>
    <w:rsid w:val="005B4671"/>
    <w:rsid w:val="005C0741"/>
    <w:rsid w:val="005D2A65"/>
    <w:rsid w:val="005D691E"/>
    <w:rsid w:val="005E00BE"/>
    <w:rsid w:val="005E46B7"/>
    <w:rsid w:val="00602EA5"/>
    <w:rsid w:val="00612D4B"/>
    <w:rsid w:val="006160F1"/>
    <w:rsid w:val="006314AB"/>
    <w:rsid w:val="00633513"/>
    <w:rsid w:val="006458EE"/>
    <w:rsid w:val="006508CD"/>
    <w:rsid w:val="0065384F"/>
    <w:rsid w:val="00655A4F"/>
    <w:rsid w:val="00680974"/>
    <w:rsid w:val="006875B2"/>
    <w:rsid w:val="006916D8"/>
    <w:rsid w:val="00693472"/>
    <w:rsid w:val="00694670"/>
    <w:rsid w:val="006A43D3"/>
    <w:rsid w:val="006B1D12"/>
    <w:rsid w:val="006B3604"/>
    <w:rsid w:val="006C280D"/>
    <w:rsid w:val="006D3081"/>
    <w:rsid w:val="0071246C"/>
    <w:rsid w:val="00724020"/>
    <w:rsid w:val="00736078"/>
    <w:rsid w:val="00743D55"/>
    <w:rsid w:val="00750BAD"/>
    <w:rsid w:val="00756441"/>
    <w:rsid w:val="007568DD"/>
    <w:rsid w:val="00763C35"/>
    <w:rsid w:val="00770982"/>
    <w:rsid w:val="00775D22"/>
    <w:rsid w:val="0078218F"/>
    <w:rsid w:val="00794F25"/>
    <w:rsid w:val="007A07C0"/>
    <w:rsid w:val="007B5BF6"/>
    <w:rsid w:val="007B6046"/>
    <w:rsid w:val="007C1E9E"/>
    <w:rsid w:val="007C311B"/>
    <w:rsid w:val="007C4812"/>
    <w:rsid w:val="007E67A5"/>
    <w:rsid w:val="007E67B5"/>
    <w:rsid w:val="007F6EC1"/>
    <w:rsid w:val="007F7C71"/>
    <w:rsid w:val="0080408B"/>
    <w:rsid w:val="00834084"/>
    <w:rsid w:val="00836265"/>
    <w:rsid w:val="00847C28"/>
    <w:rsid w:val="00853239"/>
    <w:rsid w:val="00862F66"/>
    <w:rsid w:val="008633D7"/>
    <w:rsid w:val="00885F94"/>
    <w:rsid w:val="008A6291"/>
    <w:rsid w:val="008C7B24"/>
    <w:rsid w:val="008D052C"/>
    <w:rsid w:val="008D1451"/>
    <w:rsid w:val="008D3FA3"/>
    <w:rsid w:val="008D750F"/>
    <w:rsid w:val="008E6AFE"/>
    <w:rsid w:val="008F489E"/>
    <w:rsid w:val="00912445"/>
    <w:rsid w:val="009127FF"/>
    <w:rsid w:val="009141B1"/>
    <w:rsid w:val="0092396B"/>
    <w:rsid w:val="00931C77"/>
    <w:rsid w:val="00935993"/>
    <w:rsid w:val="00937CA3"/>
    <w:rsid w:val="009507AC"/>
    <w:rsid w:val="00960592"/>
    <w:rsid w:val="00962AB6"/>
    <w:rsid w:val="0096474E"/>
    <w:rsid w:val="00984521"/>
    <w:rsid w:val="00993AFC"/>
    <w:rsid w:val="009D4525"/>
    <w:rsid w:val="009D4673"/>
    <w:rsid w:val="009D51D3"/>
    <w:rsid w:val="009E2A39"/>
    <w:rsid w:val="00A02ABF"/>
    <w:rsid w:val="00A0590E"/>
    <w:rsid w:val="00A075E6"/>
    <w:rsid w:val="00A1205B"/>
    <w:rsid w:val="00A21ABA"/>
    <w:rsid w:val="00A2612F"/>
    <w:rsid w:val="00A443E9"/>
    <w:rsid w:val="00A44AE1"/>
    <w:rsid w:val="00A63CAE"/>
    <w:rsid w:val="00A74B27"/>
    <w:rsid w:val="00A805DC"/>
    <w:rsid w:val="00A86DDE"/>
    <w:rsid w:val="00AA18A7"/>
    <w:rsid w:val="00AA71EA"/>
    <w:rsid w:val="00AB149B"/>
    <w:rsid w:val="00AE0D2C"/>
    <w:rsid w:val="00AE6946"/>
    <w:rsid w:val="00AE7ED0"/>
    <w:rsid w:val="00AF4651"/>
    <w:rsid w:val="00B00A06"/>
    <w:rsid w:val="00B03889"/>
    <w:rsid w:val="00B04CB6"/>
    <w:rsid w:val="00B15F0E"/>
    <w:rsid w:val="00B22DA0"/>
    <w:rsid w:val="00B438A7"/>
    <w:rsid w:val="00B50CA4"/>
    <w:rsid w:val="00B55449"/>
    <w:rsid w:val="00B66510"/>
    <w:rsid w:val="00B72C22"/>
    <w:rsid w:val="00B826AF"/>
    <w:rsid w:val="00B86160"/>
    <w:rsid w:val="00B95D2E"/>
    <w:rsid w:val="00BA589E"/>
    <w:rsid w:val="00BC4219"/>
    <w:rsid w:val="00BC4276"/>
    <w:rsid w:val="00BD4677"/>
    <w:rsid w:val="00BE7CE2"/>
    <w:rsid w:val="00BF4B96"/>
    <w:rsid w:val="00BF6ABB"/>
    <w:rsid w:val="00C01D98"/>
    <w:rsid w:val="00C1745C"/>
    <w:rsid w:val="00C25915"/>
    <w:rsid w:val="00C36069"/>
    <w:rsid w:val="00C41553"/>
    <w:rsid w:val="00C47BD6"/>
    <w:rsid w:val="00C65A6F"/>
    <w:rsid w:val="00C91A5F"/>
    <w:rsid w:val="00CA0DF7"/>
    <w:rsid w:val="00CA24FE"/>
    <w:rsid w:val="00CA2959"/>
    <w:rsid w:val="00CB4481"/>
    <w:rsid w:val="00CB783B"/>
    <w:rsid w:val="00CC3278"/>
    <w:rsid w:val="00CD77D0"/>
    <w:rsid w:val="00CE3813"/>
    <w:rsid w:val="00CE6050"/>
    <w:rsid w:val="00CE7090"/>
    <w:rsid w:val="00D003D2"/>
    <w:rsid w:val="00D014CC"/>
    <w:rsid w:val="00D01C15"/>
    <w:rsid w:val="00D03745"/>
    <w:rsid w:val="00D0688A"/>
    <w:rsid w:val="00D15602"/>
    <w:rsid w:val="00D15F76"/>
    <w:rsid w:val="00D169F6"/>
    <w:rsid w:val="00D30810"/>
    <w:rsid w:val="00D31933"/>
    <w:rsid w:val="00D32077"/>
    <w:rsid w:val="00D65D88"/>
    <w:rsid w:val="00D80D04"/>
    <w:rsid w:val="00D97A6A"/>
    <w:rsid w:val="00DA24D9"/>
    <w:rsid w:val="00DA2C84"/>
    <w:rsid w:val="00DA3687"/>
    <w:rsid w:val="00DC5347"/>
    <w:rsid w:val="00DD0240"/>
    <w:rsid w:val="00DD0E85"/>
    <w:rsid w:val="00DD2222"/>
    <w:rsid w:val="00DE4029"/>
    <w:rsid w:val="00DE4923"/>
    <w:rsid w:val="00DE6111"/>
    <w:rsid w:val="00DF4D71"/>
    <w:rsid w:val="00DF5F40"/>
    <w:rsid w:val="00E05910"/>
    <w:rsid w:val="00E2481C"/>
    <w:rsid w:val="00E457E4"/>
    <w:rsid w:val="00E51AB9"/>
    <w:rsid w:val="00E51E03"/>
    <w:rsid w:val="00E7175E"/>
    <w:rsid w:val="00E84F83"/>
    <w:rsid w:val="00E8796A"/>
    <w:rsid w:val="00E90E12"/>
    <w:rsid w:val="00E96893"/>
    <w:rsid w:val="00EA254D"/>
    <w:rsid w:val="00EA3D14"/>
    <w:rsid w:val="00EB0ECD"/>
    <w:rsid w:val="00EB1BB9"/>
    <w:rsid w:val="00EC1FFF"/>
    <w:rsid w:val="00EC3542"/>
    <w:rsid w:val="00EC5D37"/>
    <w:rsid w:val="00EC5EEE"/>
    <w:rsid w:val="00EC60DE"/>
    <w:rsid w:val="00EC60FB"/>
    <w:rsid w:val="00F34F60"/>
    <w:rsid w:val="00F50460"/>
    <w:rsid w:val="00F55E02"/>
    <w:rsid w:val="00F57BF7"/>
    <w:rsid w:val="00F62E5E"/>
    <w:rsid w:val="00F67FA9"/>
    <w:rsid w:val="00F7480B"/>
    <w:rsid w:val="00FA03AC"/>
    <w:rsid w:val="00FA2C5B"/>
    <w:rsid w:val="00FD3B42"/>
    <w:rsid w:val="00FD3E94"/>
    <w:rsid w:val="00FE2022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DFD8A"/>
  <w15:chartTrackingRefBased/>
  <w15:docId w15:val="{7A6C57F3-C663-4E31-AFE9-750C15F2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D0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30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308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30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30810"/>
    <w:rPr>
      <w:sz w:val="24"/>
      <w:szCs w:val="24"/>
      <w:lang w:eastAsia="en-US"/>
    </w:rPr>
  </w:style>
  <w:style w:type="character" w:styleId="CommentReference">
    <w:name w:val="annotation reference"/>
    <w:rsid w:val="00235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1C7"/>
    <w:rPr>
      <w:sz w:val="20"/>
      <w:szCs w:val="20"/>
    </w:rPr>
  </w:style>
  <w:style w:type="character" w:customStyle="1" w:styleId="CommentTextChar">
    <w:name w:val="Comment Text Char"/>
    <w:link w:val="CommentText"/>
    <w:rsid w:val="002351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51C7"/>
    <w:rPr>
      <w:b/>
      <w:bCs/>
    </w:rPr>
  </w:style>
  <w:style w:type="character" w:customStyle="1" w:styleId="CommentSubjectChar">
    <w:name w:val="Comment Subject Char"/>
    <w:link w:val="CommentSubject"/>
    <w:rsid w:val="002351C7"/>
    <w:rPr>
      <w:b/>
      <w:bCs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0E6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paj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DBF7-C821-4A2A-AF32-1102AF91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Saistošo noteikumu paskaidrojuma raksts</vt:lpstr>
      <vt:lpstr>Saistošo noteikumu paskaidrojuma raksts</vt:lpstr>
    </vt:vector>
  </TitlesOfParts>
  <Company>LPD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Saistošo noteikumu paskaidrojuma raksts</dc:title>
  <dc:creator>Lietotajs</dc:creator>
  <cp:lastModifiedBy>Sintija Biša</cp:lastModifiedBy>
  <cp:revision>2</cp:revision>
  <cp:lastPrinted>2021-10-12T08:52:00Z</cp:lastPrinted>
  <dcterms:created xsi:type="dcterms:W3CDTF">2021-10-21T08:00:00Z</dcterms:created>
  <dcterms:modified xsi:type="dcterms:W3CDTF">2021-10-21T08:00:00Z</dcterms:modified>
</cp:coreProperties>
</file>