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E262A" w14:textId="77777777" w:rsidR="000F232A" w:rsidRPr="001F1B62" w:rsidRDefault="000F232A" w:rsidP="002B7BA3">
      <w:pPr>
        <w:widowControl w:val="0"/>
        <w:autoSpaceDE w:val="0"/>
        <w:autoSpaceDN w:val="0"/>
        <w:adjustRightInd w:val="0"/>
        <w:rPr>
          <w:rFonts w:ascii="Arial" w:hAnsi="Arial" w:cs="Arial"/>
          <w:b/>
          <w:bCs/>
          <w:sz w:val="10"/>
          <w:szCs w:val="26"/>
        </w:rPr>
      </w:pPr>
    </w:p>
    <w:p w14:paraId="63FB0A3F"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NOLIKUMS</w:t>
      </w:r>
    </w:p>
    <w:p w14:paraId="30C50FCB"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sz w:val="26"/>
          <w:szCs w:val="26"/>
        </w:rPr>
        <w:t>L</w:t>
      </w:r>
      <w:r w:rsidRPr="00607627">
        <w:rPr>
          <w:rFonts w:ascii="Arial" w:hAnsi="Arial" w:cs="Arial"/>
          <w:sz w:val="26"/>
          <w:szCs w:val="26"/>
        </w:rPr>
        <w:t>iepājā</w:t>
      </w:r>
    </w:p>
    <w:p w14:paraId="12FBB0B9" w14:textId="77777777" w:rsidR="00607627" w:rsidRPr="000F232A" w:rsidRDefault="00607627" w:rsidP="00607627">
      <w:pPr>
        <w:widowControl w:val="0"/>
        <w:autoSpaceDE w:val="0"/>
        <w:autoSpaceDN w:val="0"/>
        <w:adjustRightInd w:val="0"/>
        <w:jc w:val="center"/>
        <w:rPr>
          <w:rFonts w:ascii="Arial" w:hAnsi="Arial" w:cs="Arial"/>
          <w:sz w:val="20"/>
          <w:szCs w:val="20"/>
        </w:rPr>
      </w:pPr>
    </w:p>
    <w:tbl>
      <w:tblPr>
        <w:tblW w:w="8647" w:type="dxa"/>
        <w:tblInd w:w="60" w:type="dxa"/>
        <w:tblLayout w:type="fixed"/>
        <w:tblCellMar>
          <w:left w:w="60" w:type="dxa"/>
          <w:right w:w="60" w:type="dxa"/>
        </w:tblCellMar>
        <w:tblLook w:val="0000" w:firstRow="0" w:lastRow="0" w:firstColumn="0" w:lastColumn="0" w:noHBand="0" w:noVBand="0"/>
      </w:tblPr>
      <w:tblGrid>
        <w:gridCol w:w="4728"/>
        <w:gridCol w:w="3717"/>
        <w:gridCol w:w="60"/>
        <w:gridCol w:w="142"/>
      </w:tblGrid>
      <w:tr w:rsidR="00AF0034" w14:paraId="216AFEFD" w14:textId="77777777" w:rsidTr="00861E77">
        <w:tc>
          <w:tcPr>
            <w:tcW w:w="4728" w:type="dxa"/>
            <w:tcBorders>
              <w:top w:val="nil"/>
              <w:left w:val="nil"/>
              <w:bottom w:val="nil"/>
              <w:right w:val="nil"/>
            </w:tcBorders>
          </w:tcPr>
          <w:p w14:paraId="5CB751BE" w14:textId="77777777" w:rsidR="00175E06" w:rsidRPr="00333F40" w:rsidRDefault="00000000" w:rsidP="00BA4FD6">
            <w:pPr>
              <w:widowControl w:val="0"/>
              <w:autoSpaceDE w:val="0"/>
              <w:autoSpaceDN w:val="0"/>
              <w:adjustRightInd w:val="0"/>
              <w:ind w:left="-60" w:hanging="25"/>
              <w:rPr>
                <w:rFonts w:ascii="Arial" w:hAnsi="Arial" w:cs="Arial"/>
                <w:sz w:val="22"/>
                <w:szCs w:val="22"/>
              </w:rPr>
            </w:pPr>
            <w:r w:rsidRPr="00333F40">
              <w:rPr>
                <w:rFonts w:ascii="Arial" w:hAnsi="Arial" w:cs="Arial"/>
                <w:sz w:val="22"/>
                <w:szCs w:val="22"/>
              </w:rPr>
              <w:t xml:space="preserve"> 20</w:t>
            </w:r>
            <w:r w:rsidR="003F58ED" w:rsidRPr="00333F40">
              <w:rPr>
                <w:rFonts w:ascii="Arial" w:hAnsi="Arial" w:cs="Arial"/>
                <w:sz w:val="22"/>
                <w:szCs w:val="22"/>
              </w:rPr>
              <w:t>2</w:t>
            </w:r>
            <w:r w:rsidR="002C7361">
              <w:rPr>
                <w:rFonts w:ascii="Arial" w:hAnsi="Arial" w:cs="Arial"/>
                <w:sz w:val="22"/>
                <w:szCs w:val="22"/>
              </w:rPr>
              <w:t>3</w:t>
            </w:r>
            <w:r w:rsidRPr="00333F40">
              <w:rPr>
                <w:rFonts w:ascii="Arial" w:hAnsi="Arial" w:cs="Arial"/>
                <w:sz w:val="22"/>
                <w:szCs w:val="22"/>
              </w:rPr>
              <w:t>.</w:t>
            </w:r>
            <w:r w:rsidR="00F745EA">
              <w:rPr>
                <w:rFonts w:ascii="Arial" w:hAnsi="Arial" w:cs="Arial"/>
                <w:sz w:val="22"/>
                <w:szCs w:val="22"/>
              </w:rPr>
              <w:t xml:space="preserve"> </w:t>
            </w:r>
            <w:r w:rsidRPr="00333F40">
              <w:rPr>
                <w:rFonts w:ascii="Arial" w:hAnsi="Arial" w:cs="Arial"/>
                <w:sz w:val="22"/>
                <w:szCs w:val="22"/>
              </w:rPr>
              <w:t xml:space="preserve">gada </w:t>
            </w:r>
            <w:r w:rsidR="00BC650A">
              <w:rPr>
                <w:rFonts w:ascii="Arial" w:hAnsi="Arial" w:cs="Arial"/>
                <w:sz w:val="22"/>
                <w:szCs w:val="22"/>
              </w:rPr>
              <w:t>21</w:t>
            </w:r>
            <w:r w:rsidR="00C46445" w:rsidRPr="00333F40">
              <w:rPr>
                <w:rFonts w:ascii="Arial" w:hAnsi="Arial" w:cs="Arial"/>
                <w:sz w:val="22"/>
                <w:szCs w:val="22"/>
              </w:rPr>
              <w:t>.</w:t>
            </w:r>
            <w:r w:rsidR="00F745EA">
              <w:rPr>
                <w:rFonts w:ascii="Arial" w:hAnsi="Arial" w:cs="Arial"/>
                <w:sz w:val="22"/>
                <w:szCs w:val="22"/>
              </w:rPr>
              <w:t xml:space="preserve"> </w:t>
            </w:r>
            <w:r w:rsidR="00BC650A">
              <w:rPr>
                <w:rFonts w:ascii="Arial" w:hAnsi="Arial" w:cs="Arial"/>
                <w:sz w:val="22"/>
                <w:szCs w:val="22"/>
              </w:rPr>
              <w:t>decem</w:t>
            </w:r>
            <w:r w:rsidR="00514840">
              <w:rPr>
                <w:rFonts w:ascii="Arial" w:hAnsi="Arial" w:cs="Arial"/>
                <w:sz w:val="22"/>
                <w:szCs w:val="22"/>
              </w:rPr>
              <w:t>br</w:t>
            </w:r>
            <w:r w:rsidR="00760DEA">
              <w:rPr>
                <w:rFonts w:ascii="Arial" w:hAnsi="Arial" w:cs="Arial"/>
                <w:sz w:val="22"/>
                <w:szCs w:val="22"/>
              </w:rPr>
              <w:t>ī</w:t>
            </w:r>
          </w:p>
          <w:p w14:paraId="7FC7CA20" w14:textId="77777777" w:rsidR="001B571D" w:rsidRPr="00333F40" w:rsidRDefault="001B571D" w:rsidP="00175E06">
            <w:pPr>
              <w:widowControl w:val="0"/>
              <w:autoSpaceDE w:val="0"/>
              <w:autoSpaceDN w:val="0"/>
              <w:adjustRightInd w:val="0"/>
              <w:rPr>
                <w:rFonts w:ascii="Arial" w:hAnsi="Arial" w:cs="Arial"/>
                <w:sz w:val="22"/>
                <w:szCs w:val="22"/>
              </w:rPr>
            </w:pPr>
          </w:p>
        </w:tc>
        <w:tc>
          <w:tcPr>
            <w:tcW w:w="3717" w:type="dxa"/>
            <w:tcBorders>
              <w:top w:val="nil"/>
              <w:left w:val="nil"/>
              <w:bottom w:val="nil"/>
              <w:right w:val="nil"/>
            </w:tcBorders>
          </w:tcPr>
          <w:p w14:paraId="2EA2213E" w14:textId="77777777" w:rsidR="00175E06" w:rsidRPr="00333F40" w:rsidRDefault="00000000" w:rsidP="005D3030">
            <w:pPr>
              <w:widowControl w:val="0"/>
              <w:autoSpaceDE w:val="0"/>
              <w:autoSpaceDN w:val="0"/>
              <w:adjustRightInd w:val="0"/>
              <w:jc w:val="both"/>
              <w:rPr>
                <w:rFonts w:ascii="Arial" w:hAnsi="Arial" w:cs="Arial"/>
                <w:sz w:val="22"/>
                <w:szCs w:val="22"/>
              </w:rPr>
            </w:pPr>
            <w:r w:rsidRPr="00333F40">
              <w:rPr>
                <w:rFonts w:ascii="Arial" w:hAnsi="Arial" w:cs="Arial"/>
                <w:sz w:val="22"/>
                <w:szCs w:val="22"/>
              </w:rPr>
              <w:t xml:space="preserve">                                      </w:t>
            </w:r>
            <w:r w:rsidR="000522B5">
              <w:rPr>
                <w:rFonts w:ascii="Arial" w:hAnsi="Arial" w:cs="Arial"/>
                <w:sz w:val="22"/>
                <w:szCs w:val="22"/>
              </w:rPr>
              <w:t xml:space="preserve"> </w:t>
            </w:r>
            <w:r w:rsidR="00F438C0">
              <w:rPr>
                <w:rFonts w:ascii="Arial" w:hAnsi="Arial" w:cs="Arial"/>
                <w:sz w:val="22"/>
                <w:szCs w:val="22"/>
              </w:rPr>
              <w:t xml:space="preserve"> </w:t>
            </w:r>
            <w:r w:rsidRPr="00333F40">
              <w:rPr>
                <w:rFonts w:ascii="Arial" w:hAnsi="Arial" w:cs="Arial"/>
                <w:sz w:val="22"/>
                <w:szCs w:val="22"/>
              </w:rPr>
              <w:t>Nr.</w:t>
            </w:r>
            <w:r w:rsidR="006F73B4">
              <w:rPr>
                <w:rFonts w:ascii="Arial" w:hAnsi="Arial" w:cs="Arial"/>
                <w:sz w:val="22"/>
                <w:szCs w:val="22"/>
              </w:rPr>
              <w:t>30</w:t>
            </w:r>
          </w:p>
          <w:p w14:paraId="1CE2057E" w14:textId="77777777" w:rsidR="005D3030"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(prot. Nr.</w:t>
            </w:r>
            <w:r w:rsidR="00760DEA">
              <w:rPr>
                <w:rFonts w:ascii="Arial" w:hAnsi="Arial" w:cs="Arial"/>
                <w:sz w:val="22"/>
                <w:szCs w:val="22"/>
              </w:rPr>
              <w:t>1</w:t>
            </w:r>
            <w:r w:rsidR="00BC650A">
              <w:rPr>
                <w:rFonts w:ascii="Arial" w:hAnsi="Arial" w:cs="Arial"/>
                <w:sz w:val="22"/>
                <w:szCs w:val="22"/>
              </w:rPr>
              <w:t>4</w:t>
            </w:r>
            <w:r w:rsidRPr="00333F40">
              <w:rPr>
                <w:rFonts w:ascii="Arial" w:hAnsi="Arial" w:cs="Arial"/>
                <w:sz w:val="22"/>
                <w:szCs w:val="22"/>
              </w:rPr>
              <w:t>,</w:t>
            </w:r>
            <w:r w:rsidR="006B76F9" w:rsidRPr="00333F40">
              <w:rPr>
                <w:rFonts w:ascii="Arial" w:hAnsi="Arial" w:cs="Arial"/>
                <w:sz w:val="22"/>
                <w:szCs w:val="22"/>
              </w:rPr>
              <w:t xml:space="preserve"> </w:t>
            </w:r>
            <w:r w:rsidR="00963ED2">
              <w:rPr>
                <w:rFonts w:ascii="Arial" w:hAnsi="Arial" w:cs="Arial"/>
                <w:sz w:val="22"/>
                <w:szCs w:val="22"/>
              </w:rPr>
              <w:t>34</w:t>
            </w:r>
            <w:r w:rsidRPr="00333F40">
              <w:rPr>
                <w:rFonts w:ascii="Arial" w:hAnsi="Arial" w:cs="Arial"/>
                <w:sz w:val="22"/>
                <w:szCs w:val="22"/>
              </w:rPr>
              <w:t>.§)</w:t>
            </w:r>
          </w:p>
        </w:tc>
        <w:tc>
          <w:tcPr>
            <w:tcW w:w="202" w:type="dxa"/>
            <w:gridSpan w:val="2"/>
            <w:tcBorders>
              <w:top w:val="nil"/>
              <w:left w:val="nil"/>
              <w:bottom w:val="nil"/>
              <w:right w:val="nil"/>
            </w:tcBorders>
          </w:tcPr>
          <w:p w14:paraId="25F96E91" w14:textId="77777777" w:rsidR="00175E06"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w:t>
            </w:r>
          </w:p>
          <w:p w14:paraId="6D138890" w14:textId="77777777" w:rsidR="00175E06" w:rsidRPr="00333F40" w:rsidRDefault="00175E06" w:rsidP="00175E06">
            <w:pPr>
              <w:widowControl w:val="0"/>
              <w:autoSpaceDE w:val="0"/>
              <w:autoSpaceDN w:val="0"/>
              <w:adjustRightInd w:val="0"/>
              <w:jc w:val="right"/>
              <w:rPr>
                <w:rFonts w:ascii="Arial" w:hAnsi="Arial" w:cs="Arial"/>
                <w:sz w:val="22"/>
                <w:szCs w:val="22"/>
              </w:rPr>
            </w:pPr>
          </w:p>
        </w:tc>
      </w:tr>
      <w:tr w:rsidR="00AF0034" w14:paraId="502DA0DE" w14:textId="77777777" w:rsidTr="00861E77">
        <w:trPr>
          <w:gridAfter w:val="3"/>
          <w:wAfter w:w="3919" w:type="dxa"/>
        </w:trPr>
        <w:tc>
          <w:tcPr>
            <w:tcW w:w="4728" w:type="dxa"/>
            <w:tcBorders>
              <w:top w:val="nil"/>
              <w:left w:val="nil"/>
              <w:bottom w:val="nil"/>
              <w:right w:val="nil"/>
            </w:tcBorders>
          </w:tcPr>
          <w:p w14:paraId="20C5015C" w14:textId="77777777" w:rsidR="000B63A2" w:rsidRDefault="00000000" w:rsidP="00833AEA">
            <w:pPr>
              <w:ind w:left="-58"/>
              <w:rPr>
                <w:rFonts w:ascii="Arial" w:hAnsi="Arial" w:cs="Arial"/>
                <w:sz w:val="22"/>
                <w:szCs w:val="22"/>
              </w:rPr>
            </w:pPr>
            <w:r w:rsidRPr="001C665C">
              <w:rPr>
                <w:rFonts w:ascii="Arial" w:hAnsi="Arial" w:cs="Arial"/>
                <w:sz w:val="22"/>
                <w:szCs w:val="22"/>
              </w:rPr>
              <w:t xml:space="preserve">Grozījumi Liepājas pilsētas domes </w:t>
            </w:r>
          </w:p>
          <w:p w14:paraId="40D1EAE8" w14:textId="77777777" w:rsidR="005D3030" w:rsidRPr="00C2565F" w:rsidRDefault="00000000" w:rsidP="000B63A2">
            <w:pPr>
              <w:ind w:left="-58"/>
              <w:rPr>
                <w:rFonts w:ascii="Arial" w:hAnsi="Arial" w:cs="Arial"/>
                <w:sz w:val="22"/>
                <w:szCs w:val="22"/>
              </w:rPr>
            </w:pPr>
            <w:r w:rsidRPr="001C665C">
              <w:rPr>
                <w:rFonts w:ascii="Arial" w:hAnsi="Arial" w:cs="Arial"/>
                <w:sz w:val="22"/>
                <w:szCs w:val="22"/>
              </w:rPr>
              <w:t>2020. gada 20. februāra nolikumā Nr.7 “Konferenču, semināru un starpnozaru pasākumu līdzfinansēšanas komisijas nolikums”</w:t>
            </w:r>
            <w:r w:rsidR="00C1354D" w:rsidRPr="00095191">
              <w:rPr>
                <w:rFonts w:ascii="Arial" w:hAnsi="Arial" w:cs="Arial"/>
                <w:sz w:val="22"/>
                <w:szCs w:val="22"/>
              </w:rPr>
              <w:t xml:space="preserve"> </w:t>
            </w:r>
          </w:p>
        </w:tc>
      </w:tr>
      <w:tr w:rsidR="00AF0034" w14:paraId="22F85EFC" w14:textId="77777777" w:rsidTr="00861E77">
        <w:trPr>
          <w:gridAfter w:val="1"/>
          <w:wAfter w:w="142" w:type="dxa"/>
        </w:trPr>
        <w:tc>
          <w:tcPr>
            <w:tcW w:w="4728" w:type="dxa"/>
            <w:tcBorders>
              <w:top w:val="nil"/>
              <w:left w:val="nil"/>
              <w:bottom w:val="nil"/>
              <w:right w:val="nil"/>
            </w:tcBorders>
          </w:tcPr>
          <w:p w14:paraId="018155A5" w14:textId="77777777" w:rsidR="005D3030" w:rsidRPr="00333F40" w:rsidRDefault="005D3030" w:rsidP="00AE1859">
            <w:pPr>
              <w:widowControl w:val="0"/>
              <w:autoSpaceDE w:val="0"/>
              <w:autoSpaceDN w:val="0"/>
              <w:adjustRightInd w:val="0"/>
              <w:jc w:val="center"/>
              <w:rPr>
                <w:rFonts w:ascii="Arial" w:hAnsi="Arial" w:cs="Arial"/>
                <w:sz w:val="22"/>
                <w:szCs w:val="22"/>
              </w:rPr>
            </w:pPr>
          </w:p>
        </w:tc>
        <w:tc>
          <w:tcPr>
            <w:tcW w:w="3777" w:type="dxa"/>
            <w:gridSpan w:val="2"/>
            <w:tcBorders>
              <w:top w:val="nil"/>
              <w:left w:val="nil"/>
              <w:bottom w:val="nil"/>
              <w:right w:val="nil"/>
            </w:tcBorders>
          </w:tcPr>
          <w:p w14:paraId="59BF4B1E" w14:textId="77777777" w:rsidR="000B63A2" w:rsidRPr="00E46E5B" w:rsidRDefault="00000000" w:rsidP="000B63A2">
            <w:pPr>
              <w:widowControl w:val="0"/>
              <w:autoSpaceDE w:val="0"/>
              <w:autoSpaceDN w:val="0"/>
              <w:adjustRightInd w:val="0"/>
              <w:jc w:val="both"/>
              <w:rPr>
                <w:rFonts w:ascii="Arial" w:hAnsi="Arial" w:cs="Arial"/>
                <w:sz w:val="18"/>
                <w:szCs w:val="18"/>
              </w:rPr>
            </w:pPr>
            <w:r w:rsidRPr="00627301">
              <w:rPr>
                <w:rFonts w:ascii="Arial" w:hAnsi="Arial" w:cs="Arial"/>
                <w:sz w:val="18"/>
                <w:szCs w:val="18"/>
              </w:rPr>
              <w:t>Izdots saskaņā ar likuma “Par pašvaldībām” 61.</w:t>
            </w:r>
            <w:r>
              <w:rPr>
                <w:rFonts w:ascii="Arial" w:hAnsi="Arial" w:cs="Arial"/>
                <w:sz w:val="18"/>
                <w:szCs w:val="18"/>
              </w:rPr>
              <w:t> </w:t>
            </w:r>
            <w:r w:rsidRPr="00627301">
              <w:rPr>
                <w:rFonts w:ascii="Arial" w:hAnsi="Arial" w:cs="Arial"/>
                <w:sz w:val="18"/>
                <w:szCs w:val="18"/>
              </w:rPr>
              <w:t>panta trešo daļu, Liepājas pilsētas domes 2017.</w:t>
            </w:r>
            <w:r>
              <w:rPr>
                <w:rFonts w:ascii="Arial" w:hAnsi="Arial" w:cs="Arial"/>
                <w:sz w:val="18"/>
                <w:szCs w:val="18"/>
              </w:rPr>
              <w:t> </w:t>
            </w:r>
            <w:r w:rsidRPr="00627301">
              <w:rPr>
                <w:rFonts w:ascii="Arial" w:hAnsi="Arial" w:cs="Arial"/>
                <w:sz w:val="18"/>
                <w:szCs w:val="18"/>
              </w:rPr>
              <w:t>gada 17.</w:t>
            </w:r>
            <w:r>
              <w:rPr>
                <w:rFonts w:ascii="Arial" w:hAnsi="Arial" w:cs="Arial"/>
                <w:sz w:val="18"/>
                <w:szCs w:val="18"/>
              </w:rPr>
              <w:t> </w:t>
            </w:r>
            <w:r w:rsidRPr="00627301">
              <w:rPr>
                <w:rFonts w:ascii="Arial" w:hAnsi="Arial" w:cs="Arial"/>
                <w:sz w:val="18"/>
                <w:szCs w:val="18"/>
              </w:rPr>
              <w:t>augusta saistošo noteikumu Nr.14 “Liepājas pilsētas pašvaldības nolikums” 7.</w:t>
            </w:r>
            <w:r>
              <w:rPr>
                <w:rFonts w:ascii="Arial" w:hAnsi="Arial" w:cs="Arial"/>
                <w:sz w:val="18"/>
                <w:szCs w:val="18"/>
              </w:rPr>
              <w:t xml:space="preserve"> </w:t>
            </w:r>
            <w:r w:rsidRPr="00627301">
              <w:rPr>
                <w:rFonts w:ascii="Arial" w:hAnsi="Arial" w:cs="Arial"/>
                <w:sz w:val="18"/>
                <w:szCs w:val="18"/>
              </w:rPr>
              <w:t>punktu un Liepājas pilsētas domes 2020.</w:t>
            </w:r>
            <w:r>
              <w:rPr>
                <w:rFonts w:ascii="Arial" w:hAnsi="Arial" w:cs="Arial"/>
                <w:sz w:val="18"/>
                <w:szCs w:val="18"/>
              </w:rPr>
              <w:t xml:space="preserve"> </w:t>
            </w:r>
            <w:r w:rsidRPr="00627301">
              <w:rPr>
                <w:rFonts w:ascii="Arial" w:hAnsi="Arial" w:cs="Arial"/>
                <w:sz w:val="18"/>
                <w:szCs w:val="18"/>
              </w:rPr>
              <w:t>gada 20.</w:t>
            </w:r>
            <w:r>
              <w:rPr>
                <w:rFonts w:ascii="Arial" w:hAnsi="Arial" w:cs="Arial"/>
                <w:sz w:val="18"/>
                <w:szCs w:val="18"/>
              </w:rPr>
              <w:t xml:space="preserve"> </w:t>
            </w:r>
            <w:r w:rsidRPr="00627301">
              <w:rPr>
                <w:rFonts w:ascii="Arial" w:hAnsi="Arial" w:cs="Arial"/>
                <w:sz w:val="18"/>
                <w:szCs w:val="18"/>
              </w:rPr>
              <w:t xml:space="preserve">februāra nolikuma Nr.7 “Nolikums par konferenču, semināru un starpnozaru pasākumu līdzfinansēšanu” </w:t>
            </w:r>
            <w:r>
              <w:rPr>
                <w:rFonts w:ascii="Arial" w:hAnsi="Arial" w:cs="Arial"/>
                <w:sz w:val="18"/>
                <w:szCs w:val="18"/>
              </w:rPr>
              <w:t xml:space="preserve">                 </w:t>
            </w:r>
            <w:r w:rsidRPr="00627301">
              <w:rPr>
                <w:rFonts w:ascii="Arial" w:hAnsi="Arial" w:cs="Arial"/>
                <w:sz w:val="18"/>
                <w:szCs w:val="18"/>
              </w:rPr>
              <w:t>4.</w:t>
            </w:r>
            <w:r>
              <w:rPr>
                <w:rFonts w:ascii="Arial" w:hAnsi="Arial" w:cs="Arial"/>
                <w:sz w:val="18"/>
                <w:szCs w:val="18"/>
              </w:rPr>
              <w:t xml:space="preserve"> </w:t>
            </w:r>
            <w:r w:rsidRPr="00627301">
              <w:rPr>
                <w:rFonts w:ascii="Arial" w:hAnsi="Arial" w:cs="Arial"/>
                <w:sz w:val="18"/>
                <w:szCs w:val="18"/>
              </w:rPr>
              <w:t>punktu</w:t>
            </w:r>
          </w:p>
          <w:p w14:paraId="1AB1B63D" w14:textId="77777777" w:rsidR="00333F40" w:rsidRPr="000B63A2" w:rsidRDefault="00000000" w:rsidP="00333F40">
            <w:pPr>
              <w:jc w:val="both"/>
              <w:rPr>
                <w:rFonts w:ascii="Arial" w:hAnsi="Arial" w:cs="Arial"/>
                <w:sz w:val="6"/>
                <w:szCs w:val="6"/>
              </w:rPr>
            </w:pPr>
            <w:r w:rsidRPr="00E46E5B">
              <w:rPr>
                <w:rFonts w:ascii="Arial" w:hAnsi="Arial" w:cs="Arial"/>
                <w:sz w:val="18"/>
                <w:szCs w:val="18"/>
              </w:rPr>
              <w:t xml:space="preserve"> </w:t>
            </w:r>
          </w:p>
          <w:p w14:paraId="2EA8F629" w14:textId="77777777" w:rsidR="005D3030" w:rsidRPr="00C2565F" w:rsidRDefault="005D3030" w:rsidP="00333F40">
            <w:pPr>
              <w:widowControl w:val="0"/>
              <w:autoSpaceDE w:val="0"/>
              <w:autoSpaceDN w:val="0"/>
              <w:adjustRightInd w:val="0"/>
              <w:jc w:val="both"/>
              <w:rPr>
                <w:rFonts w:ascii="Arial" w:hAnsi="Arial" w:cs="Arial"/>
                <w:sz w:val="12"/>
                <w:szCs w:val="12"/>
              </w:rPr>
            </w:pPr>
          </w:p>
        </w:tc>
      </w:tr>
    </w:tbl>
    <w:p w14:paraId="2D60A617" w14:textId="77777777" w:rsidR="000B63A2" w:rsidRDefault="00000000" w:rsidP="000B63A2">
      <w:pPr>
        <w:ind w:firstLine="720"/>
        <w:jc w:val="both"/>
        <w:rPr>
          <w:rFonts w:ascii="Arial" w:hAnsi="Arial" w:cs="Arial"/>
          <w:sz w:val="22"/>
          <w:szCs w:val="22"/>
        </w:rPr>
      </w:pPr>
      <w:r w:rsidRPr="00797189">
        <w:rPr>
          <w:rFonts w:ascii="Arial" w:hAnsi="Arial" w:cs="Arial"/>
          <w:sz w:val="22"/>
          <w:szCs w:val="22"/>
        </w:rPr>
        <w:t>Izdarīt Liepājas pilsētas domes 2020.</w:t>
      </w:r>
      <w:r>
        <w:rPr>
          <w:rFonts w:ascii="Arial" w:hAnsi="Arial" w:cs="Arial"/>
          <w:sz w:val="22"/>
          <w:szCs w:val="22"/>
        </w:rPr>
        <w:t xml:space="preserve"> </w:t>
      </w:r>
      <w:r w:rsidRPr="00797189">
        <w:rPr>
          <w:rFonts w:ascii="Arial" w:hAnsi="Arial" w:cs="Arial"/>
          <w:sz w:val="22"/>
          <w:szCs w:val="22"/>
        </w:rPr>
        <w:t>gada 20.</w:t>
      </w:r>
      <w:r>
        <w:rPr>
          <w:rFonts w:ascii="Arial" w:hAnsi="Arial" w:cs="Arial"/>
          <w:sz w:val="22"/>
          <w:szCs w:val="22"/>
        </w:rPr>
        <w:t xml:space="preserve"> </w:t>
      </w:r>
      <w:r w:rsidRPr="00797189">
        <w:rPr>
          <w:rFonts w:ascii="Arial" w:hAnsi="Arial" w:cs="Arial"/>
          <w:sz w:val="22"/>
          <w:szCs w:val="22"/>
        </w:rPr>
        <w:t>februāra nolikumā Nr.</w:t>
      </w:r>
      <w:r>
        <w:rPr>
          <w:rFonts w:ascii="Arial" w:hAnsi="Arial" w:cs="Arial"/>
          <w:sz w:val="22"/>
          <w:szCs w:val="22"/>
        </w:rPr>
        <w:t>7</w:t>
      </w:r>
      <w:r w:rsidRPr="00797189">
        <w:rPr>
          <w:rFonts w:ascii="Arial" w:hAnsi="Arial" w:cs="Arial"/>
          <w:sz w:val="22"/>
          <w:szCs w:val="22"/>
        </w:rPr>
        <w:t xml:space="preserve"> </w:t>
      </w:r>
      <w:r>
        <w:rPr>
          <w:rFonts w:ascii="Arial" w:hAnsi="Arial" w:cs="Arial"/>
          <w:sz w:val="22"/>
          <w:szCs w:val="22"/>
        </w:rPr>
        <w:t>“K</w:t>
      </w:r>
      <w:r w:rsidRPr="00797189">
        <w:rPr>
          <w:rFonts w:ascii="Arial" w:hAnsi="Arial" w:cs="Arial"/>
          <w:sz w:val="22"/>
          <w:szCs w:val="22"/>
        </w:rPr>
        <w:t>onferenču, semināru un starpnoz</w:t>
      </w:r>
      <w:r>
        <w:rPr>
          <w:rFonts w:ascii="Arial" w:hAnsi="Arial" w:cs="Arial"/>
          <w:sz w:val="22"/>
          <w:szCs w:val="22"/>
        </w:rPr>
        <w:t>a</w:t>
      </w:r>
      <w:r w:rsidRPr="00797189">
        <w:rPr>
          <w:rFonts w:ascii="Arial" w:hAnsi="Arial" w:cs="Arial"/>
          <w:sz w:val="22"/>
          <w:szCs w:val="22"/>
        </w:rPr>
        <w:t>ru pasākumu līdzfinansēšan</w:t>
      </w:r>
      <w:r>
        <w:rPr>
          <w:rFonts w:ascii="Arial" w:hAnsi="Arial" w:cs="Arial"/>
          <w:sz w:val="22"/>
          <w:szCs w:val="22"/>
        </w:rPr>
        <w:t>as komisijas nolikums</w:t>
      </w:r>
      <w:r w:rsidRPr="00797189">
        <w:rPr>
          <w:rFonts w:ascii="Arial" w:hAnsi="Arial" w:cs="Arial"/>
          <w:sz w:val="22"/>
          <w:szCs w:val="22"/>
        </w:rPr>
        <w:t>” šādus grozījumus:</w:t>
      </w:r>
    </w:p>
    <w:p w14:paraId="6FD09133" w14:textId="77777777" w:rsidR="000B63A2" w:rsidRPr="000B63A2" w:rsidRDefault="000B63A2" w:rsidP="000B63A2">
      <w:pPr>
        <w:ind w:firstLine="720"/>
        <w:jc w:val="both"/>
        <w:rPr>
          <w:rFonts w:ascii="Arial" w:hAnsi="Arial" w:cs="Arial"/>
          <w:sz w:val="10"/>
          <w:szCs w:val="10"/>
        </w:rPr>
      </w:pPr>
    </w:p>
    <w:p w14:paraId="2F5F515B" w14:textId="77777777" w:rsidR="000B63A2" w:rsidRDefault="00000000" w:rsidP="002D0294">
      <w:pPr>
        <w:ind w:left="720"/>
        <w:jc w:val="both"/>
        <w:rPr>
          <w:rFonts w:ascii="Arial" w:hAnsi="Arial" w:cs="Arial"/>
          <w:sz w:val="22"/>
          <w:szCs w:val="22"/>
        </w:rPr>
      </w:pPr>
      <w:r>
        <w:rPr>
          <w:rFonts w:ascii="Arial" w:hAnsi="Arial" w:cs="Arial"/>
          <w:sz w:val="22"/>
          <w:szCs w:val="22"/>
        </w:rPr>
        <w:t>1. Izteikt tiesisko pamatu šādā redakcijā:</w:t>
      </w:r>
    </w:p>
    <w:p w14:paraId="76C0E566" w14:textId="24DA89A4" w:rsidR="000B63A2" w:rsidRDefault="00000000" w:rsidP="000B63A2">
      <w:pPr>
        <w:ind w:firstLine="720"/>
        <w:jc w:val="both"/>
        <w:rPr>
          <w:rFonts w:ascii="Arial" w:hAnsi="Arial" w:cs="Arial"/>
          <w:sz w:val="22"/>
          <w:szCs w:val="22"/>
        </w:rPr>
      </w:pPr>
      <w:r>
        <w:rPr>
          <w:rFonts w:ascii="Arial" w:hAnsi="Arial" w:cs="Arial"/>
          <w:sz w:val="22"/>
          <w:szCs w:val="22"/>
        </w:rPr>
        <w:t xml:space="preserve">“Izdots saskaņā ar </w:t>
      </w:r>
      <w:r w:rsidRPr="0060391B">
        <w:rPr>
          <w:rFonts w:ascii="Arial" w:hAnsi="Arial" w:cs="Arial"/>
          <w:sz w:val="22"/>
          <w:szCs w:val="22"/>
        </w:rPr>
        <w:t>Liepājas pilsētas domes 2020.</w:t>
      </w:r>
      <w:r>
        <w:rPr>
          <w:rFonts w:ascii="Arial" w:hAnsi="Arial" w:cs="Arial"/>
          <w:sz w:val="22"/>
          <w:szCs w:val="22"/>
        </w:rPr>
        <w:t> </w:t>
      </w:r>
      <w:r w:rsidRPr="0060391B">
        <w:rPr>
          <w:rFonts w:ascii="Arial" w:hAnsi="Arial" w:cs="Arial"/>
          <w:sz w:val="22"/>
          <w:szCs w:val="22"/>
        </w:rPr>
        <w:t>gada 20.</w:t>
      </w:r>
      <w:r>
        <w:rPr>
          <w:rFonts w:ascii="Arial" w:hAnsi="Arial" w:cs="Arial"/>
          <w:sz w:val="22"/>
          <w:szCs w:val="22"/>
        </w:rPr>
        <w:t> </w:t>
      </w:r>
      <w:r w:rsidRPr="0060391B">
        <w:rPr>
          <w:rFonts w:ascii="Arial" w:hAnsi="Arial" w:cs="Arial"/>
          <w:sz w:val="22"/>
          <w:szCs w:val="22"/>
        </w:rPr>
        <w:t>februāra nolikuma Nr.</w:t>
      </w:r>
      <w:r w:rsidR="00E97107">
        <w:rPr>
          <w:rFonts w:ascii="Arial" w:hAnsi="Arial" w:cs="Arial"/>
          <w:sz w:val="22"/>
          <w:szCs w:val="22"/>
        </w:rPr>
        <w:t>6</w:t>
      </w:r>
      <w:r w:rsidRPr="0060391B">
        <w:rPr>
          <w:rFonts w:ascii="Arial" w:hAnsi="Arial" w:cs="Arial"/>
          <w:sz w:val="22"/>
          <w:szCs w:val="22"/>
        </w:rPr>
        <w:t xml:space="preserve"> “</w:t>
      </w:r>
      <w:r w:rsidRPr="00D118AC">
        <w:rPr>
          <w:rFonts w:ascii="Arial" w:hAnsi="Arial" w:cs="Arial"/>
          <w:sz w:val="22"/>
          <w:szCs w:val="22"/>
        </w:rPr>
        <w:t>Par konferenču, semināru un starpnozaru</w:t>
      </w:r>
      <w:r>
        <w:rPr>
          <w:rFonts w:ascii="Arial" w:hAnsi="Arial" w:cs="Arial"/>
          <w:sz w:val="22"/>
          <w:szCs w:val="22"/>
        </w:rPr>
        <w:t xml:space="preserve"> </w:t>
      </w:r>
      <w:r w:rsidRPr="00D118AC">
        <w:rPr>
          <w:rFonts w:ascii="Arial" w:hAnsi="Arial" w:cs="Arial"/>
          <w:sz w:val="22"/>
          <w:szCs w:val="22"/>
        </w:rPr>
        <w:t>pasākumu līdzfinansēšanu</w:t>
      </w:r>
      <w:r w:rsidRPr="0060391B">
        <w:rPr>
          <w:rFonts w:ascii="Arial" w:hAnsi="Arial" w:cs="Arial"/>
          <w:sz w:val="22"/>
          <w:szCs w:val="22"/>
        </w:rPr>
        <w:t>” 4.</w:t>
      </w:r>
      <w:r>
        <w:rPr>
          <w:rFonts w:ascii="Arial" w:hAnsi="Arial" w:cs="Arial"/>
          <w:sz w:val="22"/>
          <w:szCs w:val="22"/>
        </w:rPr>
        <w:t> </w:t>
      </w:r>
      <w:r w:rsidRPr="0060391B">
        <w:rPr>
          <w:rFonts w:ascii="Arial" w:hAnsi="Arial" w:cs="Arial"/>
          <w:sz w:val="22"/>
          <w:szCs w:val="22"/>
        </w:rPr>
        <w:t>punktu</w:t>
      </w:r>
      <w:r>
        <w:rPr>
          <w:rFonts w:ascii="Arial" w:hAnsi="Arial" w:cs="Arial"/>
          <w:sz w:val="22"/>
          <w:szCs w:val="22"/>
        </w:rPr>
        <w:t>”.</w:t>
      </w:r>
    </w:p>
    <w:p w14:paraId="612D75FC" w14:textId="77777777" w:rsidR="000B63A2" w:rsidRDefault="00000000" w:rsidP="000B63A2">
      <w:pPr>
        <w:ind w:firstLine="720"/>
        <w:jc w:val="both"/>
        <w:rPr>
          <w:rFonts w:ascii="Arial" w:hAnsi="Arial" w:cs="Arial"/>
          <w:sz w:val="22"/>
          <w:szCs w:val="22"/>
        </w:rPr>
      </w:pPr>
      <w:r>
        <w:rPr>
          <w:rFonts w:ascii="Arial" w:hAnsi="Arial" w:cs="Arial"/>
          <w:sz w:val="22"/>
          <w:szCs w:val="22"/>
        </w:rPr>
        <w:t xml:space="preserve">2. Aizstāt 1. un 2. punktā vārdus “Liepājas pilsētas dome” attiecīgajā locījumā ar vārdiem “Liepājas </w:t>
      </w:r>
      <w:proofErr w:type="spellStart"/>
      <w:r>
        <w:rPr>
          <w:rFonts w:ascii="Arial" w:hAnsi="Arial" w:cs="Arial"/>
          <w:sz w:val="22"/>
          <w:szCs w:val="22"/>
        </w:rPr>
        <w:t>valstspilsētas</w:t>
      </w:r>
      <w:proofErr w:type="spellEnd"/>
      <w:r>
        <w:rPr>
          <w:rFonts w:ascii="Arial" w:hAnsi="Arial" w:cs="Arial"/>
          <w:sz w:val="22"/>
          <w:szCs w:val="22"/>
        </w:rPr>
        <w:t xml:space="preserve"> pašvaldības dome” </w:t>
      </w:r>
      <w:r w:rsidRPr="0090546D">
        <w:rPr>
          <w:rFonts w:ascii="Arial" w:hAnsi="Arial" w:cs="Arial"/>
          <w:sz w:val="22"/>
          <w:szCs w:val="22"/>
        </w:rPr>
        <w:t>attiecīgajā locījumā.</w:t>
      </w:r>
    </w:p>
    <w:p w14:paraId="28142F2C" w14:textId="77777777" w:rsidR="000B63A2" w:rsidRDefault="00000000" w:rsidP="000B63A2">
      <w:pPr>
        <w:ind w:firstLine="720"/>
        <w:jc w:val="both"/>
        <w:rPr>
          <w:rFonts w:ascii="Arial" w:hAnsi="Arial" w:cs="Arial"/>
          <w:sz w:val="22"/>
          <w:szCs w:val="22"/>
        </w:rPr>
      </w:pPr>
      <w:r>
        <w:rPr>
          <w:rFonts w:ascii="Arial" w:hAnsi="Arial" w:cs="Arial"/>
          <w:sz w:val="22"/>
          <w:szCs w:val="22"/>
        </w:rPr>
        <w:t xml:space="preserve">3. Aizstāt visā tekstā vārdus “Liepājas pilsēta” attiecīgajā locījumā ar vārdiem “Liepājas </w:t>
      </w:r>
      <w:proofErr w:type="spellStart"/>
      <w:r>
        <w:rPr>
          <w:rFonts w:ascii="Arial" w:hAnsi="Arial" w:cs="Arial"/>
          <w:sz w:val="22"/>
          <w:szCs w:val="22"/>
        </w:rPr>
        <w:t>valstspilsēta</w:t>
      </w:r>
      <w:proofErr w:type="spellEnd"/>
      <w:r>
        <w:rPr>
          <w:rFonts w:ascii="Arial" w:hAnsi="Arial" w:cs="Arial"/>
          <w:sz w:val="22"/>
          <w:szCs w:val="22"/>
        </w:rPr>
        <w:t>” attiecīgajā locījumā.</w:t>
      </w:r>
    </w:p>
    <w:p w14:paraId="296270AB" w14:textId="77777777" w:rsidR="000B63A2" w:rsidRDefault="00000000" w:rsidP="000B63A2">
      <w:pPr>
        <w:ind w:firstLine="720"/>
        <w:jc w:val="both"/>
        <w:rPr>
          <w:rFonts w:ascii="Arial" w:hAnsi="Arial" w:cs="Arial"/>
          <w:sz w:val="22"/>
          <w:szCs w:val="22"/>
        </w:rPr>
      </w:pPr>
      <w:r>
        <w:rPr>
          <w:rFonts w:ascii="Arial" w:hAnsi="Arial" w:cs="Arial"/>
          <w:sz w:val="22"/>
          <w:szCs w:val="22"/>
        </w:rPr>
        <w:t>4. Izteikt</w:t>
      </w:r>
      <w:r w:rsidRPr="00797189">
        <w:rPr>
          <w:rFonts w:ascii="Arial" w:hAnsi="Arial" w:cs="Arial"/>
          <w:sz w:val="22"/>
          <w:szCs w:val="22"/>
        </w:rPr>
        <w:t xml:space="preserve"> </w:t>
      </w:r>
      <w:r>
        <w:rPr>
          <w:rFonts w:ascii="Arial" w:hAnsi="Arial" w:cs="Arial"/>
          <w:sz w:val="22"/>
          <w:szCs w:val="22"/>
        </w:rPr>
        <w:t>6. punktu šādā redakcijā:</w:t>
      </w:r>
    </w:p>
    <w:p w14:paraId="4089271D" w14:textId="77777777" w:rsidR="000B63A2" w:rsidRPr="00797189" w:rsidRDefault="00000000" w:rsidP="000B63A2">
      <w:pPr>
        <w:ind w:firstLine="720"/>
        <w:jc w:val="both"/>
        <w:rPr>
          <w:rFonts w:ascii="Arial" w:hAnsi="Arial" w:cs="Arial"/>
          <w:sz w:val="22"/>
          <w:szCs w:val="22"/>
        </w:rPr>
      </w:pPr>
      <w:r>
        <w:rPr>
          <w:rFonts w:ascii="Arial" w:hAnsi="Arial" w:cs="Arial"/>
          <w:sz w:val="22"/>
          <w:szCs w:val="22"/>
        </w:rPr>
        <w:t xml:space="preserve">“6. </w:t>
      </w:r>
      <w:r w:rsidRPr="0060391B">
        <w:rPr>
          <w:rFonts w:ascii="Arial" w:hAnsi="Arial" w:cs="Arial"/>
          <w:sz w:val="22"/>
          <w:szCs w:val="22"/>
        </w:rPr>
        <w:t>Komisijas darbības mērķis ir koleģiāli izskatīt fizisko vai juridisko personu iesniegtos pieteikumus līdzfinansējuma saņemšanai no pašvaldības konferenču, semināru vai starpnozaru pasākumiem un filmu uzņemšanas projektu konkursa, izvērtēt iesniegtos pieteikumus un pieņemt lēmumus par pašvaldības līdzfinansējuma piešķiršanu vai atteikumu līdzfinansējuma piešķiršanai.</w:t>
      </w:r>
      <w:r>
        <w:rPr>
          <w:rFonts w:ascii="Arial" w:hAnsi="Arial" w:cs="Arial"/>
          <w:sz w:val="22"/>
          <w:szCs w:val="22"/>
        </w:rPr>
        <w:t>”</w:t>
      </w:r>
    </w:p>
    <w:p w14:paraId="68AE58F4" w14:textId="77777777" w:rsidR="000B63A2" w:rsidRDefault="00000000" w:rsidP="000B63A2">
      <w:pPr>
        <w:ind w:firstLine="720"/>
        <w:jc w:val="both"/>
        <w:rPr>
          <w:rFonts w:ascii="Arial" w:hAnsi="Arial" w:cs="Arial"/>
          <w:sz w:val="22"/>
          <w:szCs w:val="22"/>
        </w:rPr>
      </w:pPr>
      <w:r>
        <w:rPr>
          <w:rFonts w:ascii="Arial" w:hAnsi="Arial" w:cs="Arial"/>
          <w:sz w:val="22"/>
          <w:szCs w:val="22"/>
        </w:rPr>
        <w:t xml:space="preserve">5. Izteikt 7. punktu šādā redakcijā: </w:t>
      </w:r>
    </w:p>
    <w:p w14:paraId="0397652E" w14:textId="77777777" w:rsidR="000B63A2" w:rsidRDefault="00000000" w:rsidP="000B63A2">
      <w:pPr>
        <w:ind w:firstLine="720"/>
        <w:jc w:val="both"/>
        <w:rPr>
          <w:rFonts w:ascii="Arial" w:hAnsi="Arial" w:cs="Arial"/>
          <w:sz w:val="22"/>
          <w:szCs w:val="22"/>
        </w:rPr>
      </w:pPr>
      <w:r>
        <w:rPr>
          <w:rFonts w:ascii="Arial" w:hAnsi="Arial" w:cs="Arial"/>
          <w:sz w:val="22"/>
          <w:szCs w:val="22"/>
        </w:rPr>
        <w:t>“7. Komisijas kompetencē ietilpst izvērtēt iesniegtos pieteikumus atbilstoši Domes 2020. gada 20. februāra nolikumam Nr.6 “Par konferenču, semināru un starpnozaru pasākumu līdzfinansēšanu pašvaldībā” un 2023. gada 21. decembra nolikumam Nr.</w:t>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sidR="00963ED2">
        <w:rPr>
          <w:rFonts w:ascii="Arial" w:hAnsi="Arial" w:cs="Arial"/>
          <w:sz w:val="22"/>
          <w:szCs w:val="22"/>
        </w:rPr>
        <w:t xml:space="preserve">28 </w:t>
      </w:r>
      <w:r>
        <w:rPr>
          <w:rFonts w:ascii="Arial" w:hAnsi="Arial" w:cs="Arial"/>
          <w:sz w:val="22"/>
          <w:szCs w:val="22"/>
        </w:rPr>
        <w:t>”Par kārtību, kādā filmu uzņemšanai Liepājā tiek piešķirts pašvaldības finansējums”.</w:t>
      </w:r>
    </w:p>
    <w:p w14:paraId="621155B3" w14:textId="77777777" w:rsidR="000B63A2" w:rsidRDefault="00000000" w:rsidP="000B63A2">
      <w:pPr>
        <w:ind w:firstLine="720"/>
        <w:jc w:val="both"/>
        <w:rPr>
          <w:rFonts w:ascii="Arial" w:hAnsi="Arial" w:cs="Arial"/>
          <w:sz w:val="22"/>
          <w:szCs w:val="22"/>
        </w:rPr>
      </w:pPr>
      <w:r>
        <w:rPr>
          <w:rFonts w:ascii="Arial" w:hAnsi="Arial" w:cs="Arial"/>
          <w:sz w:val="22"/>
          <w:szCs w:val="22"/>
        </w:rPr>
        <w:t>6. Aizstāt 15.1. apakšpunktā vārdus “</w:t>
      </w:r>
      <w:r w:rsidRPr="0060391B">
        <w:rPr>
          <w:rFonts w:ascii="Arial" w:hAnsi="Arial" w:cs="Arial"/>
          <w:sz w:val="22"/>
          <w:szCs w:val="22"/>
        </w:rPr>
        <w:t>pašvaldības iestādes “Liepājas pilsētas pašvaldības administrācija”</w:t>
      </w:r>
      <w:r>
        <w:rPr>
          <w:rFonts w:ascii="Arial" w:hAnsi="Arial" w:cs="Arial"/>
          <w:sz w:val="22"/>
          <w:szCs w:val="22"/>
        </w:rPr>
        <w:t>” ar vārdiem “Liepājas Centrālās administrācijas”.</w:t>
      </w:r>
    </w:p>
    <w:p w14:paraId="4E119283" w14:textId="77777777" w:rsidR="000B63A2" w:rsidRDefault="00000000" w:rsidP="000B63A2">
      <w:pPr>
        <w:ind w:firstLine="720"/>
        <w:jc w:val="both"/>
        <w:rPr>
          <w:rFonts w:ascii="Arial" w:hAnsi="Arial" w:cs="Arial"/>
          <w:sz w:val="22"/>
          <w:szCs w:val="22"/>
        </w:rPr>
      </w:pPr>
      <w:r>
        <w:rPr>
          <w:rFonts w:ascii="Arial" w:hAnsi="Arial" w:cs="Arial"/>
          <w:sz w:val="22"/>
          <w:szCs w:val="22"/>
        </w:rPr>
        <w:t>7. Aizstāt 15.2. apakšpunktā vārdus “pašvaldības administrācijas” ar vārdiem “</w:t>
      </w:r>
      <w:r w:rsidRPr="0090546D">
        <w:rPr>
          <w:rFonts w:ascii="Arial" w:hAnsi="Arial" w:cs="Arial"/>
          <w:sz w:val="22"/>
          <w:szCs w:val="22"/>
        </w:rPr>
        <w:t>Liepājas Centrālās administrācijas</w:t>
      </w:r>
      <w:r>
        <w:rPr>
          <w:rFonts w:ascii="Arial" w:hAnsi="Arial" w:cs="Arial"/>
          <w:sz w:val="22"/>
          <w:szCs w:val="22"/>
        </w:rPr>
        <w:t>”.</w:t>
      </w:r>
    </w:p>
    <w:p w14:paraId="132E874E" w14:textId="77777777" w:rsidR="00F50AA2" w:rsidRPr="000B63A2" w:rsidRDefault="00F50AA2" w:rsidP="00F50AA2">
      <w:pPr>
        <w:ind w:firstLine="720"/>
        <w:jc w:val="both"/>
        <w:rPr>
          <w:rFonts w:ascii="Arial" w:hAnsi="Arial" w:cs="Arial"/>
          <w:bCs/>
          <w:sz w:val="12"/>
          <w:szCs w:val="12"/>
        </w:rPr>
      </w:pPr>
    </w:p>
    <w:p w14:paraId="7B097B65" w14:textId="77777777" w:rsidR="001F1B62" w:rsidRPr="00C2565F" w:rsidRDefault="00000000" w:rsidP="000B63A2">
      <w:pPr>
        <w:ind w:firstLine="720"/>
        <w:jc w:val="both"/>
        <w:rPr>
          <w:rFonts w:ascii="Arial" w:hAnsi="Arial" w:cs="Arial"/>
          <w:b/>
          <w:bCs/>
          <w:sz w:val="20"/>
          <w:szCs w:val="20"/>
        </w:rPr>
      </w:pPr>
      <w:r w:rsidRPr="00AB5DED">
        <w:rPr>
          <w:rFonts w:ascii="Arial" w:hAnsi="Arial" w:cs="Arial"/>
          <w:bCs/>
          <w:sz w:val="22"/>
          <w:szCs w:val="22"/>
        </w:rPr>
        <w:t xml:space="preserve"> </w:t>
      </w:r>
      <w:r w:rsidRPr="00C2565F">
        <w:rPr>
          <w:rFonts w:ascii="Arial" w:hAnsi="Arial" w:cs="Arial"/>
          <w:bCs/>
          <w:sz w:val="20"/>
          <w:szCs w:val="20"/>
        </w:rPr>
        <w:t xml:space="preserve">                            </w:t>
      </w:r>
    </w:p>
    <w:tbl>
      <w:tblPr>
        <w:tblW w:w="8505" w:type="dxa"/>
        <w:tblInd w:w="60" w:type="dxa"/>
        <w:tblLayout w:type="fixed"/>
        <w:tblCellMar>
          <w:left w:w="60" w:type="dxa"/>
          <w:right w:w="60" w:type="dxa"/>
        </w:tblCellMar>
        <w:tblLook w:val="0000" w:firstRow="0" w:lastRow="0" w:firstColumn="0" w:lastColumn="0" w:noHBand="0" w:noVBand="0"/>
      </w:tblPr>
      <w:tblGrid>
        <w:gridCol w:w="5584"/>
        <w:gridCol w:w="2921"/>
      </w:tblGrid>
      <w:tr w:rsidR="00AF0034" w14:paraId="5D8CEB42" w14:textId="77777777" w:rsidTr="00861E77">
        <w:tc>
          <w:tcPr>
            <w:tcW w:w="5584" w:type="dxa"/>
            <w:tcBorders>
              <w:top w:val="nil"/>
              <w:left w:val="nil"/>
              <w:bottom w:val="nil"/>
              <w:right w:val="nil"/>
            </w:tcBorders>
          </w:tcPr>
          <w:p w14:paraId="35CFDD82" w14:textId="77777777" w:rsidR="005D3030" w:rsidRPr="00333F40" w:rsidRDefault="00000000" w:rsidP="00333F40">
            <w:pPr>
              <w:widowControl w:val="0"/>
              <w:autoSpaceDE w:val="0"/>
              <w:autoSpaceDN w:val="0"/>
              <w:adjustRightInd w:val="0"/>
              <w:ind w:hanging="60"/>
              <w:rPr>
                <w:rFonts w:ascii="Arial" w:hAnsi="Arial" w:cs="Arial"/>
                <w:sz w:val="22"/>
                <w:szCs w:val="22"/>
              </w:rPr>
            </w:pPr>
            <w:r w:rsidRPr="00333F40">
              <w:rPr>
                <w:rFonts w:ascii="Arial" w:hAnsi="Arial" w:cs="Arial"/>
                <w:sz w:val="22"/>
                <w:szCs w:val="22"/>
              </w:rPr>
              <w:t>Priekšsēdētājs</w:t>
            </w:r>
          </w:p>
          <w:p w14:paraId="02719BF9" w14:textId="77777777" w:rsidR="005D3030" w:rsidRPr="00333F40" w:rsidRDefault="005D3030" w:rsidP="00AE1859">
            <w:pPr>
              <w:widowControl w:val="0"/>
              <w:autoSpaceDE w:val="0"/>
              <w:autoSpaceDN w:val="0"/>
              <w:adjustRightInd w:val="0"/>
              <w:rPr>
                <w:rFonts w:ascii="Arial" w:hAnsi="Arial" w:cs="Arial"/>
                <w:sz w:val="22"/>
                <w:szCs w:val="22"/>
              </w:rPr>
            </w:pPr>
          </w:p>
        </w:tc>
        <w:tc>
          <w:tcPr>
            <w:tcW w:w="2921" w:type="dxa"/>
            <w:tcBorders>
              <w:top w:val="nil"/>
              <w:left w:val="nil"/>
              <w:bottom w:val="nil"/>
              <w:right w:val="nil"/>
            </w:tcBorders>
          </w:tcPr>
          <w:p w14:paraId="5B794778" w14:textId="77777777" w:rsidR="005D3030" w:rsidRPr="00333F40" w:rsidRDefault="00000000" w:rsidP="00861E77">
            <w:pPr>
              <w:widowControl w:val="0"/>
              <w:autoSpaceDE w:val="0"/>
              <w:autoSpaceDN w:val="0"/>
              <w:adjustRightInd w:val="0"/>
              <w:jc w:val="right"/>
              <w:rPr>
                <w:rFonts w:ascii="Arial" w:hAnsi="Arial" w:cs="Arial"/>
                <w:sz w:val="22"/>
                <w:szCs w:val="22"/>
              </w:rPr>
            </w:pPr>
            <w:r w:rsidRPr="00333F40">
              <w:rPr>
                <w:rFonts w:ascii="Arial" w:hAnsi="Arial" w:cs="Arial"/>
                <w:sz w:val="22"/>
                <w:szCs w:val="22"/>
              </w:rPr>
              <w:lastRenderedPageBreak/>
              <w:t xml:space="preserve">Gunārs </w:t>
            </w:r>
            <w:proofErr w:type="spellStart"/>
            <w:r w:rsidR="002230AD" w:rsidRPr="00333F40">
              <w:rPr>
                <w:rFonts w:ascii="Arial" w:hAnsi="Arial" w:cs="Arial"/>
                <w:sz w:val="22"/>
                <w:szCs w:val="22"/>
              </w:rPr>
              <w:t>Ansiņš</w:t>
            </w:r>
            <w:proofErr w:type="spellEnd"/>
          </w:p>
          <w:p w14:paraId="56B7A049" w14:textId="77777777" w:rsidR="005D3030" w:rsidRPr="00333F40" w:rsidRDefault="005D3030" w:rsidP="00AE1859">
            <w:pPr>
              <w:widowControl w:val="0"/>
              <w:autoSpaceDE w:val="0"/>
              <w:autoSpaceDN w:val="0"/>
              <w:adjustRightInd w:val="0"/>
              <w:jc w:val="right"/>
              <w:rPr>
                <w:rFonts w:ascii="Arial" w:hAnsi="Arial" w:cs="Arial"/>
                <w:sz w:val="22"/>
                <w:szCs w:val="22"/>
              </w:rPr>
            </w:pPr>
          </w:p>
        </w:tc>
      </w:tr>
    </w:tbl>
    <w:p w14:paraId="022A1B8C" w14:textId="77777777" w:rsidR="005D3030" w:rsidRPr="00333F40" w:rsidRDefault="005D3030" w:rsidP="00C1354D">
      <w:pPr>
        <w:rPr>
          <w:rFonts w:ascii="Arial" w:hAnsi="Arial" w:cs="Arial"/>
          <w:sz w:val="22"/>
          <w:szCs w:val="22"/>
        </w:rPr>
      </w:pPr>
    </w:p>
    <w:sectPr w:rsidR="005D3030" w:rsidRPr="00333F40" w:rsidSect="000B63A2">
      <w:headerReference w:type="default" r:id="rId8"/>
      <w:footerReference w:type="default" r:id="rId9"/>
      <w:headerReference w:type="first" r:id="rId10"/>
      <w:footerReference w:type="first" r:id="rId11"/>
      <w:pgSz w:w="11906" w:h="16838"/>
      <w:pgMar w:top="1134" w:right="1701" w:bottom="568"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BA82B" w14:textId="77777777" w:rsidR="00147B2E" w:rsidRDefault="00147B2E">
      <w:r>
        <w:separator/>
      </w:r>
    </w:p>
  </w:endnote>
  <w:endnote w:type="continuationSeparator" w:id="0">
    <w:p w14:paraId="14813BB8" w14:textId="77777777" w:rsidR="00147B2E" w:rsidRDefault="00147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8BDE0" w14:textId="77777777" w:rsidR="00E90D4C" w:rsidRPr="00765476" w:rsidRDefault="00E90D4C" w:rsidP="006E5122">
    <w:pPr>
      <w:pStyle w:val="Kjene"/>
      <w:jc w:val="both"/>
    </w:pPr>
  </w:p>
  <w:p w14:paraId="7908F737" w14:textId="77777777" w:rsidR="00AF0034" w:rsidRDefault="00000000">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46C79" w14:textId="77777777" w:rsidR="00AF0034" w:rsidRDefault="00000000">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F465A" w14:textId="77777777" w:rsidR="00147B2E" w:rsidRDefault="00147B2E">
      <w:r>
        <w:separator/>
      </w:r>
    </w:p>
  </w:footnote>
  <w:footnote w:type="continuationSeparator" w:id="0">
    <w:p w14:paraId="5D786210" w14:textId="77777777" w:rsidR="00147B2E" w:rsidRDefault="00147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EF5D9"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8F373" w14:textId="77777777" w:rsidR="00EB209C" w:rsidRPr="00AE2B38" w:rsidRDefault="00000000" w:rsidP="00EB209C">
    <w:pPr>
      <w:pStyle w:val="Galvene"/>
      <w:tabs>
        <w:tab w:val="left" w:pos="3828"/>
      </w:tabs>
      <w:jc w:val="center"/>
      <w:rPr>
        <w:rFonts w:ascii="Arial" w:hAnsi="Arial" w:cs="Arial"/>
      </w:rPr>
    </w:pPr>
    <w:r w:rsidRPr="00FF08DF">
      <w:rPr>
        <w:noProof/>
        <w:lang w:eastAsia="lv-LV"/>
      </w:rPr>
      <w:drawing>
        <wp:inline distT="0" distB="0" distL="0" distR="0" wp14:anchorId="5D6426A9" wp14:editId="662BF9CF">
          <wp:extent cx="668655" cy="750570"/>
          <wp:effectExtent l="0" t="0" r="0" b="0"/>
          <wp:docPr id="2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129414"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8655" cy="750570"/>
                  </a:xfrm>
                  <a:prstGeom prst="rect">
                    <a:avLst/>
                  </a:prstGeom>
                  <a:noFill/>
                  <a:ln>
                    <a:noFill/>
                  </a:ln>
                </pic:spPr>
              </pic:pic>
            </a:graphicData>
          </a:graphic>
        </wp:inline>
      </w:drawing>
    </w:r>
  </w:p>
  <w:p w14:paraId="0C203A14" w14:textId="77777777" w:rsidR="00EB209C" w:rsidRPr="00AE2B38" w:rsidRDefault="00EB209C" w:rsidP="00EB209C">
    <w:pPr>
      <w:pStyle w:val="Galvene"/>
      <w:jc w:val="center"/>
      <w:rPr>
        <w:rFonts w:ascii="Arial" w:hAnsi="Arial" w:cs="Arial"/>
        <w:sz w:val="10"/>
      </w:rPr>
    </w:pPr>
  </w:p>
  <w:p w14:paraId="4B60C6B0" w14:textId="77777777" w:rsidR="00822BF6" w:rsidRDefault="00000000" w:rsidP="00822BF6">
    <w:pPr>
      <w:pStyle w:val="Galvene"/>
      <w:spacing w:before="120"/>
      <w:jc w:val="center"/>
      <w:rPr>
        <w:rFonts w:ascii="Arial" w:hAnsi="Arial" w:cs="Arial"/>
        <w:b/>
      </w:rPr>
    </w:pPr>
    <w:r>
      <w:rPr>
        <w:rFonts w:ascii="Arial" w:hAnsi="Arial" w:cs="Arial"/>
        <w:b/>
      </w:rPr>
      <w:t xml:space="preserve">  </w:t>
    </w:r>
    <w:r>
      <w:rPr>
        <w:rFonts w:ascii="Arial" w:hAnsi="Arial" w:cs="Arial"/>
        <w:b/>
      </w:rPr>
      <w:t xml:space="preserve">Liepājas </w:t>
    </w:r>
    <w:proofErr w:type="spellStart"/>
    <w:r>
      <w:rPr>
        <w:rFonts w:ascii="Arial" w:hAnsi="Arial" w:cs="Arial"/>
        <w:b/>
      </w:rPr>
      <w:t>valstspilsētas</w:t>
    </w:r>
    <w:proofErr w:type="spellEnd"/>
    <w:r>
      <w:rPr>
        <w:rFonts w:ascii="Arial" w:hAnsi="Arial" w:cs="Arial"/>
        <w:b/>
      </w:rPr>
      <w:t xml:space="preserve"> pašvaldības dome</w:t>
    </w:r>
  </w:p>
  <w:p w14:paraId="5AB33B55"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2E10D8">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8F80D36" w14:textId="77777777" w:rsidR="00607627" w:rsidRPr="00AE2B38" w:rsidRDefault="00607627" w:rsidP="00AE2B38">
    <w:pPr>
      <w:pStyle w:val="Galvene"/>
      <w:spacing w:before="120"/>
      <w:jc w:val="center"/>
      <w:rPr>
        <w:rFonts w:ascii="Arial" w:hAnsi="Arial" w:cs="Arial"/>
        <w:sz w:val="16"/>
        <w:szCs w:val="16"/>
      </w:rPr>
    </w:pPr>
  </w:p>
  <w:p w14:paraId="4F1FA895"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846C8A6E">
      <w:numFmt w:val="bullet"/>
      <w:lvlText w:val="-"/>
      <w:lvlJc w:val="left"/>
      <w:pPr>
        <w:ind w:left="720" w:hanging="360"/>
      </w:pPr>
      <w:rPr>
        <w:rFonts w:ascii="Times New Roman" w:eastAsia="Calibri" w:hAnsi="Times New Roman" w:cs="Times New Roman" w:hint="default"/>
        <w:color w:val="1F497D"/>
      </w:rPr>
    </w:lvl>
    <w:lvl w:ilvl="1" w:tplc="1B840E54">
      <w:start w:val="1"/>
      <w:numFmt w:val="bullet"/>
      <w:lvlText w:val="o"/>
      <w:lvlJc w:val="left"/>
      <w:pPr>
        <w:ind w:left="1440" w:hanging="360"/>
      </w:pPr>
      <w:rPr>
        <w:rFonts w:ascii="Courier New" w:hAnsi="Courier New" w:cs="Courier New" w:hint="default"/>
      </w:rPr>
    </w:lvl>
    <w:lvl w:ilvl="2" w:tplc="213E91D0">
      <w:start w:val="1"/>
      <w:numFmt w:val="bullet"/>
      <w:lvlText w:val=""/>
      <w:lvlJc w:val="left"/>
      <w:pPr>
        <w:ind w:left="2160" w:hanging="360"/>
      </w:pPr>
      <w:rPr>
        <w:rFonts w:ascii="Wingdings" w:hAnsi="Wingdings" w:hint="default"/>
      </w:rPr>
    </w:lvl>
    <w:lvl w:ilvl="3" w:tplc="57F23ACA">
      <w:start w:val="1"/>
      <w:numFmt w:val="bullet"/>
      <w:lvlText w:val=""/>
      <w:lvlJc w:val="left"/>
      <w:pPr>
        <w:ind w:left="2880" w:hanging="360"/>
      </w:pPr>
      <w:rPr>
        <w:rFonts w:ascii="Symbol" w:hAnsi="Symbol" w:hint="default"/>
      </w:rPr>
    </w:lvl>
    <w:lvl w:ilvl="4" w:tplc="DE2E4F84">
      <w:start w:val="1"/>
      <w:numFmt w:val="bullet"/>
      <w:lvlText w:val="o"/>
      <w:lvlJc w:val="left"/>
      <w:pPr>
        <w:ind w:left="3600" w:hanging="360"/>
      </w:pPr>
      <w:rPr>
        <w:rFonts w:ascii="Courier New" w:hAnsi="Courier New" w:cs="Courier New" w:hint="default"/>
      </w:rPr>
    </w:lvl>
    <w:lvl w:ilvl="5" w:tplc="D54202BA">
      <w:start w:val="1"/>
      <w:numFmt w:val="bullet"/>
      <w:lvlText w:val=""/>
      <w:lvlJc w:val="left"/>
      <w:pPr>
        <w:ind w:left="4320" w:hanging="360"/>
      </w:pPr>
      <w:rPr>
        <w:rFonts w:ascii="Wingdings" w:hAnsi="Wingdings" w:hint="default"/>
      </w:rPr>
    </w:lvl>
    <w:lvl w:ilvl="6" w:tplc="0CF8016A">
      <w:start w:val="1"/>
      <w:numFmt w:val="bullet"/>
      <w:lvlText w:val=""/>
      <w:lvlJc w:val="left"/>
      <w:pPr>
        <w:ind w:left="5040" w:hanging="360"/>
      </w:pPr>
      <w:rPr>
        <w:rFonts w:ascii="Symbol" w:hAnsi="Symbol" w:hint="default"/>
      </w:rPr>
    </w:lvl>
    <w:lvl w:ilvl="7" w:tplc="80D85E54">
      <w:start w:val="1"/>
      <w:numFmt w:val="bullet"/>
      <w:lvlText w:val="o"/>
      <w:lvlJc w:val="left"/>
      <w:pPr>
        <w:ind w:left="5760" w:hanging="360"/>
      </w:pPr>
      <w:rPr>
        <w:rFonts w:ascii="Courier New" w:hAnsi="Courier New" w:cs="Courier New" w:hint="default"/>
      </w:rPr>
    </w:lvl>
    <w:lvl w:ilvl="8" w:tplc="4766789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2DAC96D4">
      <w:start w:val="1"/>
      <w:numFmt w:val="bullet"/>
      <w:lvlText w:val=""/>
      <w:lvlJc w:val="left"/>
      <w:pPr>
        <w:ind w:left="720" w:hanging="360"/>
      </w:pPr>
      <w:rPr>
        <w:rFonts w:ascii="Symbol" w:hAnsi="Symbol" w:hint="default"/>
      </w:rPr>
    </w:lvl>
    <w:lvl w:ilvl="1" w:tplc="A83A46B8" w:tentative="1">
      <w:start w:val="1"/>
      <w:numFmt w:val="bullet"/>
      <w:lvlText w:val="o"/>
      <w:lvlJc w:val="left"/>
      <w:pPr>
        <w:ind w:left="1440" w:hanging="360"/>
      </w:pPr>
      <w:rPr>
        <w:rFonts w:ascii="Courier New" w:hAnsi="Courier New" w:cs="Courier New" w:hint="default"/>
      </w:rPr>
    </w:lvl>
    <w:lvl w:ilvl="2" w:tplc="54FEF534" w:tentative="1">
      <w:start w:val="1"/>
      <w:numFmt w:val="bullet"/>
      <w:lvlText w:val=""/>
      <w:lvlJc w:val="left"/>
      <w:pPr>
        <w:ind w:left="2160" w:hanging="360"/>
      </w:pPr>
      <w:rPr>
        <w:rFonts w:ascii="Wingdings" w:hAnsi="Wingdings" w:hint="default"/>
      </w:rPr>
    </w:lvl>
    <w:lvl w:ilvl="3" w:tplc="860CDF52" w:tentative="1">
      <w:start w:val="1"/>
      <w:numFmt w:val="bullet"/>
      <w:lvlText w:val=""/>
      <w:lvlJc w:val="left"/>
      <w:pPr>
        <w:ind w:left="2880" w:hanging="360"/>
      </w:pPr>
      <w:rPr>
        <w:rFonts w:ascii="Symbol" w:hAnsi="Symbol" w:hint="default"/>
      </w:rPr>
    </w:lvl>
    <w:lvl w:ilvl="4" w:tplc="D436D900" w:tentative="1">
      <w:start w:val="1"/>
      <w:numFmt w:val="bullet"/>
      <w:lvlText w:val="o"/>
      <w:lvlJc w:val="left"/>
      <w:pPr>
        <w:ind w:left="3600" w:hanging="360"/>
      </w:pPr>
      <w:rPr>
        <w:rFonts w:ascii="Courier New" w:hAnsi="Courier New" w:cs="Courier New" w:hint="default"/>
      </w:rPr>
    </w:lvl>
    <w:lvl w:ilvl="5" w:tplc="95F2F394" w:tentative="1">
      <w:start w:val="1"/>
      <w:numFmt w:val="bullet"/>
      <w:lvlText w:val=""/>
      <w:lvlJc w:val="left"/>
      <w:pPr>
        <w:ind w:left="4320" w:hanging="360"/>
      </w:pPr>
      <w:rPr>
        <w:rFonts w:ascii="Wingdings" w:hAnsi="Wingdings" w:hint="default"/>
      </w:rPr>
    </w:lvl>
    <w:lvl w:ilvl="6" w:tplc="395AB666" w:tentative="1">
      <w:start w:val="1"/>
      <w:numFmt w:val="bullet"/>
      <w:lvlText w:val=""/>
      <w:lvlJc w:val="left"/>
      <w:pPr>
        <w:ind w:left="5040" w:hanging="360"/>
      </w:pPr>
      <w:rPr>
        <w:rFonts w:ascii="Symbol" w:hAnsi="Symbol" w:hint="default"/>
      </w:rPr>
    </w:lvl>
    <w:lvl w:ilvl="7" w:tplc="FE66202C" w:tentative="1">
      <w:start w:val="1"/>
      <w:numFmt w:val="bullet"/>
      <w:lvlText w:val="o"/>
      <w:lvlJc w:val="left"/>
      <w:pPr>
        <w:ind w:left="5760" w:hanging="360"/>
      </w:pPr>
      <w:rPr>
        <w:rFonts w:ascii="Courier New" w:hAnsi="Courier New" w:cs="Courier New" w:hint="default"/>
      </w:rPr>
    </w:lvl>
    <w:lvl w:ilvl="8" w:tplc="A5D44D1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94A06658">
      <w:start w:val="1"/>
      <w:numFmt w:val="bullet"/>
      <w:lvlText w:val=""/>
      <w:lvlJc w:val="left"/>
      <w:pPr>
        <w:ind w:left="720" w:hanging="360"/>
      </w:pPr>
      <w:rPr>
        <w:rFonts w:ascii="Symbol" w:hAnsi="Symbol" w:hint="default"/>
      </w:rPr>
    </w:lvl>
    <w:lvl w:ilvl="1" w:tplc="9326BC3A" w:tentative="1">
      <w:start w:val="1"/>
      <w:numFmt w:val="bullet"/>
      <w:lvlText w:val="o"/>
      <w:lvlJc w:val="left"/>
      <w:pPr>
        <w:ind w:left="1440" w:hanging="360"/>
      </w:pPr>
      <w:rPr>
        <w:rFonts w:ascii="Courier New" w:hAnsi="Courier New" w:cs="Courier New" w:hint="default"/>
      </w:rPr>
    </w:lvl>
    <w:lvl w:ilvl="2" w:tplc="9E20C608" w:tentative="1">
      <w:start w:val="1"/>
      <w:numFmt w:val="bullet"/>
      <w:lvlText w:val=""/>
      <w:lvlJc w:val="left"/>
      <w:pPr>
        <w:ind w:left="2160" w:hanging="360"/>
      </w:pPr>
      <w:rPr>
        <w:rFonts w:ascii="Wingdings" w:hAnsi="Wingdings" w:hint="default"/>
      </w:rPr>
    </w:lvl>
    <w:lvl w:ilvl="3" w:tplc="D2F0C0F8" w:tentative="1">
      <w:start w:val="1"/>
      <w:numFmt w:val="bullet"/>
      <w:lvlText w:val=""/>
      <w:lvlJc w:val="left"/>
      <w:pPr>
        <w:ind w:left="2880" w:hanging="360"/>
      </w:pPr>
      <w:rPr>
        <w:rFonts w:ascii="Symbol" w:hAnsi="Symbol" w:hint="default"/>
      </w:rPr>
    </w:lvl>
    <w:lvl w:ilvl="4" w:tplc="7F72B9F2" w:tentative="1">
      <w:start w:val="1"/>
      <w:numFmt w:val="bullet"/>
      <w:lvlText w:val="o"/>
      <w:lvlJc w:val="left"/>
      <w:pPr>
        <w:ind w:left="3600" w:hanging="360"/>
      </w:pPr>
      <w:rPr>
        <w:rFonts w:ascii="Courier New" w:hAnsi="Courier New" w:cs="Courier New" w:hint="default"/>
      </w:rPr>
    </w:lvl>
    <w:lvl w:ilvl="5" w:tplc="01F44174" w:tentative="1">
      <w:start w:val="1"/>
      <w:numFmt w:val="bullet"/>
      <w:lvlText w:val=""/>
      <w:lvlJc w:val="left"/>
      <w:pPr>
        <w:ind w:left="4320" w:hanging="360"/>
      </w:pPr>
      <w:rPr>
        <w:rFonts w:ascii="Wingdings" w:hAnsi="Wingdings" w:hint="default"/>
      </w:rPr>
    </w:lvl>
    <w:lvl w:ilvl="6" w:tplc="841EE2C8" w:tentative="1">
      <w:start w:val="1"/>
      <w:numFmt w:val="bullet"/>
      <w:lvlText w:val=""/>
      <w:lvlJc w:val="left"/>
      <w:pPr>
        <w:ind w:left="5040" w:hanging="360"/>
      </w:pPr>
      <w:rPr>
        <w:rFonts w:ascii="Symbol" w:hAnsi="Symbol" w:hint="default"/>
      </w:rPr>
    </w:lvl>
    <w:lvl w:ilvl="7" w:tplc="CBE0DDDE" w:tentative="1">
      <w:start w:val="1"/>
      <w:numFmt w:val="bullet"/>
      <w:lvlText w:val="o"/>
      <w:lvlJc w:val="left"/>
      <w:pPr>
        <w:ind w:left="5760" w:hanging="360"/>
      </w:pPr>
      <w:rPr>
        <w:rFonts w:ascii="Courier New" w:hAnsi="Courier New" w:cs="Courier New" w:hint="default"/>
      </w:rPr>
    </w:lvl>
    <w:lvl w:ilvl="8" w:tplc="41C2FC2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DF148712">
      <w:start w:val="1"/>
      <w:numFmt w:val="bullet"/>
      <w:lvlText w:val=""/>
      <w:lvlJc w:val="left"/>
      <w:pPr>
        <w:ind w:left="804" w:hanging="360"/>
      </w:pPr>
      <w:rPr>
        <w:rFonts w:ascii="Symbol" w:hAnsi="Symbol" w:hint="default"/>
      </w:rPr>
    </w:lvl>
    <w:lvl w:ilvl="1" w:tplc="54D288AE" w:tentative="1">
      <w:start w:val="1"/>
      <w:numFmt w:val="bullet"/>
      <w:lvlText w:val="o"/>
      <w:lvlJc w:val="left"/>
      <w:pPr>
        <w:ind w:left="1524" w:hanging="360"/>
      </w:pPr>
      <w:rPr>
        <w:rFonts w:ascii="Courier New" w:hAnsi="Courier New" w:cs="Courier New" w:hint="default"/>
      </w:rPr>
    </w:lvl>
    <w:lvl w:ilvl="2" w:tplc="259C2E64" w:tentative="1">
      <w:start w:val="1"/>
      <w:numFmt w:val="bullet"/>
      <w:lvlText w:val=""/>
      <w:lvlJc w:val="left"/>
      <w:pPr>
        <w:ind w:left="2244" w:hanging="360"/>
      </w:pPr>
      <w:rPr>
        <w:rFonts w:ascii="Wingdings" w:hAnsi="Wingdings" w:hint="default"/>
      </w:rPr>
    </w:lvl>
    <w:lvl w:ilvl="3" w:tplc="27F07BE8" w:tentative="1">
      <w:start w:val="1"/>
      <w:numFmt w:val="bullet"/>
      <w:lvlText w:val=""/>
      <w:lvlJc w:val="left"/>
      <w:pPr>
        <w:ind w:left="2964" w:hanging="360"/>
      </w:pPr>
      <w:rPr>
        <w:rFonts w:ascii="Symbol" w:hAnsi="Symbol" w:hint="default"/>
      </w:rPr>
    </w:lvl>
    <w:lvl w:ilvl="4" w:tplc="051C5506" w:tentative="1">
      <w:start w:val="1"/>
      <w:numFmt w:val="bullet"/>
      <w:lvlText w:val="o"/>
      <w:lvlJc w:val="left"/>
      <w:pPr>
        <w:ind w:left="3684" w:hanging="360"/>
      </w:pPr>
      <w:rPr>
        <w:rFonts w:ascii="Courier New" w:hAnsi="Courier New" w:cs="Courier New" w:hint="default"/>
      </w:rPr>
    </w:lvl>
    <w:lvl w:ilvl="5" w:tplc="3CC4A08A" w:tentative="1">
      <w:start w:val="1"/>
      <w:numFmt w:val="bullet"/>
      <w:lvlText w:val=""/>
      <w:lvlJc w:val="left"/>
      <w:pPr>
        <w:ind w:left="4404" w:hanging="360"/>
      </w:pPr>
      <w:rPr>
        <w:rFonts w:ascii="Wingdings" w:hAnsi="Wingdings" w:hint="default"/>
      </w:rPr>
    </w:lvl>
    <w:lvl w:ilvl="6" w:tplc="6B342076" w:tentative="1">
      <w:start w:val="1"/>
      <w:numFmt w:val="bullet"/>
      <w:lvlText w:val=""/>
      <w:lvlJc w:val="left"/>
      <w:pPr>
        <w:ind w:left="5124" w:hanging="360"/>
      </w:pPr>
      <w:rPr>
        <w:rFonts w:ascii="Symbol" w:hAnsi="Symbol" w:hint="default"/>
      </w:rPr>
    </w:lvl>
    <w:lvl w:ilvl="7" w:tplc="CB7C05E8" w:tentative="1">
      <w:start w:val="1"/>
      <w:numFmt w:val="bullet"/>
      <w:lvlText w:val="o"/>
      <w:lvlJc w:val="left"/>
      <w:pPr>
        <w:ind w:left="5844" w:hanging="360"/>
      </w:pPr>
      <w:rPr>
        <w:rFonts w:ascii="Courier New" w:hAnsi="Courier New" w:cs="Courier New" w:hint="default"/>
      </w:rPr>
    </w:lvl>
    <w:lvl w:ilvl="8" w:tplc="D4985A9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89DAFBB4">
      <w:start w:val="1"/>
      <w:numFmt w:val="bullet"/>
      <w:lvlText w:val=""/>
      <w:lvlJc w:val="left"/>
      <w:pPr>
        <w:ind w:left="804" w:hanging="360"/>
      </w:pPr>
      <w:rPr>
        <w:rFonts w:ascii="Wingdings" w:hAnsi="Wingdings" w:hint="default"/>
      </w:rPr>
    </w:lvl>
    <w:lvl w:ilvl="1" w:tplc="C21E8870" w:tentative="1">
      <w:start w:val="1"/>
      <w:numFmt w:val="bullet"/>
      <w:lvlText w:val="o"/>
      <w:lvlJc w:val="left"/>
      <w:pPr>
        <w:ind w:left="1524" w:hanging="360"/>
      </w:pPr>
      <w:rPr>
        <w:rFonts w:ascii="Courier New" w:hAnsi="Courier New" w:cs="Courier New" w:hint="default"/>
      </w:rPr>
    </w:lvl>
    <w:lvl w:ilvl="2" w:tplc="C38687FC" w:tentative="1">
      <w:start w:val="1"/>
      <w:numFmt w:val="bullet"/>
      <w:lvlText w:val=""/>
      <w:lvlJc w:val="left"/>
      <w:pPr>
        <w:ind w:left="2244" w:hanging="360"/>
      </w:pPr>
      <w:rPr>
        <w:rFonts w:ascii="Wingdings" w:hAnsi="Wingdings" w:hint="default"/>
      </w:rPr>
    </w:lvl>
    <w:lvl w:ilvl="3" w:tplc="6E14534A" w:tentative="1">
      <w:start w:val="1"/>
      <w:numFmt w:val="bullet"/>
      <w:lvlText w:val=""/>
      <w:lvlJc w:val="left"/>
      <w:pPr>
        <w:ind w:left="2964" w:hanging="360"/>
      </w:pPr>
      <w:rPr>
        <w:rFonts w:ascii="Symbol" w:hAnsi="Symbol" w:hint="default"/>
      </w:rPr>
    </w:lvl>
    <w:lvl w:ilvl="4" w:tplc="B00C3978" w:tentative="1">
      <w:start w:val="1"/>
      <w:numFmt w:val="bullet"/>
      <w:lvlText w:val="o"/>
      <w:lvlJc w:val="left"/>
      <w:pPr>
        <w:ind w:left="3684" w:hanging="360"/>
      </w:pPr>
      <w:rPr>
        <w:rFonts w:ascii="Courier New" w:hAnsi="Courier New" w:cs="Courier New" w:hint="default"/>
      </w:rPr>
    </w:lvl>
    <w:lvl w:ilvl="5" w:tplc="1B82D4F8" w:tentative="1">
      <w:start w:val="1"/>
      <w:numFmt w:val="bullet"/>
      <w:lvlText w:val=""/>
      <w:lvlJc w:val="left"/>
      <w:pPr>
        <w:ind w:left="4404" w:hanging="360"/>
      </w:pPr>
      <w:rPr>
        <w:rFonts w:ascii="Wingdings" w:hAnsi="Wingdings" w:hint="default"/>
      </w:rPr>
    </w:lvl>
    <w:lvl w:ilvl="6" w:tplc="A5D2D556" w:tentative="1">
      <w:start w:val="1"/>
      <w:numFmt w:val="bullet"/>
      <w:lvlText w:val=""/>
      <w:lvlJc w:val="left"/>
      <w:pPr>
        <w:ind w:left="5124" w:hanging="360"/>
      </w:pPr>
      <w:rPr>
        <w:rFonts w:ascii="Symbol" w:hAnsi="Symbol" w:hint="default"/>
      </w:rPr>
    </w:lvl>
    <w:lvl w:ilvl="7" w:tplc="F9F6FB1A" w:tentative="1">
      <w:start w:val="1"/>
      <w:numFmt w:val="bullet"/>
      <w:lvlText w:val="o"/>
      <w:lvlJc w:val="left"/>
      <w:pPr>
        <w:ind w:left="5844" w:hanging="360"/>
      </w:pPr>
      <w:rPr>
        <w:rFonts w:ascii="Courier New" w:hAnsi="Courier New" w:cs="Courier New" w:hint="default"/>
      </w:rPr>
    </w:lvl>
    <w:lvl w:ilvl="8" w:tplc="AC666538" w:tentative="1">
      <w:start w:val="1"/>
      <w:numFmt w:val="bullet"/>
      <w:lvlText w:val=""/>
      <w:lvlJc w:val="left"/>
      <w:pPr>
        <w:ind w:left="6564" w:hanging="360"/>
      </w:pPr>
      <w:rPr>
        <w:rFonts w:ascii="Wingdings" w:hAnsi="Wingdings" w:hint="default"/>
      </w:rPr>
    </w:lvl>
  </w:abstractNum>
  <w:abstractNum w:abstractNumId="6" w15:restartNumberingAfterBreak="0">
    <w:nsid w:val="15824988"/>
    <w:multiLevelType w:val="hybridMultilevel"/>
    <w:tmpl w:val="B2027FFA"/>
    <w:lvl w:ilvl="0" w:tplc="2AE2778A">
      <w:start w:val="1"/>
      <w:numFmt w:val="decimal"/>
      <w:lvlText w:val="%1."/>
      <w:lvlJc w:val="left"/>
      <w:pPr>
        <w:ind w:left="1080" w:hanging="360"/>
      </w:pPr>
      <w:rPr>
        <w:rFonts w:hint="default"/>
      </w:rPr>
    </w:lvl>
    <w:lvl w:ilvl="1" w:tplc="7AEA0A86" w:tentative="1">
      <w:start w:val="1"/>
      <w:numFmt w:val="lowerLetter"/>
      <w:lvlText w:val="%2."/>
      <w:lvlJc w:val="left"/>
      <w:pPr>
        <w:ind w:left="1800" w:hanging="360"/>
      </w:pPr>
    </w:lvl>
    <w:lvl w:ilvl="2" w:tplc="3068543E" w:tentative="1">
      <w:start w:val="1"/>
      <w:numFmt w:val="lowerRoman"/>
      <w:lvlText w:val="%3."/>
      <w:lvlJc w:val="right"/>
      <w:pPr>
        <w:ind w:left="2520" w:hanging="180"/>
      </w:pPr>
    </w:lvl>
    <w:lvl w:ilvl="3" w:tplc="4F607478" w:tentative="1">
      <w:start w:val="1"/>
      <w:numFmt w:val="decimal"/>
      <w:lvlText w:val="%4."/>
      <w:lvlJc w:val="left"/>
      <w:pPr>
        <w:ind w:left="3240" w:hanging="360"/>
      </w:pPr>
    </w:lvl>
    <w:lvl w:ilvl="4" w:tplc="B5DEB7B0" w:tentative="1">
      <w:start w:val="1"/>
      <w:numFmt w:val="lowerLetter"/>
      <w:lvlText w:val="%5."/>
      <w:lvlJc w:val="left"/>
      <w:pPr>
        <w:ind w:left="3960" w:hanging="360"/>
      </w:pPr>
    </w:lvl>
    <w:lvl w:ilvl="5" w:tplc="8014E92A" w:tentative="1">
      <w:start w:val="1"/>
      <w:numFmt w:val="lowerRoman"/>
      <w:lvlText w:val="%6."/>
      <w:lvlJc w:val="right"/>
      <w:pPr>
        <w:ind w:left="4680" w:hanging="180"/>
      </w:pPr>
    </w:lvl>
    <w:lvl w:ilvl="6" w:tplc="86584274" w:tentative="1">
      <w:start w:val="1"/>
      <w:numFmt w:val="decimal"/>
      <w:lvlText w:val="%7."/>
      <w:lvlJc w:val="left"/>
      <w:pPr>
        <w:ind w:left="5400" w:hanging="360"/>
      </w:pPr>
    </w:lvl>
    <w:lvl w:ilvl="7" w:tplc="E7E4BB4E" w:tentative="1">
      <w:start w:val="1"/>
      <w:numFmt w:val="lowerLetter"/>
      <w:lvlText w:val="%8."/>
      <w:lvlJc w:val="left"/>
      <w:pPr>
        <w:ind w:left="6120" w:hanging="360"/>
      </w:pPr>
    </w:lvl>
    <w:lvl w:ilvl="8" w:tplc="53B0F554" w:tentative="1">
      <w:start w:val="1"/>
      <w:numFmt w:val="lowerRoman"/>
      <w:lvlText w:val="%9."/>
      <w:lvlJc w:val="right"/>
      <w:pPr>
        <w:ind w:left="6840" w:hanging="180"/>
      </w:pPr>
    </w:lvl>
  </w:abstractNum>
  <w:abstractNum w:abstractNumId="7" w15:restartNumberingAfterBreak="0">
    <w:nsid w:val="1FF47D58"/>
    <w:multiLevelType w:val="hybridMultilevel"/>
    <w:tmpl w:val="C504D870"/>
    <w:lvl w:ilvl="0" w:tplc="B40226E2">
      <w:start w:val="1"/>
      <w:numFmt w:val="bullet"/>
      <w:lvlText w:val=""/>
      <w:lvlJc w:val="left"/>
      <w:pPr>
        <w:ind w:left="1080" w:hanging="360"/>
      </w:pPr>
      <w:rPr>
        <w:rFonts w:ascii="Symbol" w:hAnsi="Symbol" w:hint="default"/>
      </w:rPr>
    </w:lvl>
    <w:lvl w:ilvl="1" w:tplc="00088FD6" w:tentative="1">
      <w:start w:val="1"/>
      <w:numFmt w:val="bullet"/>
      <w:lvlText w:val="o"/>
      <w:lvlJc w:val="left"/>
      <w:pPr>
        <w:ind w:left="1800" w:hanging="360"/>
      </w:pPr>
      <w:rPr>
        <w:rFonts w:ascii="Courier New" w:hAnsi="Courier New" w:cs="Courier New" w:hint="default"/>
      </w:rPr>
    </w:lvl>
    <w:lvl w:ilvl="2" w:tplc="AF004040" w:tentative="1">
      <w:start w:val="1"/>
      <w:numFmt w:val="bullet"/>
      <w:lvlText w:val=""/>
      <w:lvlJc w:val="left"/>
      <w:pPr>
        <w:ind w:left="2520" w:hanging="360"/>
      </w:pPr>
      <w:rPr>
        <w:rFonts w:ascii="Wingdings" w:hAnsi="Wingdings" w:hint="default"/>
      </w:rPr>
    </w:lvl>
    <w:lvl w:ilvl="3" w:tplc="218E97BE" w:tentative="1">
      <w:start w:val="1"/>
      <w:numFmt w:val="bullet"/>
      <w:lvlText w:val=""/>
      <w:lvlJc w:val="left"/>
      <w:pPr>
        <w:ind w:left="3240" w:hanging="360"/>
      </w:pPr>
      <w:rPr>
        <w:rFonts w:ascii="Symbol" w:hAnsi="Symbol" w:hint="default"/>
      </w:rPr>
    </w:lvl>
    <w:lvl w:ilvl="4" w:tplc="D98C50BA" w:tentative="1">
      <w:start w:val="1"/>
      <w:numFmt w:val="bullet"/>
      <w:lvlText w:val="o"/>
      <w:lvlJc w:val="left"/>
      <w:pPr>
        <w:ind w:left="3960" w:hanging="360"/>
      </w:pPr>
      <w:rPr>
        <w:rFonts w:ascii="Courier New" w:hAnsi="Courier New" w:cs="Courier New" w:hint="default"/>
      </w:rPr>
    </w:lvl>
    <w:lvl w:ilvl="5" w:tplc="5C56AA64" w:tentative="1">
      <w:start w:val="1"/>
      <w:numFmt w:val="bullet"/>
      <w:lvlText w:val=""/>
      <w:lvlJc w:val="left"/>
      <w:pPr>
        <w:ind w:left="4680" w:hanging="360"/>
      </w:pPr>
      <w:rPr>
        <w:rFonts w:ascii="Wingdings" w:hAnsi="Wingdings" w:hint="default"/>
      </w:rPr>
    </w:lvl>
    <w:lvl w:ilvl="6" w:tplc="4064B458" w:tentative="1">
      <w:start w:val="1"/>
      <w:numFmt w:val="bullet"/>
      <w:lvlText w:val=""/>
      <w:lvlJc w:val="left"/>
      <w:pPr>
        <w:ind w:left="5400" w:hanging="360"/>
      </w:pPr>
      <w:rPr>
        <w:rFonts w:ascii="Symbol" w:hAnsi="Symbol" w:hint="default"/>
      </w:rPr>
    </w:lvl>
    <w:lvl w:ilvl="7" w:tplc="18E6B1C2" w:tentative="1">
      <w:start w:val="1"/>
      <w:numFmt w:val="bullet"/>
      <w:lvlText w:val="o"/>
      <w:lvlJc w:val="left"/>
      <w:pPr>
        <w:ind w:left="6120" w:hanging="360"/>
      </w:pPr>
      <w:rPr>
        <w:rFonts w:ascii="Courier New" w:hAnsi="Courier New" w:cs="Courier New" w:hint="default"/>
      </w:rPr>
    </w:lvl>
    <w:lvl w:ilvl="8" w:tplc="EA94F806"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FEE2ABB6">
      <w:start w:val="1"/>
      <w:numFmt w:val="bullet"/>
      <w:lvlText w:val=""/>
      <w:lvlJc w:val="left"/>
      <w:pPr>
        <w:ind w:left="720" w:hanging="360"/>
      </w:pPr>
      <w:rPr>
        <w:rFonts w:ascii="Symbol" w:hAnsi="Symbol" w:hint="default"/>
      </w:rPr>
    </w:lvl>
    <w:lvl w:ilvl="1" w:tplc="F2F416CC" w:tentative="1">
      <w:start w:val="1"/>
      <w:numFmt w:val="bullet"/>
      <w:lvlText w:val="o"/>
      <w:lvlJc w:val="left"/>
      <w:pPr>
        <w:ind w:left="1440" w:hanging="360"/>
      </w:pPr>
      <w:rPr>
        <w:rFonts w:ascii="Courier New" w:hAnsi="Courier New" w:cs="Courier New" w:hint="default"/>
      </w:rPr>
    </w:lvl>
    <w:lvl w:ilvl="2" w:tplc="0A76AF56" w:tentative="1">
      <w:start w:val="1"/>
      <w:numFmt w:val="bullet"/>
      <w:lvlText w:val=""/>
      <w:lvlJc w:val="left"/>
      <w:pPr>
        <w:ind w:left="2160" w:hanging="360"/>
      </w:pPr>
      <w:rPr>
        <w:rFonts w:ascii="Wingdings" w:hAnsi="Wingdings" w:hint="default"/>
      </w:rPr>
    </w:lvl>
    <w:lvl w:ilvl="3" w:tplc="187CB034" w:tentative="1">
      <w:start w:val="1"/>
      <w:numFmt w:val="bullet"/>
      <w:lvlText w:val=""/>
      <w:lvlJc w:val="left"/>
      <w:pPr>
        <w:ind w:left="2880" w:hanging="360"/>
      </w:pPr>
      <w:rPr>
        <w:rFonts w:ascii="Symbol" w:hAnsi="Symbol" w:hint="default"/>
      </w:rPr>
    </w:lvl>
    <w:lvl w:ilvl="4" w:tplc="4712127E" w:tentative="1">
      <w:start w:val="1"/>
      <w:numFmt w:val="bullet"/>
      <w:lvlText w:val="o"/>
      <w:lvlJc w:val="left"/>
      <w:pPr>
        <w:ind w:left="3600" w:hanging="360"/>
      </w:pPr>
      <w:rPr>
        <w:rFonts w:ascii="Courier New" w:hAnsi="Courier New" w:cs="Courier New" w:hint="default"/>
      </w:rPr>
    </w:lvl>
    <w:lvl w:ilvl="5" w:tplc="EBB8AF8A" w:tentative="1">
      <w:start w:val="1"/>
      <w:numFmt w:val="bullet"/>
      <w:lvlText w:val=""/>
      <w:lvlJc w:val="left"/>
      <w:pPr>
        <w:ind w:left="4320" w:hanging="360"/>
      </w:pPr>
      <w:rPr>
        <w:rFonts w:ascii="Wingdings" w:hAnsi="Wingdings" w:hint="default"/>
      </w:rPr>
    </w:lvl>
    <w:lvl w:ilvl="6" w:tplc="AD4E043C" w:tentative="1">
      <w:start w:val="1"/>
      <w:numFmt w:val="bullet"/>
      <w:lvlText w:val=""/>
      <w:lvlJc w:val="left"/>
      <w:pPr>
        <w:ind w:left="5040" w:hanging="360"/>
      </w:pPr>
      <w:rPr>
        <w:rFonts w:ascii="Symbol" w:hAnsi="Symbol" w:hint="default"/>
      </w:rPr>
    </w:lvl>
    <w:lvl w:ilvl="7" w:tplc="CA8AAD52" w:tentative="1">
      <w:start w:val="1"/>
      <w:numFmt w:val="bullet"/>
      <w:lvlText w:val="o"/>
      <w:lvlJc w:val="left"/>
      <w:pPr>
        <w:ind w:left="5760" w:hanging="360"/>
      </w:pPr>
      <w:rPr>
        <w:rFonts w:ascii="Courier New" w:hAnsi="Courier New" w:cs="Courier New" w:hint="default"/>
      </w:rPr>
    </w:lvl>
    <w:lvl w:ilvl="8" w:tplc="A41E8C4C"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0112715E">
      <w:start w:val="1"/>
      <w:numFmt w:val="bullet"/>
      <w:lvlText w:val=""/>
      <w:lvlJc w:val="left"/>
      <w:pPr>
        <w:ind w:left="720" w:hanging="360"/>
      </w:pPr>
      <w:rPr>
        <w:rFonts w:ascii="Symbol" w:hAnsi="Symbol" w:hint="default"/>
      </w:rPr>
    </w:lvl>
    <w:lvl w:ilvl="1" w:tplc="A2DEA624" w:tentative="1">
      <w:start w:val="1"/>
      <w:numFmt w:val="bullet"/>
      <w:lvlText w:val="o"/>
      <w:lvlJc w:val="left"/>
      <w:pPr>
        <w:ind w:left="1440" w:hanging="360"/>
      </w:pPr>
      <w:rPr>
        <w:rFonts w:ascii="Courier New" w:hAnsi="Courier New" w:cs="Courier New" w:hint="default"/>
      </w:rPr>
    </w:lvl>
    <w:lvl w:ilvl="2" w:tplc="2E0E4032" w:tentative="1">
      <w:start w:val="1"/>
      <w:numFmt w:val="bullet"/>
      <w:lvlText w:val=""/>
      <w:lvlJc w:val="left"/>
      <w:pPr>
        <w:ind w:left="2160" w:hanging="360"/>
      </w:pPr>
      <w:rPr>
        <w:rFonts w:ascii="Wingdings" w:hAnsi="Wingdings" w:hint="default"/>
      </w:rPr>
    </w:lvl>
    <w:lvl w:ilvl="3" w:tplc="4D4E2F64" w:tentative="1">
      <w:start w:val="1"/>
      <w:numFmt w:val="bullet"/>
      <w:lvlText w:val=""/>
      <w:lvlJc w:val="left"/>
      <w:pPr>
        <w:ind w:left="2880" w:hanging="360"/>
      </w:pPr>
      <w:rPr>
        <w:rFonts w:ascii="Symbol" w:hAnsi="Symbol" w:hint="default"/>
      </w:rPr>
    </w:lvl>
    <w:lvl w:ilvl="4" w:tplc="76F40788" w:tentative="1">
      <w:start w:val="1"/>
      <w:numFmt w:val="bullet"/>
      <w:lvlText w:val="o"/>
      <w:lvlJc w:val="left"/>
      <w:pPr>
        <w:ind w:left="3600" w:hanging="360"/>
      </w:pPr>
      <w:rPr>
        <w:rFonts w:ascii="Courier New" w:hAnsi="Courier New" w:cs="Courier New" w:hint="default"/>
      </w:rPr>
    </w:lvl>
    <w:lvl w:ilvl="5" w:tplc="26D2B08E" w:tentative="1">
      <w:start w:val="1"/>
      <w:numFmt w:val="bullet"/>
      <w:lvlText w:val=""/>
      <w:lvlJc w:val="left"/>
      <w:pPr>
        <w:ind w:left="4320" w:hanging="360"/>
      </w:pPr>
      <w:rPr>
        <w:rFonts w:ascii="Wingdings" w:hAnsi="Wingdings" w:hint="default"/>
      </w:rPr>
    </w:lvl>
    <w:lvl w:ilvl="6" w:tplc="C8F8654C" w:tentative="1">
      <w:start w:val="1"/>
      <w:numFmt w:val="bullet"/>
      <w:lvlText w:val=""/>
      <w:lvlJc w:val="left"/>
      <w:pPr>
        <w:ind w:left="5040" w:hanging="360"/>
      </w:pPr>
      <w:rPr>
        <w:rFonts w:ascii="Symbol" w:hAnsi="Symbol" w:hint="default"/>
      </w:rPr>
    </w:lvl>
    <w:lvl w:ilvl="7" w:tplc="A9C479E8" w:tentative="1">
      <w:start w:val="1"/>
      <w:numFmt w:val="bullet"/>
      <w:lvlText w:val="o"/>
      <w:lvlJc w:val="left"/>
      <w:pPr>
        <w:ind w:left="5760" w:hanging="360"/>
      </w:pPr>
      <w:rPr>
        <w:rFonts w:ascii="Courier New" w:hAnsi="Courier New" w:cs="Courier New" w:hint="default"/>
      </w:rPr>
    </w:lvl>
    <w:lvl w:ilvl="8" w:tplc="1A243AC8" w:tentative="1">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0772DB52">
      <w:start w:val="1"/>
      <w:numFmt w:val="bullet"/>
      <w:lvlText w:val=""/>
      <w:lvlJc w:val="left"/>
      <w:pPr>
        <w:ind w:left="804" w:hanging="360"/>
      </w:pPr>
      <w:rPr>
        <w:rFonts w:ascii="Symbol" w:hAnsi="Symbol" w:hint="default"/>
      </w:rPr>
    </w:lvl>
    <w:lvl w:ilvl="1" w:tplc="7C36BCCA" w:tentative="1">
      <w:start w:val="1"/>
      <w:numFmt w:val="bullet"/>
      <w:lvlText w:val="o"/>
      <w:lvlJc w:val="left"/>
      <w:pPr>
        <w:ind w:left="1524" w:hanging="360"/>
      </w:pPr>
      <w:rPr>
        <w:rFonts w:ascii="Courier New" w:hAnsi="Courier New" w:cs="Courier New" w:hint="default"/>
      </w:rPr>
    </w:lvl>
    <w:lvl w:ilvl="2" w:tplc="29D64426" w:tentative="1">
      <w:start w:val="1"/>
      <w:numFmt w:val="bullet"/>
      <w:lvlText w:val=""/>
      <w:lvlJc w:val="left"/>
      <w:pPr>
        <w:ind w:left="2244" w:hanging="360"/>
      </w:pPr>
      <w:rPr>
        <w:rFonts w:ascii="Wingdings" w:hAnsi="Wingdings" w:hint="default"/>
      </w:rPr>
    </w:lvl>
    <w:lvl w:ilvl="3" w:tplc="BB3ED094" w:tentative="1">
      <w:start w:val="1"/>
      <w:numFmt w:val="bullet"/>
      <w:lvlText w:val=""/>
      <w:lvlJc w:val="left"/>
      <w:pPr>
        <w:ind w:left="2964" w:hanging="360"/>
      </w:pPr>
      <w:rPr>
        <w:rFonts w:ascii="Symbol" w:hAnsi="Symbol" w:hint="default"/>
      </w:rPr>
    </w:lvl>
    <w:lvl w:ilvl="4" w:tplc="4774A6CC" w:tentative="1">
      <w:start w:val="1"/>
      <w:numFmt w:val="bullet"/>
      <w:lvlText w:val="o"/>
      <w:lvlJc w:val="left"/>
      <w:pPr>
        <w:ind w:left="3684" w:hanging="360"/>
      </w:pPr>
      <w:rPr>
        <w:rFonts w:ascii="Courier New" w:hAnsi="Courier New" w:cs="Courier New" w:hint="default"/>
      </w:rPr>
    </w:lvl>
    <w:lvl w:ilvl="5" w:tplc="6652BE28" w:tentative="1">
      <w:start w:val="1"/>
      <w:numFmt w:val="bullet"/>
      <w:lvlText w:val=""/>
      <w:lvlJc w:val="left"/>
      <w:pPr>
        <w:ind w:left="4404" w:hanging="360"/>
      </w:pPr>
      <w:rPr>
        <w:rFonts w:ascii="Wingdings" w:hAnsi="Wingdings" w:hint="default"/>
      </w:rPr>
    </w:lvl>
    <w:lvl w:ilvl="6" w:tplc="9E0E22AC" w:tentative="1">
      <w:start w:val="1"/>
      <w:numFmt w:val="bullet"/>
      <w:lvlText w:val=""/>
      <w:lvlJc w:val="left"/>
      <w:pPr>
        <w:ind w:left="5124" w:hanging="360"/>
      </w:pPr>
      <w:rPr>
        <w:rFonts w:ascii="Symbol" w:hAnsi="Symbol" w:hint="default"/>
      </w:rPr>
    </w:lvl>
    <w:lvl w:ilvl="7" w:tplc="A3F43920" w:tentative="1">
      <w:start w:val="1"/>
      <w:numFmt w:val="bullet"/>
      <w:lvlText w:val="o"/>
      <w:lvlJc w:val="left"/>
      <w:pPr>
        <w:ind w:left="5844" w:hanging="360"/>
      </w:pPr>
      <w:rPr>
        <w:rFonts w:ascii="Courier New" w:hAnsi="Courier New" w:cs="Courier New" w:hint="default"/>
      </w:rPr>
    </w:lvl>
    <w:lvl w:ilvl="8" w:tplc="D322636A" w:tentative="1">
      <w:start w:val="1"/>
      <w:numFmt w:val="bullet"/>
      <w:lvlText w:val=""/>
      <w:lvlJc w:val="left"/>
      <w:pPr>
        <w:ind w:left="6564" w:hanging="360"/>
      </w:pPr>
      <w:rPr>
        <w:rFonts w:ascii="Wingdings" w:hAnsi="Wingdings" w:hint="default"/>
      </w:rPr>
    </w:lvl>
  </w:abstractNum>
  <w:num w:numId="1" w16cid:durableId="1016424568">
    <w:abstractNumId w:val="8"/>
  </w:num>
  <w:num w:numId="2" w16cid:durableId="1985548934">
    <w:abstractNumId w:val="9"/>
  </w:num>
  <w:num w:numId="3" w16cid:durableId="96600358">
    <w:abstractNumId w:val="0"/>
  </w:num>
  <w:num w:numId="4" w16cid:durableId="1863929697">
    <w:abstractNumId w:val="1"/>
  </w:num>
  <w:num w:numId="5" w16cid:durableId="475951156">
    <w:abstractNumId w:val="2"/>
  </w:num>
  <w:num w:numId="6" w16cid:durableId="628975371">
    <w:abstractNumId w:val="7"/>
  </w:num>
  <w:num w:numId="7" w16cid:durableId="600575294">
    <w:abstractNumId w:val="3"/>
  </w:num>
  <w:num w:numId="8" w16cid:durableId="1198273930">
    <w:abstractNumId w:val="10"/>
  </w:num>
  <w:num w:numId="9" w16cid:durableId="891041821">
    <w:abstractNumId w:val="5"/>
  </w:num>
  <w:num w:numId="10" w16cid:durableId="1083529323">
    <w:abstractNumId w:val="4"/>
  </w:num>
  <w:num w:numId="11" w16cid:durableId="652955053">
    <w:abstractNumId w:val="10"/>
  </w:num>
  <w:num w:numId="12" w16cid:durableId="18284671">
    <w:abstractNumId w:val="5"/>
  </w:num>
  <w:num w:numId="13" w16cid:durableId="8406558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5318"/>
    <w:rsid w:val="0001269C"/>
    <w:rsid w:val="000148CA"/>
    <w:rsid w:val="000212D5"/>
    <w:rsid w:val="000246E3"/>
    <w:rsid w:val="000317FD"/>
    <w:rsid w:val="000347D7"/>
    <w:rsid w:val="000355F9"/>
    <w:rsid w:val="000359F3"/>
    <w:rsid w:val="00044EC6"/>
    <w:rsid w:val="00046F67"/>
    <w:rsid w:val="00051438"/>
    <w:rsid w:val="000522B5"/>
    <w:rsid w:val="00052C2D"/>
    <w:rsid w:val="00062254"/>
    <w:rsid w:val="000667F2"/>
    <w:rsid w:val="000676E0"/>
    <w:rsid w:val="00067C8C"/>
    <w:rsid w:val="0007583C"/>
    <w:rsid w:val="00083723"/>
    <w:rsid w:val="00092E59"/>
    <w:rsid w:val="00095191"/>
    <w:rsid w:val="000A388C"/>
    <w:rsid w:val="000A3A68"/>
    <w:rsid w:val="000A4153"/>
    <w:rsid w:val="000A6CFF"/>
    <w:rsid w:val="000B63A2"/>
    <w:rsid w:val="000B7112"/>
    <w:rsid w:val="000C6C0F"/>
    <w:rsid w:val="000C6F96"/>
    <w:rsid w:val="000D173B"/>
    <w:rsid w:val="000D60B6"/>
    <w:rsid w:val="000D6BFA"/>
    <w:rsid w:val="000E2068"/>
    <w:rsid w:val="000E5E35"/>
    <w:rsid w:val="000F232A"/>
    <w:rsid w:val="000F564C"/>
    <w:rsid w:val="000F5CE6"/>
    <w:rsid w:val="000F761E"/>
    <w:rsid w:val="00100068"/>
    <w:rsid w:val="001002D7"/>
    <w:rsid w:val="0010256B"/>
    <w:rsid w:val="001038A4"/>
    <w:rsid w:val="00110131"/>
    <w:rsid w:val="00116EAC"/>
    <w:rsid w:val="00120BDB"/>
    <w:rsid w:val="001214C9"/>
    <w:rsid w:val="00126735"/>
    <w:rsid w:val="00126EF0"/>
    <w:rsid w:val="00127D05"/>
    <w:rsid w:val="00132F14"/>
    <w:rsid w:val="00133187"/>
    <w:rsid w:val="00133287"/>
    <w:rsid w:val="0013367A"/>
    <w:rsid w:val="00137A06"/>
    <w:rsid w:val="00137E37"/>
    <w:rsid w:val="001407F5"/>
    <w:rsid w:val="00142C09"/>
    <w:rsid w:val="00143304"/>
    <w:rsid w:val="00147B2E"/>
    <w:rsid w:val="00154CBF"/>
    <w:rsid w:val="00155DC8"/>
    <w:rsid w:val="00156F4E"/>
    <w:rsid w:val="00163465"/>
    <w:rsid w:val="00165C38"/>
    <w:rsid w:val="00170F74"/>
    <w:rsid w:val="0017391A"/>
    <w:rsid w:val="0017483F"/>
    <w:rsid w:val="00175BFA"/>
    <w:rsid w:val="00175E06"/>
    <w:rsid w:val="00175F38"/>
    <w:rsid w:val="0018102C"/>
    <w:rsid w:val="00183F4A"/>
    <w:rsid w:val="00190FFF"/>
    <w:rsid w:val="00193F8A"/>
    <w:rsid w:val="00196EA7"/>
    <w:rsid w:val="001979CE"/>
    <w:rsid w:val="001A0F4A"/>
    <w:rsid w:val="001A2F50"/>
    <w:rsid w:val="001B0DCB"/>
    <w:rsid w:val="001B3E0A"/>
    <w:rsid w:val="001B571D"/>
    <w:rsid w:val="001C665C"/>
    <w:rsid w:val="001D64EF"/>
    <w:rsid w:val="001E10BE"/>
    <w:rsid w:val="001E5FB7"/>
    <w:rsid w:val="001E6C76"/>
    <w:rsid w:val="001E7765"/>
    <w:rsid w:val="001F07F0"/>
    <w:rsid w:val="001F0C1D"/>
    <w:rsid w:val="001F1B62"/>
    <w:rsid w:val="001F5D9A"/>
    <w:rsid w:val="00200FA6"/>
    <w:rsid w:val="00201370"/>
    <w:rsid w:val="00202E4A"/>
    <w:rsid w:val="00203193"/>
    <w:rsid w:val="00203942"/>
    <w:rsid w:val="00205538"/>
    <w:rsid w:val="00205AD9"/>
    <w:rsid w:val="00220B81"/>
    <w:rsid w:val="002230AD"/>
    <w:rsid w:val="00223DFF"/>
    <w:rsid w:val="00241932"/>
    <w:rsid w:val="0024293C"/>
    <w:rsid w:val="00242DBA"/>
    <w:rsid w:val="00243ADC"/>
    <w:rsid w:val="002442F8"/>
    <w:rsid w:val="00253EA0"/>
    <w:rsid w:val="00264CAB"/>
    <w:rsid w:val="002652A2"/>
    <w:rsid w:val="00276AA2"/>
    <w:rsid w:val="00277C93"/>
    <w:rsid w:val="002809D3"/>
    <w:rsid w:val="00280E00"/>
    <w:rsid w:val="00286AFE"/>
    <w:rsid w:val="00290F67"/>
    <w:rsid w:val="0029195E"/>
    <w:rsid w:val="00295DBD"/>
    <w:rsid w:val="002A30A3"/>
    <w:rsid w:val="002A4B70"/>
    <w:rsid w:val="002A50C4"/>
    <w:rsid w:val="002A6842"/>
    <w:rsid w:val="002A709D"/>
    <w:rsid w:val="002A71F7"/>
    <w:rsid w:val="002B6C46"/>
    <w:rsid w:val="002B7BA3"/>
    <w:rsid w:val="002C3660"/>
    <w:rsid w:val="002C7361"/>
    <w:rsid w:val="002D0294"/>
    <w:rsid w:val="002D344E"/>
    <w:rsid w:val="002D6C54"/>
    <w:rsid w:val="002E10D8"/>
    <w:rsid w:val="002E1235"/>
    <w:rsid w:val="002F337E"/>
    <w:rsid w:val="002F47DA"/>
    <w:rsid w:val="002F63C1"/>
    <w:rsid w:val="002F78D4"/>
    <w:rsid w:val="0030130A"/>
    <w:rsid w:val="00302A1F"/>
    <w:rsid w:val="00303760"/>
    <w:rsid w:val="00304E53"/>
    <w:rsid w:val="003051CA"/>
    <w:rsid w:val="00307C2F"/>
    <w:rsid w:val="00310316"/>
    <w:rsid w:val="00310D7B"/>
    <w:rsid w:val="00317160"/>
    <w:rsid w:val="0033228A"/>
    <w:rsid w:val="00333F40"/>
    <w:rsid w:val="00335FE5"/>
    <w:rsid w:val="00336E01"/>
    <w:rsid w:val="0033774C"/>
    <w:rsid w:val="00337C9D"/>
    <w:rsid w:val="003402AA"/>
    <w:rsid w:val="00341111"/>
    <w:rsid w:val="003418D6"/>
    <w:rsid w:val="00350595"/>
    <w:rsid w:val="00354596"/>
    <w:rsid w:val="00356E0F"/>
    <w:rsid w:val="003608C4"/>
    <w:rsid w:val="003627B9"/>
    <w:rsid w:val="0036696F"/>
    <w:rsid w:val="00367417"/>
    <w:rsid w:val="00367AF4"/>
    <w:rsid w:val="00370AC9"/>
    <w:rsid w:val="00370B76"/>
    <w:rsid w:val="003745A6"/>
    <w:rsid w:val="0037754B"/>
    <w:rsid w:val="00383A00"/>
    <w:rsid w:val="003859C2"/>
    <w:rsid w:val="00387DAE"/>
    <w:rsid w:val="00393190"/>
    <w:rsid w:val="003941AB"/>
    <w:rsid w:val="003A144D"/>
    <w:rsid w:val="003A17EC"/>
    <w:rsid w:val="003A4354"/>
    <w:rsid w:val="003A4D06"/>
    <w:rsid w:val="003A6620"/>
    <w:rsid w:val="003B4CA2"/>
    <w:rsid w:val="003B6651"/>
    <w:rsid w:val="003C3979"/>
    <w:rsid w:val="003C6A9C"/>
    <w:rsid w:val="003E185F"/>
    <w:rsid w:val="003F2E53"/>
    <w:rsid w:val="003F309E"/>
    <w:rsid w:val="003F58ED"/>
    <w:rsid w:val="003F5F05"/>
    <w:rsid w:val="003F68B7"/>
    <w:rsid w:val="003F70F4"/>
    <w:rsid w:val="0040098B"/>
    <w:rsid w:val="00402C18"/>
    <w:rsid w:val="004071A1"/>
    <w:rsid w:val="00411E39"/>
    <w:rsid w:val="00414154"/>
    <w:rsid w:val="00414C84"/>
    <w:rsid w:val="00415775"/>
    <w:rsid w:val="00416EC6"/>
    <w:rsid w:val="00426CAC"/>
    <w:rsid w:val="00426CD6"/>
    <w:rsid w:val="00426D9B"/>
    <w:rsid w:val="00436C14"/>
    <w:rsid w:val="0044260F"/>
    <w:rsid w:val="00451FAD"/>
    <w:rsid w:val="0046517D"/>
    <w:rsid w:val="00471357"/>
    <w:rsid w:val="00480FCA"/>
    <w:rsid w:val="00483745"/>
    <w:rsid w:val="00486A8E"/>
    <w:rsid w:val="00494044"/>
    <w:rsid w:val="0049434F"/>
    <w:rsid w:val="004975A3"/>
    <w:rsid w:val="004A422F"/>
    <w:rsid w:val="004A4712"/>
    <w:rsid w:val="004B260F"/>
    <w:rsid w:val="004B2E88"/>
    <w:rsid w:val="004B4A7F"/>
    <w:rsid w:val="004B5EBB"/>
    <w:rsid w:val="004C1D1E"/>
    <w:rsid w:val="004C6FDE"/>
    <w:rsid w:val="004D07E4"/>
    <w:rsid w:val="004D4550"/>
    <w:rsid w:val="004E2EB0"/>
    <w:rsid w:val="004E2F17"/>
    <w:rsid w:val="004E6652"/>
    <w:rsid w:val="004F1026"/>
    <w:rsid w:val="004F24EE"/>
    <w:rsid w:val="004F2CE8"/>
    <w:rsid w:val="004F4288"/>
    <w:rsid w:val="0050078A"/>
    <w:rsid w:val="00507111"/>
    <w:rsid w:val="00510DA8"/>
    <w:rsid w:val="00511BC3"/>
    <w:rsid w:val="00512D8B"/>
    <w:rsid w:val="0051352B"/>
    <w:rsid w:val="00513C45"/>
    <w:rsid w:val="00514840"/>
    <w:rsid w:val="00516FE2"/>
    <w:rsid w:val="00517C2A"/>
    <w:rsid w:val="005228EE"/>
    <w:rsid w:val="00527B0B"/>
    <w:rsid w:val="00533CFC"/>
    <w:rsid w:val="005357F2"/>
    <w:rsid w:val="00543085"/>
    <w:rsid w:val="00543B29"/>
    <w:rsid w:val="005460C4"/>
    <w:rsid w:val="00546419"/>
    <w:rsid w:val="0055068B"/>
    <w:rsid w:val="00553AE3"/>
    <w:rsid w:val="00562702"/>
    <w:rsid w:val="00563D75"/>
    <w:rsid w:val="0056464C"/>
    <w:rsid w:val="00574812"/>
    <w:rsid w:val="00585D37"/>
    <w:rsid w:val="0059253B"/>
    <w:rsid w:val="00593F62"/>
    <w:rsid w:val="005A0117"/>
    <w:rsid w:val="005A2099"/>
    <w:rsid w:val="005A2358"/>
    <w:rsid w:val="005B33BE"/>
    <w:rsid w:val="005B45A7"/>
    <w:rsid w:val="005B5B18"/>
    <w:rsid w:val="005B7D54"/>
    <w:rsid w:val="005C79B7"/>
    <w:rsid w:val="005D0588"/>
    <w:rsid w:val="005D3030"/>
    <w:rsid w:val="005D3BF3"/>
    <w:rsid w:val="005D5BFB"/>
    <w:rsid w:val="005E0637"/>
    <w:rsid w:val="005E2CB1"/>
    <w:rsid w:val="005F5AA8"/>
    <w:rsid w:val="0060323C"/>
    <w:rsid w:val="0060391B"/>
    <w:rsid w:val="00607627"/>
    <w:rsid w:val="00616BBA"/>
    <w:rsid w:val="006172F6"/>
    <w:rsid w:val="00623B5F"/>
    <w:rsid w:val="00627301"/>
    <w:rsid w:val="00630F59"/>
    <w:rsid w:val="00633DE3"/>
    <w:rsid w:val="006345F5"/>
    <w:rsid w:val="00640C99"/>
    <w:rsid w:val="0064217F"/>
    <w:rsid w:val="00646647"/>
    <w:rsid w:val="00650894"/>
    <w:rsid w:val="00652C82"/>
    <w:rsid w:val="00652DDC"/>
    <w:rsid w:val="006604F5"/>
    <w:rsid w:val="0066129B"/>
    <w:rsid w:val="00661894"/>
    <w:rsid w:val="00662255"/>
    <w:rsid w:val="00665022"/>
    <w:rsid w:val="00667B79"/>
    <w:rsid w:val="006729D3"/>
    <w:rsid w:val="00672B91"/>
    <w:rsid w:val="00672E78"/>
    <w:rsid w:val="006770F7"/>
    <w:rsid w:val="00681F9C"/>
    <w:rsid w:val="0068443A"/>
    <w:rsid w:val="00685EC7"/>
    <w:rsid w:val="00686A00"/>
    <w:rsid w:val="0069314B"/>
    <w:rsid w:val="00694433"/>
    <w:rsid w:val="00695284"/>
    <w:rsid w:val="006A0E36"/>
    <w:rsid w:val="006B1305"/>
    <w:rsid w:val="006B506E"/>
    <w:rsid w:val="006B76F9"/>
    <w:rsid w:val="006C0825"/>
    <w:rsid w:val="006C69D2"/>
    <w:rsid w:val="006D0D39"/>
    <w:rsid w:val="006D4FBC"/>
    <w:rsid w:val="006D5EF7"/>
    <w:rsid w:val="006D632F"/>
    <w:rsid w:val="006D770E"/>
    <w:rsid w:val="006E2FFA"/>
    <w:rsid w:val="006E5122"/>
    <w:rsid w:val="006E692E"/>
    <w:rsid w:val="006E7097"/>
    <w:rsid w:val="006F0CF1"/>
    <w:rsid w:val="006F2AFD"/>
    <w:rsid w:val="006F73B4"/>
    <w:rsid w:val="006F7D94"/>
    <w:rsid w:val="00704F88"/>
    <w:rsid w:val="00707D16"/>
    <w:rsid w:val="00710081"/>
    <w:rsid w:val="00710135"/>
    <w:rsid w:val="00713C0C"/>
    <w:rsid w:val="00714D36"/>
    <w:rsid w:val="0072778E"/>
    <w:rsid w:val="00737CED"/>
    <w:rsid w:val="00741581"/>
    <w:rsid w:val="007530E9"/>
    <w:rsid w:val="007603E5"/>
    <w:rsid w:val="00760DEA"/>
    <w:rsid w:val="00765476"/>
    <w:rsid w:val="0076570B"/>
    <w:rsid w:val="007657E6"/>
    <w:rsid w:val="00772B80"/>
    <w:rsid w:val="00773AAB"/>
    <w:rsid w:val="00780DE5"/>
    <w:rsid w:val="007817DF"/>
    <w:rsid w:val="00783EF5"/>
    <w:rsid w:val="00786DD8"/>
    <w:rsid w:val="00797189"/>
    <w:rsid w:val="007A1270"/>
    <w:rsid w:val="007A2DEA"/>
    <w:rsid w:val="007A61BE"/>
    <w:rsid w:val="007B661C"/>
    <w:rsid w:val="007C03CF"/>
    <w:rsid w:val="007C0545"/>
    <w:rsid w:val="007C17DE"/>
    <w:rsid w:val="007C184C"/>
    <w:rsid w:val="007C58D0"/>
    <w:rsid w:val="007C7B49"/>
    <w:rsid w:val="007D2A66"/>
    <w:rsid w:val="007D47E3"/>
    <w:rsid w:val="007D6643"/>
    <w:rsid w:val="007E114D"/>
    <w:rsid w:val="007E130B"/>
    <w:rsid w:val="007F17A7"/>
    <w:rsid w:val="007F5FA1"/>
    <w:rsid w:val="008008CD"/>
    <w:rsid w:val="00802ABB"/>
    <w:rsid w:val="00805589"/>
    <w:rsid w:val="00814145"/>
    <w:rsid w:val="00814871"/>
    <w:rsid w:val="00816017"/>
    <w:rsid w:val="00821261"/>
    <w:rsid w:val="00822BF6"/>
    <w:rsid w:val="00823D06"/>
    <w:rsid w:val="0083083F"/>
    <w:rsid w:val="00833AEA"/>
    <w:rsid w:val="0083491A"/>
    <w:rsid w:val="00842C2C"/>
    <w:rsid w:val="00843708"/>
    <w:rsid w:val="00844638"/>
    <w:rsid w:val="00845A19"/>
    <w:rsid w:val="00847485"/>
    <w:rsid w:val="008505E0"/>
    <w:rsid w:val="00854856"/>
    <w:rsid w:val="00855843"/>
    <w:rsid w:val="008607F2"/>
    <w:rsid w:val="00861E77"/>
    <w:rsid w:val="00863A03"/>
    <w:rsid w:val="00864702"/>
    <w:rsid w:val="00871E22"/>
    <w:rsid w:val="008728E9"/>
    <w:rsid w:val="00876669"/>
    <w:rsid w:val="00887E07"/>
    <w:rsid w:val="008928FB"/>
    <w:rsid w:val="00893EAD"/>
    <w:rsid w:val="00896E7E"/>
    <w:rsid w:val="008A06DC"/>
    <w:rsid w:val="008B10F6"/>
    <w:rsid w:val="008B24B3"/>
    <w:rsid w:val="008B4511"/>
    <w:rsid w:val="008B486F"/>
    <w:rsid w:val="008B6368"/>
    <w:rsid w:val="008E061C"/>
    <w:rsid w:val="008E3AD1"/>
    <w:rsid w:val="008E7743"/>
    <w:rsid w:val="008F2189"/>
    <w:rsid w:val="008F2302"/>
    <w:rsid w:val="008F6D32"/>
    <w:rsid w:val="008F7AB4"/>
    <w:rsid w:val="00902A10"/>
    <w:rsid w:val="00903EA8"/>
    <w:rsid w:val="0090482E"/>
    <w:rsid w:val="0090546D"/>
    <w:rsid w:val="00910861"/>
    <w:rsid w:val="009148C2"/>
    <w:rsid w:val="00914C9A"/>
    <w:rsid w:val="0092169B"/>
    <w:rsid w:val="0092513C"/>
    <w:rsid w:val="009258C8"/>
    <w:rsid w:val="009300CE"/>
    <w:rsid w:val="009349E7"/>
    <w:rsid w:val="00935A78"/>
    <w:rsid w:val="00936DB7"/>
    <w:rsid w:val="00937989"/>
    <w:rsid w:val="00941C5B"/>
    <w:rsid w:val="00943B9B"/>
    <w:rsid w:val="009440E9"/>
    <w:rsid w:val="009446BE"/>
    <w:rsid w:val="00944F19"/>
    <w:rsid w:val="00952223"/>
    <w:rsid w:val="00953BB3"/>
    <w:rsid w:val="00954AE3"/>
    <w:rsid w:val="00954C58"/>
    <w:rsid w:val="00955BFB"/>
    <w:rsid w:val="00957658"/>
    <w:rsid w:val="00963ED2"/>
    <w:rsid w:val="009641AD"/>
    <w:rsid w:val="00965736"/>
    <w:rsid w:val="009726A2"/>
    <w:rsid w:val="0097452C"/>
    <w:rsid w:val="0097753A"/>
    <w:rsid w:val="00983168"/>
    <w:rsid w:val="009868E0"/>
    <w:rsid w:val="009931B0"/>
    <w:rsid w:val="00993B83"/>
    <w:rsid w:val="00993E99"/>
    <w:rsid w:val="009A0535"/>
    <w:rsid w:val="009A231C"/>
    <w:rsid w:val="009A3836"/>
    <w:rsid w:val="009A5617"/>
    <w:rsid w:val="009B5659"/>
    <w:rsid w:val="009B7FC5"/>
    <w:rsid w:val="009C04A9"/>
    <w:rsid w:val="009C7D67"/>
    <w:rsid w:val="009D0834"/>
    <w:rsid w:val="009D2242"/>
    <w:rsid w:val="009D2BD4"/>
    <w:rsid w:val="009D713C"/>
    <w:rsid w:val="009E19C1"/>
    <w:rsid w:val="009E1ECE"/>
    <w:rsid w:val="009E365C"/>
    <w:rsid w:val="009E77A0"/>
    <w:rsid w:val="009F674C"/>
    <w:rsid w:val="00A02E57"/>
    <w:rsid w:val="00A0396C"/>
    <w:rsid w:val="00A04216"/>
    <w:rsid w:val="00A13412"/>
    <w:rsid w:val="00A14652"/>
    <w:rsid w:val="00A25D69"/>
    <w:rsid w:val="00A27DB1"/>
    <w:rsid w:val="00A361B5"/>
    <w:rsid w:val="00A43292"/>
    <w:rsid w:val="00A543E4"/>
    <w:rsid w:val="00A55CAE"/>
    <w:rsid w:val="00A56EAF"/>
    <w:rsid w:val="00A76739"/>
    <w:rsid w:val="00A81114"/>
    <w:rsid w:val="00A8500B"/>
    <w:rsid w:val="00A90E5F"/>
    <w:rsid w:val="00A92E31"/>
    <w:rsid w:val="00AA2F5E"/>
    <w:rsid w:val="00AA61B4"/>
    <w:rsid w:val="00AB31C1"/>
    <w:rsid w:val="00AB5DED"/>
    <w:rsid w:val="00AB6E2E"/>
    <w:rsid w:val="00AB7C86"/>
    <w:rsid w:val="00AC30E9"/>
    <w:rsid w:val="00AC3BE1"/>
    <w:rsid w:val="00AD02A6"/>
    <w:rsid w:val="00AD2C42"/>
    <w:rsid w:val="00AE1859"/>
    <w:rsid w:val="00AE1A32"/>
    <w:rsid w:val="00AE2B0F"/>
    <w:rsid w:val="00AE2B38"/>
    <w:rsid w:val="00AE3706"/>
    <w:rsid w:val="00AF0034"/>
    <w:rsid w:val="00AF3D99"/>
    <w:rsid w:val="00AF46B2"/>
    <w:rsid w:val="00B01148"/>
    <w:rsid w:val="00B06E11"/>
    <w:rsid w:val="00B108D7"/>
    <w:rsid w:val="00B123C2"/>
    <w:rsid w:val="00B15588"/>
    <w:rsid w:val="00B25192"/>
    <w:rsid w:val="00B2779D"/>
    <w:rsid w:val="00B32B9D"/>
    <w:rsid w:val="00B4129D"/>
    <w:rsid w:val="00B46B00"/>
    <w:rsid w:val="00B47C2F"/>
    <w:rsid w:val="00B51DD6"/>
    <w:rsid w:val="00B52A2E"/>
    <w:rsid w:val="00B5349D"/>
    <w:rsid w:val="00B54B30"/>
    <w:rsid w:val="00B563E9"/>
    <w:rsid w:val="00B56C5D"/>
    <w:rsid w:val="00B56E82"/>
    <w:rsid w:val="00B5730F"/>
    <w:rsid w:val="00B71DBB"/>
    <w:rsid w:val="00B737BC"/>
    <w:rsid w:val="00B73B9C"/>
    <w:rsid w:val="00B83018"/>
    <w:rsid w:val="00B92FED"/>
    <w:rsid w:val="00B96D9D"/>
    <w:rsid w:val="00B97A1E"/>
    <w:rsid w:val="00BA19DA"/>
    <w:rsid w:val="00BA4554"/>
    <w:rsid w:val="00BA4FD6"/>
    <w:rsid w:val="00BA5774"/>
    <w:rsid w:val="00BB020C"/>
    <w:rsid w:val="00BB4992"/>
    <w:rsid w:val="00BB5A87"/>
    <w:rsid w:val="00BB5AF4"/>
    <w:rsid w:val="00BC3696"/>
    <w:rsid w:val="00BC4C35"/>
    <w:rsid w:val="00BC650A"/>
    <w:rsid w:val="00BD56A5"/>
    <w:rsid w:val="00BD72FA"/>
    <w:rsid w:val="00BE22C2"/>
    <w:rsid w:val="00BE6206"/>
    <w:rsid w:val="00BF17B4"/>
    <w:rsid w:val="00BF5887"/>
    <w:rsid w:val="00BF6D66"/>
    <w:rsid w:val="00C02AC6"/>
    <w:rsid w:val="00C02B03"/>
    <w:rsid w:val="00C06A6E"/>
    <w:rsid w:val="00C1354D"/>
    <w:rsid w:val="00C139B5"/>
    <w:rsid w:val="00C2565F"/>
    <w:rsid w:val="00C26F1E"/>
    <w:rsid w:val="00C30662"/>
    <w:rsid w:val="00C313D8"/>
    <w:rsid w:val="00C42A17"/>
    <w:rsid w:val="00C42BCC"/>
    <w:rsid w:val="00C446CD"/>
    <w:rsid w:val="00C46445"/>
    <w:rsid w:val="00C47E80"/>
    <w:rsid w:val="00C61E02"/>
    <w:rsid w:val="00C6394C"/>
    <w:rsid w:val="00C6743D"/>
    <w:rsid w:val="00C72644"/>
    <w:rsid w:val="00C81D0A"/>
    <w:rsid w:val="00C923A7"/>
    <w:rsid w:val="00C938B8"/>
    <w:rsid w:val="00C96EE9"/>
    <w:rsid w:val="00CA1250"/>
    <w:rsid w:val="00CA2770"/>
    <w:rsid w:val="00CA2BE6"/>
    <w:rsid w:val="00CA3645"/>
    <w:rsid w:val="00CA4BAD"/>
    <w:rsid w:val="00CA70B1"/>
    <w:rsid w:val="00CB7C80"/>
    <w:rsid w:val="00CD1907"/>
    <w:rsid w:val="00CE38D6"/>
    <w:rsid w:val="00CE58FC"/>
    <w:rsid w:val="00CE7E57"/>
    <w:rsid w:val="00CF2F6F"/>
    <w:rsid w:val="00CF74E4"/>
    <w:rsid w:val="00D03C2E"/>
    <w:rsid w:val="00D051BB"/>
    <w:rsid w:val="00D118AC"/>
    <w:rsid w:val="00D11DAC"/>
    <w:rsid w:val="00D1697F"/>
    <w:rsid w:val="00D236C4"/>
    <w:rsid w:val="00D25DF2"/>
    <w:rsid w:val="00D326CF"/>
    <w:rsid w:val="00D424BE"/>
    <w:rsid w:val="00D42EAB"/>
    <w:rsid w:val="00D436CA"/>
    <w:rsid w:val="00D672FE"/>
    <w:rsid w:val="00D7566E"/>
    <w:rsid w:val="00D85128"/>
    <w:rsid w:val="00D8526D"/>
    <w:rsid w:val="00D912E3"/>
    <w:rsid w:val="00D95963"/>
    <w:rsid w:val="00D95BBF"/>
    <w:rsid w:val="00DB58CA"/>
    <w:rsid w:val="00DC37D9"/>
    <w:rsid w:val="00DD320A"/>
    <w:rsid w:val="00DD3CA1"/>
    <w:rsid w:val="00DE53A4"/>
    <w:rsid w:val="00DF32D2"/>
    <w:rsid w:val="00DF489E"/>
    <w:rsid w:val="00DF6B01"/>
    <w:rsid w:val="00DF7405"/>
    <w:rsid w:val="00E13E07"/>
    <w:rsid w:val="00E217C1"/>
    <w:rsid w:val="00E25266"/>
    <w:rsid w:val="00E32392"/>
    <w:rsid w:val="00E324A1"/>
    <w:rsid w:val="00E3265E"/>
    <w:rsid w:val="00E3394D"/>
    <w:rsid w:val="00E4129D"/>
    <w:rsid w:val="00E46E5B"/>
    <w:rsid w:val="00E47C82"/>
    <w:rsid w:val="00E53896"/>
    <w:rsid w:val="00E62453"/>
    <w:rsid w:val="00E6297F"/>
    <w:rsid w:val="00E652D0"/>
    <w:rsid w:val="00E71649"/>
    <w:rsid w:val="00E726D2"/>
    <w:rsid w:val="00E75A59"/>
    <w:rsid w:val="00E84926"/>
    <w:rsid w:val="00E8574A"/>
    <w:rsid w:val="00E878D2"/>
    <w:rsid w:val="00E90D4C"/>
    <w:rsid w:val="00E922CC"/>
    <w:rsid w:val="00E92E7D"/>
    <w:rsid w:val="00E93ECC"/>
    <w:rsid w:val="00E93F70"/>
    <w:rsid w:val="00E95BA8"/>
    <w:rsid w:val="00E97107"/>
    <w:rsid w:val="00EA229C"/>
    <w:rsid w:val="00EA7315"/>
    <w:rsid w:val="00EB0F00"/>
    <w:rsid w:val="00EB1A8D"/>
    <w:rsid w:val="00EB209C"/>
    <w:rsid w:val="00EB257F"/>
    <w:rsid w:val="00EB59CC"/>
    <w:rsid w:val="00EC0699"/>
    <w:rsid w:val="00EC4C67"/>
    <w:rsid w:val="00EC76AC"/>
    <w:rsid w:val="00EE026C"/>
    <w:rsid w:val="00EE20D2"/>
    <w:rsid w:val="00EE226B"/>
    <w:rsid w:val="00EE7891"/>
    <w:rsid w:val="00EF0A80"/>
    <w:rsid w:val="00EF0FFD"/>
    <w:rsid w:val="00F00003"/>
    <w:rsid w:val="00F14D7E"/>
    <w:rsid w:val="00F26794"/>
    <w:rsid w:val="00F274BF"/>
    <w:rsid w:val="00F30DB7"/>
    <w:rsid w:val="00F31AAF"/>
    <w:rsid w:val="00F438C0"/>
    <w:rsid w:val="00F44C20"/>
    <w:rsid w:val="00F507AA"/>
    <w:rsid w:val="00F50AA2"/>
    <w:rsid w:val="00F5167C"/>
    <w:rsid w:val="00F517EA"/>
    <w:rsid w:val="00F524E5"/>
    <w:rsid w:val="00F55739"/>
    <w:rsid w:val="00F55E99"/>
    <w:rsid w:val="00F5694E"/>
    <w:rsid w:val="00F61816"/>
    <w:rsid w:val="00F61E35"/>
    <w:rsid w:val="00F63DF3"/>
    <w:rsid w:val="00F66576"/>
    <w:rsid w:val="00F668B3"/>
    <w:rsid w:val="00F73792"/>
    <w:rsid w:val="00F73DAD"/>
    <w:rsid w:val="00F745EA"/>
    <w:rsid w:val="00F7571A"/>
    <w:rsid w:val="00F8282B"/>
    <w:rsid w:val="00F83CD0"/>
    <w:rsid w:val="00F83FF8"/>
    <w:rsid w:val="00F86827"/>
    <w:rsid w:val="00F90FF3"/>
    <w:rsid w:val="00F914C4"/>
    <w:rsid w:val="00F968BE"/>
    <w:rsid w:val="00FB631C"/>
    <w:rsid w:val="00FC7FE1"/>
    <w:rsid w:val="00FD0704"/>
    <w:rsid w:val="00FD0753"/>
    <w:rsid w:val="00FD293B"/>
    <w:rsid w:val="00FD2A20"/>
    <w:rsid w:val="00FD7066"/>
    <w:rsid w:val="00FE1A75"/>
    <w:rsid w:val="00FE4D7A"/>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23F0F"/>
  <w15:docId w15:val="{81F78A78-5307-4621-84E8-6B67BFEF2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D2669-61D7-43B7-A632-495F82F0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1540</Words>
  <Characters>879</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Sintija Biša</cp:lastModifiedBy>
  <cp:revision>2</cp:revision>
  <cp:lastPrinted>2023-12-13T13:37:00Z</cp:lastPrinted>
  <dcterms:created xsi:type="dcterms:W3CDTF">2023-12-29T12:21:00Z</dcterms:created>
  <dcterms:modified xsi:type="dcterms:W3CDTF">2023-12-29T12:21:00Z</dcterms:modified>
</cp:coreProperties>
</file>