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93656" w14:textId="77777777" w:rsidR="000F232A" w:rsidRPr="001F1B62" w:rsidRDefault="000F232A" w:rsidP="002B7BA3">
      <w:pPr>
        <w:widowControl w:val="0"/>
        <w:autoSpaceDE w:val="0"/>
        <w:autoSpaceDN w:val="0"/>
        <w:adjustRightInd w:val="0"/>
        <w:rPr>
          <w:rFonts w:ascii="Arial" w:hAnsi="Arial" w:cs="Arial"/>
          <w:b/>
          <w:bCs/>
          <w:sz w:val="10"/>
          <w:szCs w:val="26"/>
        </w:rPr>
      </w:pPr>
    </w:p>
    <w:p w14:paraId="73F66FE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5030225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1A28EF7"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2033D7" w14:paraId="29454E87" w14:textId="77777777" w:rsidTr="00861E77">
        <w:tc>
          <w:tcPr>
            <w:tcW w:w="4728" w:type="dxa"/>
            <w:tcBorders>
              <w:top w:val="nil"/>
              <w:left w:val="nil"/>
              <w:bottom w:val="nil"/>
              <w:right w:val="nil"/>
            </w:tcBorders>
          </w:tcPr>
          <w:p w14:paraId="34538361"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075CF0">
              <w:rPr>
                <w:rFonts w:ascii="Arial" w:hAnsi="Arial" w:cs="Arial"/>
                <w:sz w:val="22"/>
                <w:szCs w:val="22"/>
              </w:rPr>
              <w:t>4</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BC650A">
              <w:rPr>
                <w:rFonts w:ascii="Arial" w:hAnsi="Arial" w:cs="Arial"/>
                <w:sz w:val="22"/>
                <w:szCs w:val="22"/>
              </w:rPr>
              <w:t>2</w:t>
            </w:r>
            <w:r w:rsidR="004F4E65">
              <w:rPr>
                <w:rFonts w:ascii="Arial" w:hAnsi="Arial" w:cs="Arial"/>
                <w:sz w:val="22"/>
                <w:szCs w:val="22"/>
              </w:rPr>
              <w:t>1</w:t>
            </w:r>
            <w:r w:rsidR="00C46445" w:rsidRPr="00333F40">
              <w:rPr>
                <w:rFonts w:ascii="Arial" w:hAnsi="Arial" w:cs="Arial"/>
                <w:sz w:val="22"/>
                <w:szCs w:val="22"/>
              </w:rPr>
              <w:t>.</w:t>
            </w:r>
            <w:r w:rsidR="00F745EA">
              <w:rPr>
                <w:rFonts w:ascii="Arial" w:hAnsi="Arial" w:cs="Arial"/>
                <w:sz w:val="22"/>
                <w:szCs w:val="22"/>
              </w:rPr>
              <w:t xml:space="preserve"> </w:t>
            </w:r>
            <w:r w:rsidR="004F4E65">
              <w:rPr>
                <w:rFonts w:ascii="Arial" w:hAnsi="Arial" w:cs="Arial"/>
                <w:sz w:val="22"/>
                <w:szCs w:val="22"/>
              </w:rPr>
              <w:t>martā</w:t>
            </w:r>
          </w:p>
          <w:p w14:paraId="02E3FE6D"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7FA45B6F"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075CF0">
              <w:rPr>
                <w:rFonts w:ascii="Arial" w:hAnsi="Arial" w:cs="Arial"/>
                <w:sz w:val="22"/>
                <w:szCs w:val="22"/>
              </w:rPr>
              <w:t xml:space="preserve"> </w:t>
            </w:r>
            <w:r w:rsidRPr="00333F40">
              <w:rPr>
                <w:rFonts w:ascii="Arial" w:hAnsi="Arial" w:cs="Arial"/>
                <w:sz w:val="22"/>
                <w:szCs w:val="22"/>
              </w:rPr>
              <w:t xml:space="preserve">  </w:t>
            </w:r>
            <w:r w:rsidR="00D051BB" w:rsidRPr="00333F40">
              <w:rPr>
                <w:rFonts w:ascii="Arial" w:hAnsi="Arial" w:cs="Arial"/>
                <w:sz w:val="22"/>
                <w:szCs w:val="22"/>
              </w:rPr>
              <w:t xml:space="preserve">  </w:t>
            </w:r>
            <w:r w:rsidR="00225DEA">
              <w:rPr>
                <w:rFonts w:ascii="Arial" w:hAnsi="Arial" w:cs="Arial"/>
                <w:sz w:val="22"/>
                <w:szCs w:val="22"/>
              </w:rPr>
              <w:t xml:space="preserve"> </w:t>
            </w:r>
            <w:r w:rsidRPr="00333F40">
              <w:rPr>
                <w:rFonts w:ascii="Arial" w:hAnsi="Arial" w:cs="Arial"/>
                <w:sz w:val="22"/>
                <w:szCs w:val="22"/>
              </w:rPr>
              <w:t>Nr.</w:t>
            </w:r>
            <w:r w:rsidR="00225DEA">
              <w:rPr>
                <w:rFonts w:ascii="Arial" w:hAnsi="Arial" w:cs="Arial"/>
                <w:sz w:val="22"/>
                <w:szCs w:val="22"/>
              </w:rPr>
              <w:t>7</w:t>
            </w:r>
          </w:p>
          <w:p w14:paraId="5F54A83C"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4F4E65">
              <w:rPr>
                <w:rFonts w:ascii="Arial" w:hAnsi="Arial" w:cs="Arial"/>
                <w:sz w:val="22"/>
                <w:szCs w:val="22"/>
              </w:rPr>
              <w:t>3</w:t>
            </w:r>
            <w:r w:rsidRPr="00333F40">
              <w:rPr>
                <w:rFonts w:ascii="Arial" w:hAnsi="Arial" w:cs="Arial"/>
                <w:sz w:val="22"/>
                <w:szCs w:val="22"/>
              </w:rPr>
              <w:t>,</w:t>
            </w:r>
            <w:r w:rsidR="006B76F9" w:rsidRPr="00333F40">
              <w:rPr>
                <w:rFonts w:ascii="Arial" w:hAnsi="Arial" w:cs="Arial"/>
                <w:sz w:val="22"/>
                <w:szCs w:val="22"/>
              </w:rPr>
              <w:t xml:space="preserve"> </w:t>
            </w:r>
            <w:r w:rsidR="00225DEA">
              <w:rPr>
                <w:rFonts w:ascii="Arial" w:hAnsi="Arial" w:cs="Arial"/>
                <w:sz w:val="22"/>
                <w:szCs w:val="22"/>
              </w:rPr>
              <w:t>28</w:t>
            </w:r>
            <w:r w:rsidRPr="00333F40">
              <w:rPr>
                <w:rFonts w:ascii="Arial" w:hAnsi="Arial" w:cs="Arial"/>
                <w:sz w:val="22"/>
                <w:szCs w:val="22"/>
              </w:rPr>
              <w:t>.§)</w:t>
            </w:r>
          </w:p>
        </w:tc>
        <w:tc>
          <w:tcPr>
            <w:tcW w:w="202" w:type="dxa"/>
            <w:gridSpan w:val="2"/>
            <w:tcBorders>
              <w:top w:val="nil"/>
              <w:left w:val="nil"/>
              <w:bottom w:val="nil"/>
              <w:right w:val="nil"/>
            </w:tcBorders>
          </w:tcPr>
          <w:p w14:paraId="4DC700C1"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674C8B9"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2033D7" w14:paraId="6F76136E" w14:textId="77777777" w:rsidTr="00861E77">
        <w:trPr>
          <w:gridAfter w:val="3"/>
          <w:wAfter w:w="3919" w:type="dxa"/>
        </w:trPr>
        <w:tc>
          <w:tcPr>
            <w:tcW w:w="4728" w:type="dxa"/>
            <w:tcBorders>
              <w:top w:val="nil"/>
              <w:left w:val="nil"/>
              <w:bottom w:val="nil"/>
              <w:right w:val="nil"/>
            </w:tcBorders>
          </w:tcPr>
          <w:p w14:paraId="62E26B68" w14:textId="77777777" w:rsidR="00225DEA" w:rsidRPr="00225DEA" w:rsidRDefault="00000000" w:rsidP="00225DEA">
            <w:pPr>
              <w:rPr>
                <w:rFonts w:ascii="Arial" w:hAnsi="Arial" w:cs="Arial"/>
                <w:sz w:val="22"/>
                <w:szCs w:val="22"/>
              </w:rPr>
            </w:pPr>
            <w:r w:rsidRPr="00225DEA">
              <w:rPr>
                <w:rFonts w:ascii="Arial" w:hAnsi="Arial" w:cs="Arial"/>
                <w:sz w:val="22"/>
                <w:szCs w:val="22"/>
              </w:rPr>
              <w:t xml:space="preserve">Liepājas Centrālās zinātniskās </w:t>
            </w:r>
          </w:p>
          <w:p w14:paraId="233F50DF" w14:textId="77777777" w:rsidR="00F50AA2" w:rsidRPr="00C2565F" w:rsidRDefault="00000000" w:rsidP="00225DEA">
            <w:pPr>
              <w:ind w:left="-58"/>
              <w:rPr>
                <w:rFonts w:ascii="Arial" w:hAnsi="Arial" w:cs="Arial"/>
                <w:sz w:val="22"/>
                <w:szCs w:val="22"/>
              </w:rPr>
            </w:pPr>
            <w:r w:rsidRPr="00225DEA">
              <w:rPr>
                <w:rFonts w:ascii="Arial" w:hAnsi="Arial" w:cs="Arial"/>
                <w:sz w:val="22"/>
                <w:szCs w:val="22"/>
              </w:rPr>
              <w:t xml:space="preserve"> bibliotēkas nolikums</w:t>
            </w:r>
            <w:r w:rsidR="00C1354D" w:rsidRPr="00225DEA">
              <w:rPr>
                <w:rFonts w:ascii="Arial" w:hAnsi="Arial" w:cs="Arial"/>
                <w:sz w:val="20"/>
                <w:szCs w:val="20"/>
              </w:rPr>
              <w:t xml:space="preserve"> </w:t>
            </w:r>
          </w:p>
          <w:p w14:paraId="4F0E378E" w14:textId="77777777" w:rsidR="005D3030" w:rsidRPr="00225DEA" w:rsidRDefault="005D3030" w:rsidP="00C1354D">
            <w:pPr>
              <w:ind w:left="-60"/>
              <w:rPr>
                <w:rFonts w:ascii="Arial" w:hAnsi="Arial" w:cs="Arial"/>
                <w:sz w:val="18"/>
                <w:szCs w:val="18"/>
              </w:rPr>
            </w:pPr>
          </w:p>
        </w:tc>
      </w:tr>
      <w:tr w:rsidR="002033D7" w14:paraId="62793E30" w14:textId="77777777" w:rsidTr="00861E77">
        <w:trPr>
          <w:gridAfter w:val="1"/>
          <w:wAfter w:w="142" w:type="dxa"/>
        </w:trPr>
        <w:tc>
          <w:tcPr>
            <w:tcW w:w="4728" w:type="dxa"/>
            <w:tcBorders>
              <w:top w:val="nil"/>
              <w:left w:val="nil"/>
              <w:bottom w:val="nil"/>
              <w:right w:val="nil"/>
            </w:tcBorders>
          </w:tcPr>
          <w:p w14:paraId="1FD462CA"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31DEB4BA" w14:textId="77777777" w:rsidR="00225DEA" w:rsidRPr="00225DEA" w:rsidRDefault="00000000" w:rsidP="00225DEA">
            <w:pPr>
              <w:jc w:val="both"/>
              <w:rPr>
                <w:rFonts w:ascii="Arial" w:hAnsi="Arial" w:cs="Arial"/>
                <w:sz w:val="20"/>
                <w:szCs w:val="20"/>
              </w:rPr>
            </w:pPr>
            <w:r w:rsidRPr="00225DEA">
              <w:rPr>
                <w:rFonts w:ascii="Arial" w:hAnsi="Arial" w:cs="Arial"/>
                <w:sz w:val="20"/>
                <w:szCs w:val="20"/>
              </w:rPr>
              <w:t>Izdots saskaņā Bibliotēku likuma 4. panta pirmo daļu</w:t>
            </w:r>
          </w:p>
          <w:p w14:paraId="47C81923" w14:textId="77777777" w:rsidR="005D3030" w:rsidRPr="00225DEA" w:rsidRDefault="005D3030" w:rsidP="00333F40">
            <w:pPr>
              <w:widowControl w:val="0"/>
              <w:autoSpaceDE w:val="0"/>
              <w:autoSpaceDN w:val="0"/>
              <w:adjustRightInd w:val="0"/>
              <w:jc w:val="both"/>
              <w:rPr>
                <w:rFonts w:ascii="Arial" w:hAnsi="Arial" w:cs="Arial"/>
                <w:sz w:val="20"/>
                <w:szCs w:val="20"/>
              </w:rPr>
            </w:pPr>
          </w:p>
        </w:tc>
      </w:tr>
    </w:tbl>
    <w:p w14:paraId="6053958C" w14:textId="77777777" w:rsidR="00225DEA" w:rsidRPr="00225DEA" w:rsidRDefault="00000000" w:rsidP="00225DEA">
      <w:pPr>
        <w:pStyle w:val="Sarakstarindkopa"/>
        <w:numPr>
          <w:ilvl w:val="0"/>
          <w:numId w:val="13"/>
        </w:numPr>
        <w:ind w:left="-284" w:firstLine="142"/>
        <w:jc w:val="center"/>
        <w:rPr>
          <w:rFonts w:ascii="Arial" w:hAnsi="Arial" w:cs="Arial"/>
          <w:b/>
          <w:bCs/>
          <w:sz w:val="22"/>
          <w:szCs w:val="22"/>
        </w:rPr>
      </w:pPr>
      <w:r>
        <w:rPr>
          <w:rFonts w:ascii="Arial" w:hAnsi="Arial" w:cs="Arial"/>
          <w:b/>
          <w:bCs/>
          <w:sz w:val="22"/>
          <w:szCs w:val="22"/>
        </w:rPr>
        <w:t xml:space="preserve"> </w:t>
      </w:r>
      <w:r w:rsidRPr="00225DEA">
        <w:rPr>
          <w:rFonts w:ascii="Arial" w:hAnsi="Arial" w:cs="Arial"/>
          <w:b/>
          <w:bCs/>
          <w:sz w:val="22"/>
          <w:szCs w:val="22"/>
        </w:rPr>
        <w:t>Vispārīgie jautājumi</w:t>
      </w:r>
    </w:p>
    <w:p w14:paraId="019CFB19" w14:textId="77777777" w:rsidR="00225DEA" w:rsidRPr="00225DEA" w:rsidRDefault="00225DEA" w:rsidP="00225DEA">
      <w:pPr>
        <w:jc w:val="both"/>
        <w:rPr>
          <w:rFonts w:ascii="Arial" w:hAnsi="Arial" w:cs="Arial"/>
          <w:sz w:val="14"/>
          <w:szCs w:val="14"/>
        </w:rPr>
      </w:pPr>
    </w:p>
    <w:p w14:paraId="7E599C62" w14:textId="77777777" w:rsidR="00225DEA" w:rsidRPr="00225DEA" w:rsidRDefault="00000000" w:rsidP="00225DEA">
      <w:pPr>
        <w:ind w:firstLine="720"/>
        <w:jc w:val="both"/>
        <w:rPr>
          <w:rFonts w:ascii="Arial" w:hAnsi="Arial" w:cs="Arial"/>
          <w:sz w:val="22"/>
          <w:szCs w:val="22"/>
        </w:rPr>
      </w:pPr>
      <w:r w:rsidRPr="00225DEA">
        <w:rPr>
          <w:rFonts w:ascii="Arial" w:hAnsi="Arial" w:cs="Arial"/>
          <w:sz w:val="22"/>
          <w:szCs w:val="22"/>
        </w:rPr>
        <w:t>1. Liepājas Centrālā zinātniskā bibliotēka (turpmāk – bibliotēka) ir Liepājas valstspilsētas pašvaldības domes (turpmāk – dome) dibināta un pārraudzībā esoša pastarpinātās pārvaldes iestāde, kuras darbības mērķis ir nodrošināt kultūras vērtību un kultūras mantojuma saglabāšanu.</w:t>
      </w:r>
    </w:p>
    <w:p w14:paraId="4ED1658C" w14:textId="77777777" w:rsidR="00225DEA" w:rsidRPr="00225DEA" w:rsidRDefault="00000000" w:rsidP="00225DEA">
      <w:pPr>
        <w:ind w:firstLine="720"/>
        <w:jc w:val="both"/>
        <w:rPr>
          <w:rFonts w:ascii="Arial" w:hAnsi="Arial" w:cs="Arial"/>
          <w:sz w:val="22"/>
          <w:szCs w:val="22"/>
        </w:rPr>
      </w:pPr>
      <w:r w:rsidRPr="00225DEA">
        <w:rPr>
          <w:rFonts w:ascii="Arial" w:hAnsi="Arial" w:cs="Arial"/>
          <w:sz w:val="22"/>
          <w:szCs w:val="22"/>
        </w:rPr>
        <w:t>2. Bibliotēka īsteno Liepājas valstspilsētas pašvaldības (turpmāk – pašvaldība)  kompetenci kultūras darba organizācijā, t.i., iespieddarbu, elektronisko izdevumu, rokrakstu un citu dokumentu uzkrāšana, sistematizēšana, kataloģizēšana, bibliografēšana un saglabāšana un bibliotēkas pakalpojumu nodrošināšana saskaņā ar normatīvajiem aktiem.</w:t>
      </w:r>
    </w:p>
    <w:p w14:paraId="52317A4F" w14:textId="77777777" w:rsidR="00225DEA" w:rsidRPr="00225DEA" w:rsidRDefault="00000000" w:rsidP="00225DEA">
      <w:pPr>
        <w:ind w:firstLine="720"/>
        <w:jc w:val="both"/>
        <w:rPr>
          <w:rFonts w:ascii="Arial" w:hAnsi="Arial" w:cs="Arial"/>
          <w:sz w:val="22"/>
          <w:szCs w:val="22"/>
        </w:rPr>
      </w:pPr>
      <w:r w:rsidRPr="00225DEA">
        <w:rPr>
          <w:rFonts w:ascii="Arial" w:hAnsi="Arial" w:cs="Arial"/>
          <w:sz w:val="22"/>
          <w:szCs w:val="22"/>
        </w:rPr>
        <w:t>3. Bibliotēka ir Liepājas Kultūras pārvaldes vadītāja tiešā pakļautībā.</w:t>
      </w:r>
    </w:p>
    <w:p w14:paraId="4F2E095B" w14:textId="77777777" w:rsidR="00225DEA" w:rsidRPr="00225DEA" w:rsidRDefault="00000000" w:rsidP="00225DEA">
      <w:pPr>
        <w:ind w:firstLine="720"/>
        <w:jc w:val="both"/>
        <w:rPr>
          <w:rFonts w:ascii="Arial" w:hAnsi="Arial" w:cs="Arial"/>
          <w:sz w:val="22"/>
          <w:szCs w:val="22"/>
        </w:rPr>
      </w:pPr>
      <w:r w:rsidRPr="00225DEA">
        <w:rPr>
          <w:rFonts w:ascii="Arial" w:hAnsi="Arial" w:cs="Arial"/>
          <w:sz w:val="22"/>
          <w:szCs w:val="22"/>
        </w:rPr>
        <w:t>4. Bibliotēka patstāvīgi un sadarbībā ar pašvaldības iestādēm, aģentūrām, valsts un citu pašvaldību institūcijām, juridiskām un fiziskām personām īsteno noteikto kompetenci kultūras jomā.</w:t>
      </w:r>
    </w:p>
    <w:p w14:paraId="3429CE09" w14:textId="77777777" w:rsidR="00225DEA" w:rsidRPr="00225DEA" w:rsidRDefault="00000000" w:rsidP="00225DEA">
      <w:pPr>
        <w:ind w:firstLine="720"/>
        <w:jc w:val="both"/>
        <w:rPr>
          <w:rFonts w:ascii="Arial" w:hAnsi="Arial" w:cs="Arial"/>
          <w:sz w:val="22"/>
          <w:szCs w:val="22"/>
        </w:rPr>
      </w:pPr>
      <w:r w:rsidRPr="00225DEA">
        <w:rPr>
          <w:rFonts w:ascii="Arial" w:hAnsi="Arial" w:cs="Arial"/>
          <w:sz w:val="22"/>
          <w:szCs w:val="22"/>
        </w:rPr>
        <w:t>5. Bibliotēkai ir savs zīmogs ar pilnu iestādes nosaukumu un noteikta parauga veidlapas.</w:t>
      </w:r>
    </w:p>
    <w:p w14:paraId="42D21147" w14:textId="77777777" w:rsidR="00225DEA" w:rsidRPr="00225DEA" w:rsidRDefault="00000000" w:rsidP="00225DEA">
      <w:pPr>
        <w:ind w:firstLine="709"/>
        <w:jc w:val="both"/>
        <w:rPr>
          <w:rFonts w:ascii="Arial" w:hAnsi="Arial" w:cs="Arial"/>
          <w:sz w:val="22"/>
          <w:szCs w:val="22"/>
        </w:rPr>
      </w:pPr>
      <w:r w:rsidRPr="00225DEA">
        <w:rPr>
          <w:rFonts w:ascii="Arial" w:hAnsi="Arial" w:cs="Arial"/>
          <w:sz w:val="22"/>
          <w:szCs w:val="22"/>
        </w:rPr>
        <w:t>6. Bibliotēkas adrese ir Zivju iela 7, Liepāja, LV-3401.</w:t>
      </w:r>
    </w:p>
    <w:p w14:paraId="0FED9AC0" w14:textId="77777777" w:rsidR="00225DEA" w:rsidRPr="00225DEA" w:rsidRDefault="00225DEA" w:rsidP="00225DEA">
      <w:pPr>
        <w:jc w:val="both"/>
        <w:rPr>
          <w:rFonts w:ascii="Arial" w:hAnsi="Arial" w:cs="Arial"/>
          <w:sz w:val="14"/>
          <w:szCs w:val="14"/>
        </w:rPr>
      </w:pPr>
    </w:p>
    <w:p w14:paraId="295675F1" w14:textId="77777777" w:rsidR="00225DEA" w:rsidRPr="00225DEA" w:rsidRDefault="00000000" w:rsidP="00225DEA">
      <w:pPr>
        <w:pStyle w:val="Sarakstarindkopa"/>
        <w:numPr>
          <w:ilvl w:val="0"/>
          <w:numId w:val="13"/>
        </w:numPr>
        <w:ind w:left="709" w:hanging="349"/>
        <w:jc w:val="center"/>
        <w:rPr>
          <w:rFonts w:ascii="Arial" w:hAnsi="Arial" w:cs="Arial"/>
          <w:b/>
          <w:bCs/>
          <w:sz w:val="22"/>
          <w:szCs w:val="22"/>
        </w:rPr>
      </w:pPr>
      <w:r w:rsidRPr="00225DEA">
        <w:rPr>
          <w:rFonts w:ascii="Arial" w:hAnsi="Arial" w:cs="Arial"/>
          <w:b/>
          <w:bCs/>
          <w:sz w:val="22"/>
          <w:szCs w:val="22"/>
        </w:rPr>
        <w:t>Bibliotēkas funkcijas, uzdevumi un tiesības</w:t>
      </w:r>
    </w:p>
    <w:p w14:paraId="74F76F3F" w14:textId="77777777" w:rsidR="00225DEA" w:rsidRPr="00225DEA" w:rsidRDefault="00225DEA" w:rsidP="00225DEA">
      <w:pPr>
        <w:jc w:val="both"/>
        <w:rPr>
          <w:rFonts w:ascii="Arial" w:hAnsi="Arial" w:cs="Arial"/>
          <w:sz w:val="16"/>
          <w:szCs w:val="16"/>
        </w:rPr>
      </w:pPr>
    </w:p>
    <w:p w14:paraId="5373B5C7"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t>7. Bibliotēkai ir šādas funkcijas:</w:t>
      </w:r>
    </w:p>
    <w:p w14:paraId="191170BB"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t>7.1.</w:t>
      </w:r>
      <w:r w:rsidR="00A14E54">
        <w:rPr>
          <w:rFonts w:ascii="Arial" w:hAnsi="Arial" w:cs="Arial"/>
          <w:sz w:val="22"/>
          <w:szCs w:val="22"/>
        </w:rPr>
        <w:t xml:space="preserve"> </w:t>
      </w:r>
      <w:r w:rsidRPr="00225DEA">
        <w:rPr>
          <w:rFonts w:ascii="Arial" w:hAnsi="Arial" w:cs="Arial"/>
          <w:sz w:val="22"/>
          <w:szCs w:val="22"/>
        </w:rPr>
        <w:t>reģiona galvenās bibliotēkas funkcijas veikšana Dienvidkurzemes novadā saskaņā ar Bibliotēku likuma 12. pantā noteikto un atbilstoši noslēgtajam līgumam starp Liepājas Kultūras pārvaldi un Dienvidkurzemes novada Kultūras pārvaldi;</w:t>
      </w:r>
    </w:p>
    <w:p w14:paraId="4D1E7CD1"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t>7.2.</w:t>
      </w:r>
      <w:r w:rsidR="00A14E54">
        <w:rPr>
          <w:rFonts w:ascii="Arial" w:hAnsi="Arial" w:cs="Arial"/>
          <w:sz w:val="22"/>
          <w:szCs w:val="22"/>
        </w:rPr>
        <w:t xml:space="preserve"> </w:t>
      </w:r>
      <w:r w:rsidRPr="00225DEA">
        <w:rPr>
          <w:rFonts w:ascii="Arial" w:hAnsi="Arial" w:cs="Arial"/>
          <w:sz w:val="22"/>
          <w:szCs w:val="22"/>
        </w:rPr>
        <w:t>bibliotēkas krājumā esošās informācijas publiskas pieejamības un izmantošanas nodrošināšana;</w:t>
      </w:r>
    </w:p>
    <w:p w14:paraId="25A73153"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t>7.3.</w:t>
      </w:r>
      <w:r w:rsidR="00A14E54">
        <w:rPr>
          <w:rFonts w:ascii="Arial" w:hAnsi="Arial" w:cs="Arial"/>
          <w:sz w:val="22"/>
          <w:szCs w:val="22"/>
        </w:rPr>
        <w:t xml:space="preserve"> </w:t>
      </w:r>
      <w:r w:rsidRPr="00225DEA">
        <w:rPr>
          <w:rFonts w:ascii="Arial" w:hAnsi="Arial" w:cs="Arial"/>
          <w:sz w:val="22"/>
          <w:szCs w:val="22"/>
        </w:rPr>
        <w:t>vietējas nozīmes kultūras mantojuma saglabāšana, rūpējoties par bibliotēkas krājumā esošo reto grāmatu, rokrakstu, seniespiedumu konservāciju un cita veida saglabāšanu, kā arī restaurāciju, ievērojot Bibliotēku likuma 19. panta noteikumus;</w:t>
      </w:r>
    </w:p>
    <w:p w14:paraId="1A1BF700" w14:textId="77777777" w:rsidR="00225DEA" w:rsidRPr="00225DEA" w:rsidRDefault="00000000" w:rsidP="00A14E54">
      <w:pPr>
        <w:ind w:left="284" w:firstLine="425"/>
        <w:jc w:val="both"/>
        <w:rPr>
          <w:rFonts w:ascii="Arial" w:hAnsi="Arial" w:cs="Arial"/>
          <w:sz w:val="22"/>
          <w:szCs w:val="22"/>
        </w:rPr>
      </w:pPr>
      <w:r w:rsidRPr="00225DEA">
        <w:rPr>
          <w:rFonts w:ascii="Arial" w:hAnsi="Arial" w:cs="Arial"/>
          <w:sz w:val="22"/>
          <w:szCs w:val="22"/>
        </w:rPr>
        <w:t>7.4.</w:t>
      </w:r>
      <w:r w:rsidR="00A14E54">
        <w:rPr>
          <w:rFonts w:ascii="Arial" w:hAnsi="Arial" w:cs="Arial"/>
          <w:sz w:val="22"/>
          <w:szCs w:val="22"/>
        </w:rPr>
        <w:t xml:space="preserve"> </w:t>
      </w:r>
      <w:r w:rsidRPr="00225DEA">
        <w:rPr>
          <w:rFonts w:ascii="Arial" w:hAnsi="Arial" w:cs="Arial"/>
          <w:sz w:val="22"/>
          <w:szCs w:val="22"/>
        </w:rPr>
        <w:t xml:space="preserve">bērnu un jauniešu lasītprasmes attīstības veicināšana; </w:t>
      </w:r>
    </w:p>
    <w:p w14:paraId="3DDF772B"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t>7.5.</w:t>
      </w:r>
      <w:r w:rsidR="00A14E54">
        <w:rPr>
          <w:rFonts w:ascii="Arial" w:hAnsi="Arial" w:cs="Arial"/>
          <w:sz w:val="22"/>
          <w:szCs w:val="22"/>
        </w:rPr>
        <w:t xml:space="preserve"> </w:t>
      </w:r>
      <w:r w:rsidRPr="00225DEA">
        <w:rPr>
          <w:rFonts w:ascii="Arial" w:hAnsi="Arial" w:cs="Arial"/>
          <w:sz w:val="22"/>
          <w:szCs w:val="22"/>
        </w:rPr>
        <w:t xml:space="preserve">atbalsta sniegšana jauno informācijas un komunikāciju tehnoloģiju apguvē un e-pakalpojumu izmantošanā iedzīvotājiem; </w:t>
      </w:r>
    </w:p>
    <w:p w14:paraId="40EB80FE" w14:textId="77777777" w:rsidR="00225DEA" w:rsidRPr="00225DEA" w:rsidRDefault="00000000" w:rsidP="00A14E54">
      <w:pPr>
        <w:ind w:left="284" w:firstLine="425"/>
        <w:jc w:val="both"/>
        <w:rPr>
          <w:rFonts w:ascii="Arial" w:hAnsi="Arial" w:cs="Arial"/>
          <w:sz w:val="22"/>
          <w:szCs w:val="22"/>
        </w:rPr>
      </w:pPr>
      <w:r w:rsidRPr="00225DEA">
        <w:rPr>
          <w:rFonts w:ascii="Arial" w:hAnsi="Arial" w:cs="Arial"/>
          <w:sz w:val="22"/>
          <w:szCs w:val="22"/>
        </w:rPr>
        <w:t>7.6.</w:t>
      </w:r>
      <w:r w:rsidR="00A14E54">
        <w:rPr>
          <w:rFonts w:ascii="Arial" w:hAnsi="Arial" w:cs="Arial"/>
          <w:sz w:val="22"/>
          <w:szCs w:val="22"/>
        </w:rPr>
        <w:t xml:space="preserve"> </w:t>
      </w:r>
      <w:r w:rsidRPr="00225DEA">
        <w:rPr>
          <w:rFonts w:ascii="Arial" w:hAnsi="Arial" w:cs="Arial"/>
          <w:sz w:val="22"/>
          <w:szCs w:val="22"/>
        </w:rPr>
        <w:t>bibliotēkas pakalpojumu nodrošināšana;</w:t>
      </w:r>
    </w:p>
    <w:p w14:paraId="25C057FB"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t>7.7.</w:t>
      </w:r>
      <w:r w:rsidR="00A14E54">
        <w:rPr>
          <w:rFonts w:ascii="Arial" w:hAnsi="Arial" w:cs="Arial"/>
          <w:sz w:val="22"/>
          <w:szCs w:val="22"/>
        </w:rPr>
        <w:t xml:space="preserve"> </w:t>
      </w:r>
      <w:r w:rsidRPr="00225DEA">
        <w:rPr>
          <w:rFonts w:ascii="Arial" w:hAnsi="Arial" w:cs="Arial"/>
          <w:sz w:val="22"/>
          <w:szCs w:val="22"/>
        </w:rPr>
        <w:t>pašvaldības ilgtspējīgas attīstības stratēģijā paredzēto uzdevumu pildīšana savas kompetences ietvaros, pamatojoties uz bibliotēkas attīstības stratēģiju;</w:t>
      </w:r>
    </w:p>
    <w:p w14:paraId="5EFC0B81" w14:textId="77777777" w:rsidR="00225DEA" w:rsidRPr="00225DEA" w:rsidRDefault="00000000" w:rsidP="00A14E54">
      <w:pPr>
        <w:ind w:left="284" w:firstLine="425"/>
        <w:jc w:val="both"/>
        <w:rPr>
          <w:rFonts w:ascii="Arial" w:hAnsi="Arial" w:cs="Arial"/>
          <w:sz w:val="22"/>
          <w:szCs w:val="22"/>
        </w:rPr>
      </w:pPr>
      <w:r w:rsidRPr="00225DEA">
        <w:rPr>
          <w:rFonts w:ascii="Arial" w:hAnsi="Arial" w:cs="Arial"/>
          <w:sz w:val="22"/>
          <w:szCs w:val="22"/>
        </w:rPr>
        <w:t>7.8.</w:t>
      </w:r>
      <w:r w:rsidR="00A14E54">
        <w:rPr>
          <w:rFonts w:ascii="Arial" w:hAnsi="Arial" w:cs="Arial"/>
          <w:sz w:val="22"/>
          <w:szCs w:val="22"/>
        </w:rPr>
        <w:t xml:space="preserve"> </w:t>
      </w:r>
      <w:r w:rsidRPr="00225DEA">
        <w:rPr>
          <w:rFonts w:ascii="Arial" w:hAnsi="Arial" w:cs="Arial"/>
          <w:sz w:val="22"/>
          <w:szCs w:val="22"/>
        </w:rPr>
        <w:t xml:space="preserve">veikt citas normatīvajos aktos noteiktās funkcijas. </w:t>
      </w:r>
    </w:p>
    <w:p w14:paraId="06522D1B" w14:textId="77777777" w:rsidR="00225DEA" w:rsidRPr="00225DEA" w:rsidRDefault="00000000" w:rsidP="00A14E54">
      <w:pPr>
        <w:ind w:firstLine="709"/>
        <w:jc w:val="both"/>
        <w:rPr>
          <w:rFonts w:ascii="Arial" w:hAnsi="Arial" w:cs="Arial"/>
          <w:sz w:val="22"/>
          <w:szCs w:val="22"/>
        </w:rPr>
      </w:pPr>
      <w:r w:rsidRPr="00225DEA">
        <w:rPr>
          <w:rFonts w:ascii="Arial" w:hAnsi="Arial" w:cs="Arial"/>
          <w:sz w:val="22"/>
          <w:szCs w:val="22"/>
        </w:rPr>
        <w:lastRenderedPageBreak/>
        <w:t>8. Lai nodrošinātu funkciju izpildi, bibliotēka veic šādus uzdevumus:</w:t>
      </w:r>
    </w:p>
    <w:p w14:paraId="1999251A" w14:textId="77777777" w:rsidR="00225DEA" w:rsidRPr="00225DEA" w:rsidRDefault="00000000" w:rsidP="00024229">
      <w:pPr>
        <w:ind w:firstLine="709"/>
        <w:jc w:val="both"/>
        <w:rPr>
          <w:rFonts w:ascii="Arial" w:hAnsi="Arial" w:cs="Arial"/>
          <w:sz w:val="22"/>
          <w:szCs w:val="22"/>
        </w:rPr>
      </w:pPr>
      <w:r w:rsidRPr="00225DEA">
        <w:rPr>
          <w:rFonts w:ascii="Arial" w:hAnsi="Arial" w:cs="Arial"/>
          <w:sz w:val="22"/>
          <w:szCs w:val="22"/>
        </w:rPr>
        <w:t>8.1.</w:t>
      </w:r>
      <w:r w:rsidR="00024229">
        <w:rPr>
          <w:rFonts w:ascii="Arial" w:hAnsi="Arial" w:cs="Arial"/>
          <w:sz w:val="22"/>
          <w:szCs w:val="22"/>
        </w:rPr>
        <w:t xml:space="preserve"> </w:t>
      </w:r>
      <w:r w:rsidRPr="00225DEA">
        <w:rPr>
          <w:rFonts w:ascii="Arial" w:hAnsi="Arial" w:cs="Arial"/>
          <w:sz w:val="22"/>
          <w:szCs w:val="22"/>
        </w:rPr>
        <w:t>veido bibliotēku par izglītības, informācijas, kultūras un sabiedriskās saskarsmes centru;</w:t>
      </w:r>
    </w:p>
    <w:p w14:paraId="23310414" w14:textId="77777777" w:rsidR="00225DEA" w:rsidRPr="00225DEA" w:rsidRDefault="00000000" w:rsidP="00024229">
      <w:pPr>
        <w:ind w:firstLine="709"/>
        <w:jc w:val="both"/>
        <w:rPr>
          <w:rFonts w:ascii="Arial" w:hAnsi="Arial" w:cs="Arial"/>
          <w:sz w:val="22"/>
          <w:szCs w:val="22"/>
        </w:rPr>
      </w:pPr>
      <w:r w:rsidRPr="00225DEA">
        <w:rPr>
          <w:rFonts w:ascii="Arial" w:hAnsi="Arial" w:cs="Arial"/>
          <w:sz w:val="22"/>
          <w:szCs w:val="22"/>
        </w:rPr>
        <w:t>8.2.</w:t>
      </w:r>
      <w:r w:rsidR="00024229">
        <w:rPr>
          <w:rFonts w:ascii="Arial" w:hAnsi="Arial" w:cs="Arial"/>
          <w:sz w:val="22"/>
          <w:szCs w:val="22"/>
        </w:rPr>
        <w:t xml:space="preserve"> </w:t>
      </w:r>
      <w:r w:rsidRPr="00225DEA">
        <w:rPr>
          <w:rFonts w:ascii="Arial" w:hAnsi="Arial" w:cs="Arial"/>
          <w:sz w:val="22"/>
          <w:szCs w:val="22"/>
        </w:rPr>
        <w:t>nodrošina operatīvu, kvalitatīvu un vietējās sabiedrības vajadzībām atbilstošu informācijas, kultūras un izglītošanās pakalpojumu pieejamību;</w:t>
      </w:r>
    </w:p>
    <w:p w14:paraId="2A763E7F" w14:textId="77777777" w:rsidR="00225DEA" w:rsidRPr="00225DEA" w:rsidRDefault="00000000" w:rsidP="00024229">
      <w:pPr>
        <w:ind w:firstLine="709"/>
        <w:jc w:val="both"/>
        <w:rPr>
          <w:rFonts w:ascii="Arial" w:hAnsi="Arial" w:cs="Arial"/>
          <w:sz w:val="22"/>
          <w:szCs w:val="22"/>
        </w:rPr>
      </w:pPr>
      <w:r w:rsidRPr="00225DEA">
        <w:rPr>
          <w:rFonts w:ascii="Arial" w:hAnsi="Arial" w:cs="Arial"/>
          <w:sz w:val="22"/>
          <w:szCs w:val="22"/>
        </w:rPr>
        <w:t>8.3.</w:t>
      </w:r>
      <w:r w:rsidR="00024229">
        <w:rPr>
          <w:rFonts w:ascii="Arial" w:hAnsi="Arial" w:cs="Arial"/>
          <w:sz w:val="22"/>
          <w:szCs w:val="22"/>
        </w:rPr>
        <w:t xml:space="preserve"> </w:t>
      </w:r>
      <w:r w:rsidRPr="00225DEA">
        <w:rPr>
          <w:rFonts w:ascii="Arial" w:hAnsi="Arial" w:cs="Arial"/>
          <w:sz w:val="22"/>
          <w:szCs w:val="22"/>
        </w:rPr>
        <w:t>izstrādā bibliotēkas krājuma komplektēšanas un attīstības koncepciju un nodrošina tās izpildi;</w:t>
      </w:r>
    </w:p>
    <w:p w14:paraId="15484FB4" w14:textId="77777777" w:rsidR="00225DEA" w:rsidRPr="00225DEA" w:rsidRDefault="00000000" w:rsidP="00024229">
      <w:pPr>
        <w:ind w:firstLine="709"/>
        <w:jc w:val="both"/>
        <w:rPr>
          <w:rFonts w:ascii="Arial" w:hAnsi="Arial" w:cs="Arial"/>
          <w:sz w:val="22"/>
          <w:szCs w:val="22"/>
        </w:rPr>
      </w:pPr>
      <w:r w:rsidRPr="00225DEA">
        <w:rPr>
          <w:rFonts w:ascii="Arial" w:hAnsi="Arial" w:cs="Arial"/>
          <w:sz w:val="22"/>
          <w:szCs w:val="22"/>
        </w:rPr>
        <w:t>8.4.</w:t>
      </w:r>
      <w:r w:rsidR="006C206C">
        <w:rPr>
          <w:rFonts w:ascii="Arial" w:hAnsi="Arial" w:cs="Arial"/>
          <w:sz w:val="22"/>
          <w:szCs w:val="22"/>
        </w:rPr>
        <w:t xml:space="preserve"> </w:t>
      </w:r>
      <w:r w:rsidRPr="00225DEA">
        <w:rPr>
          <w:rFonts w:ascii="Arial" w:hAnsi="Arial" w:cs="Arial"/>
          <w:sz w:val="22"/>
          <w:szCs w:val="22"/>
        </w:rPr>
        <w:t>veic bibliotēkai nepieciešamo iespieddarbu un citu dokumentu komplektēšanu, jaunieguvumu bibliotekāro apstrādi, iespieddarbu un citu materiālo vērtību uzskaiti, saglabāšanu un norakstīšanu atbilstoši normatīvo aktu prasībām;</w:t>
      </w:r>
    </w:p>
    <w:p w14:paraId="12265D66" w14:textId="77777777" w:rsidR="00225DEA" w:rsidRPr="00225DEA" w:rsidRDefault="00000000" w:rsidP="006C206C">
      <w:pPr>
        <w:ind w:firstLine="709"/>
        <w:jc w:val="both"/>
        <w:rPr>
          <w:rFonts w:ascii="Arial" w:hAnsi="Arial" w:cs="Arial"/>
          <w:sz w:val="22"/>
          <w:szCs w:val="22"/>
        </w:rPr>
      </w:pPr>
      <w:r w:rsidRPr="00225DEA">
        <w:rPr>
          <w:rFonts w:ascii="Arial" w:hAnsi="Arial" w:cs="Arial"/>
          <w:sz w:val="22"/>
          <w:szCs w:val="22"/>
        </w:rPr>
        <w:t>8.5.</w:t>
      </w:r>
      <w:r w:rsidR="006C206C">
        <w:rPr>
          <w:rFonts w:ascii="Arial" w:hAnsi="Arial" w:cs="Arial"/>
          <w:sz w:val="22"/>
          <w:szCs w:val="22"/>
        </w:rPr>
        <w:t xml:space="preserve"> </w:t>
      </w:r>
      <w:r w:rsidRPr="00225DEA">
        <w:rPr>
          <w:rFonts w:ascii="Arial" w:hAnsi="Arial" w:cs="Arial"/>
          <w:sz w:val="22"/>
          <w:szCs w:val="22"/>
        </w:rPr>
        <w:t>sniedz kvalitatīvus pakalpojumus bibliotēku lietotājiem un ar filiālbibliotēku tīkla palīdzību nodrošina bibliotēkas pakalpojumu pieejamību visā Liepājas valstspilsētas administratīvajā teritorijā;</w:t>
      </w:r>
    </w:p>
    <w:p w14:paraId="64D9BD96" w14:textId="77777777" w:rsidR="00225DEA" w:rsidRPr="00225DEA" w:rsidRDefault="00000000" w:rsidP="006C206C">
      <w:pPr>
        <w:ind w:firstLine="709"/>
        <w:jc w:val="both"/>
        <w:rPr>
          <w:rFonts w:ascii="Arial" w:hAnsi="Arial" w:cs="Arial"/>
          <w:sz w:val="22"/>
          <w:szCs w:val="22"/>
        </w:rPr>
      </w:pPr>
      <w:r w:rsidRPr="00225DEA">
        <w:rPr>
          <w:rFonts w:ascii="Arial" w:hAnsi="Arial" w:cs="Arial"/>
          <w:sz w:val="22"/>
          <w:szCs w:val="22"/>
        </w:rPr>
        <w:t>8.6.</w:t>
      </w:r>
      <w:r w:rsidR="006C206C">
        <w:rPr>
          <w:rFonts w:ascii="Arial" w:hAnsi="Arial" w:cs="Arial"/>
          <w:sz w:val="22"/>
          <w:szCs w:val="22"/>
        </w:rPr>
        <w:t xml:space="preserve"> </w:t>
      </w:r>
      <w:r w:rsidRPr="00225DEA">
        <w:rPr>
          <w:rFonts w:ascii="Arial" w:hAnsi="Arial" w:cs="Arial"/>
          <w:sz w:val="22"/>
          <w:szCs w:val="22"/>
        </w:rPr>
        <w:t>veic bibliotēkas darba procesus atbilstoši bibliotēku nozares nacionālo standartu un bibliotēku darba tehnoloģijas pamatprasībām;</w:t>
      </w:r>
    </w:p>
    <w:p w14:paraId="104B11CA" w14:textId="77777777" w:rsidR="00225DEA" w:rsidRPr="00225DEA" w:rsidRDefault="00000000" w:rsidP="006C206C">
      <w:pPr>
        <w:ind w:firstLine="709"/>
        <w:jc w:val="both"/>
        <w:rPr>
          <w:rFonts w:ascii="Arial" w:hAnsi="Arial" w:cs="Arial"/>
          <w:sz w:val="22"/>
          <w:szCs w:val="22"/>
        </w:rPr>
      </w:pPr>
      <w:r w:rsidRPr="00225DEA">
        <w:rPr>
          <w:rFonts w:ascii="Arial" w:hAnsi="Arial" w:cs="Arial"/>
          <w:sz w:val="22"/>
          <w:szCs w:val="22"/>
        </w:rPr>
        <w:t>8.7.</w:t>
      </w:r>
      <w:r w:rsidR="006C206C">
        <w:rPr>
          <w:rFonts w:ascii="Arial" w:hAnsi="Arial" w:cs="Arial"/>
          <w:sz w:val="22"/>
          <w:szCs w:val="22"/>
        </w:rPr>
        <w:t xml:space="preserve"> </w:t>
      </w:r>
      <w:r w:rsidRPr="00225DEA">
        <w:rPr>
          <w:rFonts w:ascii="Arial" w:hAnsi="Arial" w:cs="Arial"/>
          <w:sz w:val="22"/>
          <w:szCs w:val="22"/>
        </w:rPr>
        <w:t>iekļaujas Valsts vienotā bibliotēku informācijas sistēmā, veidojot Liepājas un Dienvidkurzemes novada reģionālo kopkatalogu un novadpētniecības datubāzi;</w:t>
      </w:r>
    </w:p>
    <w:p w14:paraId="2AF6343F" w14:textId="77777777" w:rsidR="00225DEA" w:rsidRPr="00225DEA" w:rsidRDefault="00000000" w:rsidP="00240E17">
      <w:pPr>
        <w:ind w:left="284" w:firstLine="425"/>
        <w:jc w:val="both"/>
        <w:rPr>
          <w:rFonts w:ascii="Arial" w:hAnsi="Arial" w:cs="Arial"/>
          <w:sz w:val="22"/>
          <w:szCs w:val="22"/>
        </w:rPr>
      </w:pPr>
      <w:r w:rsidRPr="00225DEA">
        <w:rPr>
          <w:rFonts w:ascii="Arial" w:hAnsi="Arial" w:cs="Arial"/>
          <w:sz w:val="22"/>
          <w:szCs w:val="22"/>
        </w:rPr>
        <w:t>8.8.</w:t>
      </w:r>
      <w:r w:rsidR="006C206C">
        <w:rPr>
          <w:rFonts w:ascii="Arial" w:hAnsi="Arial" w:cs="Arial"/>
          <w:sz w:val="22"/>
          <w:szCs w:val="22"/>
        </w:rPr>
        <w:t xml:space="preserve"> </w:t>
      </w:r>
      <w:r w:rsidRPr="00225DEA">
        <w:rPr>
          <w:rFonts w:ascii="Arial" w:hAnsi="Arial" w:cs="Arial"/>
          <w:sz w:val="22"/>
          <w:szCs w:val="22"/>
        </w:rPr>
        <w:t>veic bibliogrāfisko uzziņu, informācijas un novadpētniecības darbu;</w:t>
      </w:r>
    </w:p>
    <w:p w14:paraId="423F21C3" w14:textId="77777777" w:rsidR="00225DEA" w:rsidRPr="00225DEA" w:rsidRDefault="00000000" w:rsidP="006C206C">
      <w:pPr>
        <w:ind w:firstLine="709"/>
        <w:jc w:val="both"/>
        <w:rPr>
          <w:rFonts w:ascii="Arial" w:hAnsi="Arial" w:cs="Arial"/>
          <w:sz w:val="22"/>
          <w:szCs w:val="22"/>
        </w:rPr>
      </w:pPr>
      <w:r w:rsidRPr="00225DEA">
        <w:rPr>
          <w:rFonts w:ascii="Arial" w:hAnsi="Arial" w:cs="Arial"/>
          <w:sz w:val="22"/>
          <w:szCs w:val="22"/>
        </w:rPr>
        <w:t>8.9.</w:t>
      </w:r>
      <w:r w:rsidR="006C206C">
        <w:rPr>
          <w:rFonts w:ascii="Arial" w:hAnsi="Arial" w:cs="Arial"/>
          <w:sz w:val="22"/>
          <w:szCs w:val="22"/>
        </w:rPr>
        <w:t xml:space="preserve"> </w:t>
      </w:r>
      <w:r w:rsidRPr="00225DEA">
        <w:rPr>
          <w:rFonts w:ascii="Arial" w:hAnsi="Arial" w:cs="Arial"/>
          <w:sz w:val="22"/>
          <w:szCs w:val="22"/>
        </w:rPr>
        <w:t>organizē bibliotēku, literatūras, lasīšanas popularizēšanas, informācijpratību un medijpratību veicinošus pasākumus;</w:t>
      </w:r>
    </w:p>
    <w:p w14:paraId="0AFF1D9E" w14:textId="77777777" w:rsidR="00225DEA" w:rsidRPr="00225DEA" w:rsidRDefault="00000000" w:rsidP="006C206C">
      <w:pPr>
        <w:ind w:firstLine="709"/>
        <w:jc w:val="both"/>
        <w:rPr>
          <w:rFonts w:ascii="Arial" w:hAnsi="Arial" w:cs="Arial"/>
          <w:sz w:val="22"/>
          <w:szCs w:val="22"/>
        </w:rPr>
      </w:pPr>
      <w:r w:rsidRPr="00225DEA">
        <w:rPr>
          <w:rFonts w:ascii="Arial" w:hAnsi="Arial" w:cs="Arial"/>
          <w:sz w:val="22"/>
          <w:szCs w:val="22"/>
        </w:rPr>
        <w:t>8.10.</w:t>
      </w:r>
      <w:r w:rsidR="006C206C">
        <w:rPr>
          <w:rFonts w:ascii="Arial" w:hAnsi="Arial" w:cs="Arial"/>
          <w:sz w:val="22"/>
          <w:szCs w:val="22"/>
        </w:rPr>
        <w:t xml:space="preserve"> </w:t>
      </w:r>
      <w:r w:rsidRPr="00225DEA">
        <w:rPr>
          <w:rFonts w:ascii="Arial" w:hAnsi="Arial" w:cs="Arial"/>
          <w:sz w:val="22"/>
          <w:szCs w:val="22"/>
        </w:rPr>
        <w:t>koordinē un metodiski vada bibliotēkas filiālbibliotēku, Dienvidkurzemes novada vietējas nozīmes bibliotēku un izsniegšanas punktu darbu;</w:t>
      </w:r>
    </w:p>
    <w:p w14:paraId="781FFFD3" w14:textId="77777777" w:rsidR="00225DEA" w:rsidRPr="00225DEA" w:rsidRDefault="00000000" w:rsidP="006D7D35">
      <w:pPr>
        <w:ind w:firstLine="709"/>
        <w:jc w:val="both"/>
        <w:rPr>
          <w:rFonts w:ascii="Arial" w:hAnsi="Arial" w:cs="Arial"/>
          <w:sz w:val="22"/>
          <w:szCs w:val="22"/>
        </w:rPr>
      </w:pPr>
      <w:r w:rsidRPr="00225DEA">
        <w:rPr>
          <w:rFonts w:ascii="Arial" w:hAnsi="Arial" w:cs="Arial"/>
          <w:sz w:val="22"/>
          <w:szCs w:val="22"/>
        </w:rPr>
        <w:t>8.11. nodrošina bibliotēkas krājumu, datu un informācijas sistēmu, kā arī citu novada bibliotēku krājumu pieejamību ikvienam lietotājam, izmantojot starpbibliotēku abonementa (SBA) pakalpojumus, nodrošina citu Latvijas un ārvalstu bibliotēku krājumu pieejamību;</w:t>
      </w:r>
    </w:p>
    <w:p w14:paraId="7EA64227" w14:textId="77777777" w:rsidR="00225DEA" w:rsidRPr="00225DEA" w:rsidRDefault="00000000" w:rsidP="006D7D35">
      <w:pPr>
        <w:ind w:firstLine="709"/>
        <w:jc w:val="both"/>
        <w:rPr>
          <w:rFonts w:ascii="Arial" w:hAnsi="Arial" w:cs="Arial"/>
          <w:sz w:val="22"/>
          <w:szCs w:val="22"/>
        </w:rPr>
      </w:pPr>
      <w:r w:rsidRPr="00225DEA">
        <w:rPr>
          <w:rFonts w:ascii="Arial" w:hAnsi="Arial" w:cs="Arial"/>
          <w:sz w:val="22"/>
          <w:szCs w:val="22"/>
        </w:rPr>
        <w:t>8.12. ievieš lietotāju apkalpošanas darbā jaunas, mūsdienīgas darba formas, rūpējas par informācijas un komunikāciju tehnoloģiju ieviešanu un attīstību;</w:t>
      </w:r>
    </w:p>
    <w:p w14:paraId="4B44BFCA" w14:textId="77777777" w:rsidR="00225DEA" w:rsidRPr="00225DEA" w:rsidRDefault="00000000" w:rsidP="00345D58">
      <w:pPr>
        <w:ind w:firstLine="709"/>
        <w:jc w:val="both"/>
        <w:rPr>
          <w:rFonts w:ascii="Arial" w:hAnsi="Arial" w:cs="Arial"/>
          <w:sz w:val="22"/>
          <w:szCs w:val="22"/>
        </w:rPr>
      </w:pPr>
      <w:r w:rsidRPr="00225DEA">
        <w:rPr>
          <w:rFonts w:ascii="Arial" w:hAnsi="Arial" w:cs="Arial"/>
          <w:sz w:val="22"/>
          <w:szCs w:val="22"/>
        </w:rPr>
        <w:t>8.13. veic Bibliotēku likuma 15. pantā un citos normatīvajos aktos noteiktos uzdevumus.</w:t>
      </w:r>
    </w:p>
    <w:p w14:paraId="277E7855" w14:textId="77777777" w:rsidR="00225DEA" w:rsidRPr="00225DEA" w:rsidRDefault="00000000" w:rsidP="00240E17">
      <w:pPr>
        <w:ind w:firstLine="709"/>
        <w:jc w:val="both"/>
        <w:rPr>
          <w:rFonts w:ascii="Arial" w:hAnsi="Arial" w:cs="Arial"/>
          <w:sz w:val="22"/>
          <w:szCs w:val="22"/>
        </w:rPr>
      </w:pPr>
      <w:r w:rsidRPr="00225DEA">
        <w:rPr>
          <w:rFonts w:ascii="Arial" w:hAnsi="Arial" w:cs="Arial"/>
          <w:sz w:val="22"/>
          <w:szCs w:val="22"/>
        </w:rPr>
        <w:t>9. Bibliotēkas papildus Bibliotēku likuma 16. pantā noteiktajam ir tiesības:</w:t>
      </w:r>
    </w:p>
    <w:p w14:paraId="39DB2773" w14:textId="77777777" w:rsidR="00225DEA" w:rsidRPr="00225DEA" w:rsidRDefault="00000000" w:rsidP="00345D58">
      <w:pPr>
        <w:ind w:firstLine="709"/>
        <w:jc w:val="both"/>
        <w:rPr>
          <w:rFonts w:ascii="Arial" w:hAnsi="Arial" w:cs="Arial"/>
          <w:sz w:val="22"/>
          <w:szCs w:val="22"/>
        </w:rPr>
      </w:pPr>
      <w:r w:rsidRPr="00225DEA">
        <w:rPr>
          <w:rFonts w:ascii="Arial" w:hAnsi="Arial" w:cs="Arial"/>
          <w:sz w:val="22"/>
          <w:szCs w:val="22"/>
        </w:rPr>
        <w:t>9.1.</w:t>
      </w:r>
      <w:r w:rsidR="00345D58">
        <w:rPr>
          <w:rFonts w:ascii="Arial" w:hAnsi="Arial" w:cs="Arial"/>
          <w:sz w:val="22"/>
          <w:szCs w:val="22"/>
        </w:rPr>
        <w:t xml:space="preserve"> </w:t>
      </w:r>
      <w:r w:rsidRPr="00225DEA">
        <w:rPr>
          <w:rFonts w:ascii="Arial" w:hAnsi="Arial" w:cs="Arial"/>
          <w:sz w:val="22"/>
          <w:szCs w:val="22"/>
        </w:rPr>
        <w:t>izstrādāt starptautisku projektu pieteikumus, piesaistīt finanšu līdzekļus no Eiropas Savienības un citiem struktūrfondiem, nodrošinot starptautisku projektu realizāciju;</w:t>
      </w:r>
    </w:p>
    <w:p w14:paraId="27854710" w14:textId="77777777" w:rsidR="00225DEA" w:rsidRPr="00225DEA" w:rsidRDefault="00000000" w:rsidP="00345D58">
      <w:pPr>
        <w:ind w:firstLine="709"/>
        <w:jc w:val="both"/>
        <w:rPr>
          <w:rFonts w:ascii="Arial" w:hAnsi="Arial" w:cs="Arial"/>
          <w:sz w:val="22"/>
          <w:szCs w:val="22"/>
        </w:rPr>
      </w:pPr>
      <w:r w:rsidRPr="00225DEA">
        <w:rPr>
          <w:rFonts w:ascii="Arial" w:hAnsi="Arial" w:cs="Arial"/>
          <w:sz w:val="22"/>
          <w:szCs w:val="22"/>
        </w:rPr>
        <w:t>9.2.</w:t>
      </w:r>
      <w:r w:rsidR="00345D58">
        <w:rPr>
          <w:rFonts w:ascii="Arial" w:hAnsi="Arial" w:cs="Arial"/>
          <w:sz w:val="22"/>
          <w:szCs w:val="22"/>
        </w:rPr>
        <w:t xml:space="preserve"> </w:t>
      </w:r>
      <w:r w:rsidRPr="00225DEA">
        <w:rPr>
          <w:rFonts w:ascii="Arial" w:hAnsi="Arial" w:cs="Arial"/>
          <w:sz w:val="22"/>
          <w:szCs w:val="22"/>
        </w:rPr>
        <w:t>sadarboties ar citām kultūras, kultūrizglītojošām un sociālām institūcijām, nevalstiskām organizācijām, juridiskām un fiziskām personām, slēgt sadarbības līgumus;</w:t>
      </w:r>
    </w:p>
    <w:p w14:paraId="3F03F3F3" w14:textId="77777777" w:rsidR="00225DEA" w:rsidRPr="00225DEA" w:rsidRDefault="00000000" w:rsidP="00345D58">
      <w:pPr>
        <w:ind w:firstLine="709"/>
        <w:jc w:val="both"/>
        <w:rPr>
          <w:rFonts w:ascii="Arial" w:hAnsi="Arial" w:cs="Arial"/>
          <w:sz w:val="22"/>
          <w:szCs w:val="22"/>
        </w:rPr>
      </w:pPr>
      <w:r w:rsidRPr="00225DEA">
        <w:rPr>
          <w:rFonts w:ascii="Arial" w:hAnsi="Arial" w:cs="Arial"/>
          <w:sz w:val="22"/>
          <w:szCs w:val="22"/>
        </w:rPr>
        <w:t>9.3.</w:t>
      </w:r>
      <w:r w:rsidR="00345D58">
        <w:rPr>
          <w:rFonts w:ascii="Arial" w:hAnsi="Arial" w:cs="Arial"/>
          <w:sz w:val="22"/>
          <w:szCs w:val="22"/>
        </w:rPr>
        <w:t xml:space="preserve"> </w:t>
      </w:r>
      <w:r w:rsidRPr="00225DEA">
        <w:rPr>
          <w:rFonts w:ascii="Arial" w:hAnsi="Arial" w:cs="Arial"/>
          <w:sz w:val="22"/>
          <w:szCs w:val="22"/>
        </w:rPr>
        <w:t>izveidot komisijas, padomes un darba grupas ar bibliotēkas darbu saistītu jautājumu risināšanā;</w:t>
      </w:r>
    </w:p>
    <w:p w14:paraId="15B28187" w14:textId="77777777" w:rsidR="00225DEA" w:rsidRPr="00225DEA" w:rsidRDefault="00000000" w:rsidP="00345D58">
      <w:pPr>
        <w:ind w:firstLine="709"/>
        <w:jc w:val="both"/>
        <w:rPr>
          <w:rFonts w:ascii="Arial" w:hAnsi="Arial" w:cs="Arial"/>
          <w:sz w:val="22"/>
          <w:szCs w:val="22"/>
        </w:rPr>
      </w:pPr>
      <w:r w:rsidRPr="00225DEA">
        <w:rPr>
          <w:rFonts w:ascii="Arial" w:hAnsi="Arial" w:cs="Arial"/>
          <w:sz w:val="22"/>
          <w:szCs w:val="22"/>
        </w:rPr>
        <w:t>9.4.</w:t>
      </w:r>
      <w:r w:rsidR="00345D58">
        <w:rPr>
          <w:rFonts w:ascii="Arial" w:hAnsi="Arial" w:cs="Arial"/>
          <w:sz w:val="22"/>
          <w:szCs w:val="22"/>
        </w:rPr>
        <w:t xml:space="preserve"> </w:t>
      </w:r>
      <w:r w:rsidRPr="00225DEA">
        <w:rPr>
          <w:rFonts w:ascii="Arial" w:hAnsi="Arial" w:cs="Arial"/>
          <w:sz w:val="22"/>
          <w:szCs w:val="22"/>
        </w:rPr>
        <w:t>saskaņā ar šo nolikumu un noslēgtajiem līgumiem pārvaldīt bibliotēkas valdījumā nodotos pašvaldības materiālos un finanšu resursus, rīkoties ar tiem apstiprinātā budžeta ietvaros, organizēt to racionālu apsaimniekošanu saskaņā ar normatīvajiem aktiem un atbilstoši savai kompetencei.</w:t>
      </w:r>
    </w:p>
    <w:p w14:paraId="7C1FE01F" w14:textId="77777777" w:rsidR="00225DEA" w:rsidRPr="00F83F81" w:rsidRDefault="00225DEA" w:rsidP="00225DEA">
      <w:pPr>
        <w:jc w:val="both"/>
        <w:rPr>
          <w:rFonts w:ascii="Arial" w:hAnsi="Arial" w:cs="Arial"/>
          <w:sz w:val="16"/>
          <w:szCs w:val="16"/>
        </w:rPr>
      </w:pPr>
    </w:p>
    <w:p w14:paraId="6DE5FB6C" w14:textId="77777777" w:rsidR="00225DEA" w:rsidRPr="00225DEA" w:rsidRDefault="00000000" w:rsidP="00225DEA">
      <w:pPr>
        <w:pStyle w:val="Sarakstarindkopa"/>
        <w:numPr>
          <w:ilvl w:val="0"/>
          <w:numId w:val="13"/>
        </w:numPr>
        <w:ind w:left="709" w:hanging="349"/>
        <w:jc w:val="center"/>
        <w:rPr>
          <w:rFonts w:ascii="Arial" w:hAnsi="Arial" w:cs="Arial"/>
          <w:b/>
          <w:bCs/>
          <w:sz w:val="22"/>
          <w:szCs w:val="22"/>
        </w:rPr>
      </w:pPr>
      <w:r w:rsidRPr="00225DEA">
        <w:rPr>
          <w:rFonts w:ascii="Arial" w:hAnsi="Arial" w:cs="Arial"/>
          <w:b/>
          <w:bCs/>
          <w:sz w:val="22"/>
          <w:szCs w:val="22"/>
        </w:rPr>
        <w:t>Bibliotēkas struktūra un darba organizācija</w:t>
      </w:r>
    </w:p>
    <w:p w14:paraId="2AEB494F" w14:textId="77777777" w:rsidR="00225DEA" w:rsidRPr="00F83F81" w:rsidRDefault="00225DEA" w:rsidP="00225DEA">
      <w:pPr>
        <w:jc w:val="both"/>
        <w:rPr>
          <w:rFonts w:ascii="Arial" w:hAnsi="Arial" w:cs="Arial"/>
          <w:sz w:val="16"/>
          <w:szCs w:val="16"/>
        </w:rPr>
      </w:pPr>
    </w:p>
    <w:p w14:paraId="1F6824E8"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 xml:space="preserve">10. Bibliotēkas akreditācija notiek atbilstoši Bibliotēku likumam un Ministru kabineta noteikumiem par bibliotēku akreditāciju. </w:t>
      </w:r>
    </w:p>
    <w:p w14:paraId="795C9D83"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 xml:space="preserve">11. Lēmumu par bibliotēkas izveidošanu, reorganizāciju un likvidāciju pieņem dome, ņemot vērā Latvijas Bibliotēku padomes atzinumu. </w:t>
      </w:r>
    </w:p>
    <w:p w14:paraId="7113A47F"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12. Bibliotēka iesniedz gada pārskatus un atskaites par bibliotēkas darbu Liepājas Kultūras pārvaldei, Latvijas Nacionālās bibliotēkas Bibliotēku attīstības centram un citām valsts un pašvaldības institūcijām normatīvajos aktos noteiktajā kārtībā.</w:t>
      </w:r>
    </w:p>
    <w:p w14:paraId="199A8A5C"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13. Bibliotēkas darbu, nodrošinot tās darba nepārtrauktību, lietderību un tiesiskumu, organizē Bibliotēkas direktors, kuru ieceļ amatā un atbrīvo no amata dome.</w:t>
      </w:r>
    </w:p>
    <w:p w14:paraId="58BAA664"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14. Bibliotēkas direktors:</w:t>
      </w:r>
    </w:p>
    <w:p w14:paraId="0B8E224C" w14:textId="77777777" w:rsidR="00225DEA" w:rsidRPr="00225DEA" w:rsidRDefault="00000000" w:rsidP="004D035E">
      <w:pPr>
        <w:ind w:firstLine="709"/>
        <w:jc w:val="both"/>
        <w:rPr>
          <w:rFonts w:ascii="Arial" w:hAnsi="Arial" w:cs="Arial"/>
          <w:sz w:val="22"/>
          <w:szCs w:val="22"/>
        </w:rPr>
      </w:pPr>
      <w:r w:rsidRPr="00225DEA">
        <w:rPr>
          <w:rFonts w:ascii="Arial" w:hAnsi="Arial" w:cs="Arial"/>
          <w:sz w:val="22"/>
          <w:szCs w:val="22"/>
        </w:rPr>
        <w:lastRenderedPageBreak/>
        <w:t>14.1. organizē bibliotēkas funkciju un uzdevumu izpildi un atbild par to, vada bibliotēkas administratīvo darbu, nodrošinot tā nepārtrauktību, lietderību un tiesiskumu;</w:t>
      </w:r>
    </w:p>
    <w:p w14:paraId="66C67A86"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14.2. pārvalda bibliotēkas finanšu, personāla un citus resursus;</w:t>
      </w:r>
    </w:p>
    <w:p w14:paraId="67575A5E"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14.3. nosaka bibliotēkas darbinieku pienākumus;</w:t>
      </w:r>
    </w:p>
    <w:p w14:paraId="1D32B360"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14.4. pieņem darbā un atbrīvo no darba bibliotēkas darbiniekus;</w:t>
      </w:r>
    </w:p>
    <w:p w14:paraId="3D181A94" w14:textId="77777777" w:rsidR="00225DEA" w:rsidRPr="00225DEA" w:rsidRDefault="00000000" w:rsidP="004D035E">
      <w:pPr>
        <w:ind w:firstLine="709"/>
        <w:jc w:val="both"/>
        <w:rPr>
          <w:rFonts w:ascii="Arial" w:hAnsi="Arial" w:cs="Arial"/>
          <w:sz w:val="22"/>
          <w:szCs w:val="22"/>
        </w:rPr>
      </w:pPr>
      <w:r w:rsidRPr="00225DEA">
        <w:rPr>
          <w:rFonts w:ascii="Arial" w:hAnsi="Arial" w:cs="Arial"/>
          <w:sz w:val="22"/>
          <w:szCs w:val="22"/>
        </w:rPr>
        <w:t>14.5. nodrošina bibliotēkas gadskārtējā darbības plāna un budžeta  pieprasījuma izstrādi;</w:t>
      </w:r>
    </w:p>
    <w:p w14:paraId="60C07C27" w14:textId="77777777" w:rsidR="00225DEA" w:rsidRPr="00225DEA" w:rsidRDefault="00000000" w:rsidP="004D035E">
      <w:pPr>
        <w:ind w:firstLine="709"/>
        <w:jc w:val="both"/>
        <w:rPr>
          <w:rFonts w:ascii="Arial" w:hAnsi="Arial" w:cs="Arial"/>
          <w:sz w:val="22"/>
          <w:szCs w:val="22"/>
        </w:rPr>
      </w:pPr>
      <w:r w:rsidRPr="00225DEA">
        <w:rPr>
          <w:rFonts w:ascii="Arial" w:hAnsi="Arial" w:cs="Arial"/>
          <w:sz w:val="22"/>
          <w:szCs w:val="22"/>
        </w:rPr>
        <w:t>14.6. ir atbildīgs par pārvaldes iekšējās kontroles sistēmas izveidi un uzlabošanu, nodrošinot pastāvīgu, ekonomisku, efektīvu un lietderīgu bibliotēkas darbību, atbilstoši Valsts pārvaldes iekārtas likumā noteiktajiem valsts pārvaldes principiem un normatīvo aktu prasībām;</w:t>
      </w:r>
    </w:p>
    <w:p w14:paraId="5367BC95" w14:textId="77777777" w:rsidR="00225DEA" w:rsidRPr="00225DEA" w:rsidRDefault="00000000" w:rsidP="004D035E">
      <w:pPr>
        <w:ind w:firstLine="709"/>
        <w:jc w:val="both"/>
        <w:rPr>
          <w:rFonts w:ascii="Arial" w:hAnsi="Arial" w:cs="Arial"/>
          <w:sz w:val="22"/>
          <w:szCs w:val="22"/>
        </w:rPr>
      </w:pPr>
      <w:r w:rsidRPr="00225DEA">
        <w:rPr>
          <w:rFonts w:ascii="Arial" w:hAnsi="Arial" w:cs="Arial"/>
          <w:sz w:val="22"/>
          <w:szCs w:val="22"/>
        </w:rPr>
        <w:t>14.7.</w:t>
      </w:r>
      <w:r w:rsidR="004D035E">
        <w:rPr>
          <w:rFonts w:ascii="Arial" w:hAnsi="Arial" w:cs="Arial"/>
          <w:sz w:val="22"/>
          <w:szCs w:val="22"/>
        </w:rPr>
        <w:t xml:space="preserve"> </w:t>
      </w:r>
      <w:r w:rsidRPr="00225DEA">
        <w:rPr>
          <w:rFonts w:ascii="Arial" w:hAnsi="Arial" w:cs="Arial"/>
          <w:sz w:val="22"/>
          <w:szCs w:val="22"/>
        </w:rPr>
        <w:t>ir tiesīgs deleģēt atsevišķu lēmumu pieņemšanu citai bibliotēkas amatpersonai atbilstoši tās kompetencei;</w:t>
      </w:r>
    </w:p>
    <w:p w14:paraId="4DBA86DB" w14:textId="77777777" w:rsidR="00225DEA" w:rsidRPr="00225DEA" w:rsidRDefault="00000000" w:rsidP="004D035E">
      <w:pPr>
        <w:ind w:firstLine="709"/>
        <w:jc w:val="both"/>
        <w:rPr>
          <w:rFonts w:ascii="Arial" w:hAnsi="Arial" w:cs="Arial"/>
          <w:sz w:val="22"/>
          <w:szCs w:val="22"/>
        </w:rPr>
      </w:pPr>
      <w:r w:rsidRPr="00225DEA">
        <w:rPr>
          <w:rFonts w:ascii="Arial" w:hAnsi="Arial" w:cs="Arial"/>
          <w:sz w:val="22"/>
          <w:szCs w:val="22"/>
        </w:rPr>
        <w:t>14.8. bez īpaša pilnvarojuma pārstāv bibliotēku citās valsts pārvaldes iestādēs, tiesībsargājošās iestādēs, attiecībās ar fiziskām un juridiskām personām, kā arī tiesā.</w:t>
      </w:r>
    </w:p>
    <w:p w14:paraId="07D45A86"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15. Direktors nosaka bibliotēkas struktūru, funkciju un uzdevumu sadalījumu bibliotēkā.</w:t>
      </w:r>
    </w:p>
    <w:p w14:paraId="78A18DC9"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16. Direktoram ir vietnieks attīstības jautājumos, kura kompetenci nosaka direktors.</w:t>
      </w:r>
    </w:p>
    <w:p w14:paraId="68C94051" w14:textId="77777777" w:rsidR="00225DEA" w:rsidRPr="00225DEA" w:rsidRDefault="00000000" w:rsidP="000448C4">
      <w:pPr>
        <w:ind w:firstLine="709"/>
        <w:jc w:val="both"/>
        <w:rPr>
          <w:rFonts w:ascii="Arial" w:hAnsi="Arial" w:cs="Arial"/>
          <w:sz w:val="22"/>
          <w:szCs w:val="22"/>
        </w:rPr>
      </w:pPr>
      <w:r w:rsidRPr="00225DEA">
        <w:rPr>
          <w:rFonts w:ascii="Arial" w:hAnsi="Arial" w:cs="Arial"/>
          <w:sz w:val="22"/>
          <w:szCs w:val="22"/>
        </w:rPr>
        <w:t>17. Bibliotēkas struktūrā ietilpst šādas filiālbibliotēkas Liepājas valstspilsētas teritorijā:</w:t>
      </w:r>
    </w:p>
    <w:p w14:paraId="0BB55DA3"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17.1. “Valtera bibliotēka” Krūmu ielā 29;</w:t>
      </w:r>
    </w:p>
    <w:p w14:paraId="47D5F382"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17.2. “Zaļās birzs bibliotēka” Talsu ielā 39;</w:t>
      </w:r>
    </w:p>
    <w:p w14:paraId="75EB8C07"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17.3. “Libris” Mirdzas Ķempes ielā 11;</w:t>
      </w:r>
    </w:p>
    <w:p w14:paraId="6867E585"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17.4. “Varavīksne” Brīvības ielā 39;</w:t>
      </w:r>
    </w:p>
    <w:p w14:paraId="74DD1E9E"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17.5. “Vecliepājas rūķis” bērnu bibliotēka Malkas ielā 4;</w:t>
      </w:r>
    </w:p>
    <w:p w14:paraId="61EC848A" w14:textId="77777777" w:rsidR="00225DEA" w:rsidRPr="00225DEA" w:rsidRDefault="00000000" w:rsidP="000448C4">
      <w:pPr>
        <w:ind w:left="284" w:firstLine="425"/>
        <w:jc w:val="both"/>
        <w:rPr>
          <w:rFonts w:ascii="Arial" w:hAnsi="Arial" w:cs="Arial"/>
          <w:sz w:val="22"/>
          <w:szCs w:val="22"/>
        </w:rPr>
      </w:pPr>
      <w:r w:rsidRPr="00225DEA">
        <w:rPr>
          <w:rFonts w:ascii="Arial" w:hAnsi="Arial" w:cs="Arial"/>
          <w:sz w:val="22"/>
          <w:szCs w:val="22"/>
        </w:rPr>
        <w:t>17.6. “Dienvidrietumu bibliotēka” Ganību ielā 197/205.</w:t>
      </w:r>
    </w:p>
    <w:p w14:paraId="49A586C3" w14:textId="77777777" w:rsidR="00225DEA" w:rsidRPr="004D035E" w:rsidRDefault="00225DEA" w:rsidP="00225DEA">
      <w:pPr>
        <w:ind w:left="284"/>
        <w:jc w:val="both"/>
        <w:rPr>
          <w:rFonts w:ascii="Arial" w:hAnsi="Arial" w:cs="Arial"/>
          <w:sz w:val="16"/>
          <w:szCs w:val="16"/>
        </w:rPr>
      </w:pPr>
    </w:p>
    <w:p w14:paraId="6E2FBE81" w14:textId="77777777" w:rsidR="00225DEA" w:rsidRPr="00225DEA" w:rsidRDefault="00000000" w:rsidP="00225DEA">
      <w:pPr>
        <w:jc w:val="center"/>
        <w:rPr>
          <w:rFonts w:ascii="Arial" w:hAnsi="Arial" w:cs="Arial"/>
          <w:b/>
          <w:bCs/>
          <w:sz w:val="22"/>
          <w:szCs w:val="22"/>
        </w:rPr>
      </w:pPr>
      <w:r w:rsidRPr="00225DEA">
        <w:rPr>
          <w:rFonts w:ascii="Arial" w:hAnsi="Arial" w:cs="Arial"/>
          <w:b/>
          <w:bCs/>
          <w:sz w:val="22"/>
          <w:szCs w:val="22"/>
        </w:rPr>
        <w:t>IV. Bibliotēkas darbības tiesiskuma nodrošinājuma mehānisms</w:t>
      </w:r>
    </w:p>
    <w:p w14:paraId="38AC48A2" w14:textId="77777777" w:rsidR="00225DEA" w:rsidRPr="004D035E" w:rsidRDefault="00225DEA" w:rsidP="00225DEA">
      <w:pPr>
        <w:jc w:val="both"/>
        <w:rPr>
          <w:rFonts w:ascii="Arial" w:hAnsi="Arial" w:cs="Arial"/>
          <w:sz w:val="16"/>
          <w:szCs w:val="16"/>
        </w:rPr>
      </w:pPr>
    </w:p>
    <w:p w14:paraId="446B4CBD" w14:textId="77777777" w:rsidR="00225DEA" w:rsidRPr="00225DEA" w:rsidRDefault="00000000" w:rsidP="004346D3">
      <w:pPr>
        <w:ind w:firstLine="720"/>
        <w:jc w:val="both"/>
        <w:rPr>
          <w:rFonts w:ascii="Arial" w:hAnsi="Arial" w:cs="Arial"/>
          <w:sz w:val="22"/>
          <w:szCs w:val="22"/>
        </w:rPr>
      </w:pPr>
      <w:r w:rsidRPr="00225DEA">
        <w:rPr>
          <w:rFonts w:ascii="Arial" w:hAnsi="Arial" w:cs="Arial"/>
          <w:sz w:val="22"/>
          <w:szCs w:val="22"/>
        </w:rPr>
        <w:t>18. Bibliotēkas darbības tiesiskumu nodrošina direktors.</w:t>
      </w:r>
    </w:p>
    <w:p w14:paraId="636BB8FD" w14:textId="77777777" w:rsidR="00225DEA" w:rsidRPr="00225DEA" w:rsidRDefault="00000000" w:rsidP="004346D3">
      <w:pPr>
        <w:ind w:firstLine="720"/>
        <w:jc w:val="both"/>
        <w:rPr>
          <w:rFonts w:ascii="Arial" w:hAnsi="Arial" w:cs="Arial"/>
          <w:sz w:val="22"/>
          <w:szCs w:val="22"/>
        </w:rPr>
      </w:pPr>
      <w:r w:rsidRPr="00225DEA">
        <w:rPr>
          <w:rFonts w:ascii="Arial" w:hAnsi="Arial" w:cs="Arial"/>
          <w:sz w:val="22"/>
          <w:szCs w:val="22"/>
        </w:rPr>
        <w:t>19. Bibliotēkas amatpersonas vai darbinieka faktisko rīcību vai izdoto sākotnējo administratīvo aktu var apstrīdēt bibliotēkas direktoram, ja ārējā normatīvajā aktā nav noteikts citādi.</w:t>
      </w:r>
    </w:p>
    <w:p w14:paraId="36A4A2F1" w14:textId="77777777" w:rsidR="00225DEA" w:rsidRPr="00225DEA" w:rsidRDefault="00000000" w:rsidP="004346D3">
      <w:pPr>
        <w:ind w:firstLine="720"/>
        <w:jc w:val="both"/>
        <w:rPr>
          <w:rFonts w:ascii="Arial" w:hAnsi="Arial" w:cs="Arial"/>
          <w:sz w:val="22"/>
          <w:szCs w:val="22"/>
        </w:rPr>
      </w:pPr>
      <w:r w:rsidRPr="00225DEA">
        <w:rPr>
          <w:rFonts w:ascii="Arial" w:hAnsi="Arial" w:cs="Arial"/>
          <w:sz w:val="22"/>
          <w:szCs w:val="22"/>
        </w:rPr>
        <w:t>20. Bibliotēkas direktora faktisko rīcību un izdoto sākotnējo administratīvo aktu var apstrīdēt Liepājas Kultūras pārvaldes vadītājam, ja ārējā normatīvajā aktā nav noteikts citādi. Liepājas Kultūras pārvaldes vadītāja lēmumu var pārsūdzēt tiesā.</w:t>
      </w:r>
    </w:p>
    <w:p w14:paraId="650BDA01" w14:textId="77777777" w:rsidR="00225DEA" w:rsidRPr="00225DEA" w:rsidRDefault="00000000" w:rsidP="004346D3">
      <w:pPr>
        <w:ind w:firstLine="720"/>
        <w:jc w:val="both"/>
        <w:rPr>
          <w:rFonts w:ascii="Arial" w:hAnsi="Arial" w:cs="Arial"/>
          <w:sz w:val="22"/>
          <w:szCs w:val="22"/>
        </w:rPr>
      </w:pPr>
      <w:r w:rsidRPr="00225DEA">
        <w:rPr>
          <w:rFonts w:ascii="Arial" w:hAnsi="Arial" w:cs="Arial"/>
          <w:sz w:val="22"/>
          <w:szCs w:val="22"/>
        </w:rPr>
        <w:t>21. Bibliotēka reizi gadā sniedz pašvaldībai pārskatu par bibliotēkas funkciju izpildi un piešķirto pašvaldības budžeta līdzekļu izlietojumu. Pašvaldībai ir tiesības jebkurā laikā pieprasīt pārskatu par bibliotēkas darbību.</w:t>
      </w:r>
    </w:p>
    <w:p w14:paraId="12B74C21" w14:textId="77777777" w:rsidR="00225DEA" w:rsidRPr="004346D3" w:rsidRDefault="00225DEA" w:rsidP="00225DEA">
      <w:pPr>
        <w:jc w:val="both"/>
        <w:rPr>
          <w:rFonts w:ascii="Arial" w:hAnsi="Arial" w:cs="Arial"/>
          <w:sz w:val="16"/>
          <w:szCs w:val="16"/>
        </w:rPr>
      </w:pPr>
    </w:p>
    <w:p w14:paraId="1CF059D1" w14:textId="77777777" w:rsidR="00225DEA" w:rsidRPr="00225DEA" w:rsidRDefault="00000000" w:rsidP="00225DEA">
      <w:pPr>
        <w:jc w:val="center"/>
        <w:rPr>
          <w:rFonts w:ascii="Arial" w:hAnsi="Arial" w:cs="Arial"/>
          <w:b/>
          <w:bCs/>
          <w:sz w:val="22"/>
          <w:szCs w:val="22"/>
        </w:rPr>
      </w:pPr>
      <w:r w:rsidRPr="00225DEA">
        <w:rPr>
          <w:rFonts w:ascii="Arial" w:hAnsi="Arial" w:cs="Arial"/>
          <w:b/>
          <w:bCs/>
          <w:sz w:val="22"/>
          <w:szCs w:val="22"/>
        </w:rPr>
        <w:t>V. Bibliotēkas manta un finansēšanas kārtība</w:t>
      </w:r>
    </w:p>
    <w:p w14:paraId="4BB279DF" w14:textId="77777777" w:rsidR="00225DEA" w:rsidRPr="004346D3" w:rsidRDefault="00225DEA" w:rsidP="00225DEA">
      <w:pPr>
        <w:jc w:val="both"/>
        <w:rPr>
          <w:rFonts w:ascii="Arial" w:hAnsi="Arial" w:cs="Arial"/>
          <w:sz w:val="16"/>
          <w:szCs w:val="16"/>
        </w:rPr>
      </w:pPr>
    </w:p>
    <w:p w14:paraId="18FA3CC7"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 xml:space="preserve">22. Pašvaldība nodrošina bibliotēkas uzturēšanas un saimnieciskos izdevumus. </w:t>
      </w:r>
    </w:p>
    <w:p w14:paraId="52FA4CD3"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23. Visu finanšu līdzekļu apriti organizē centralizēti Liepājas Kultūras pārvaldes Centralizētā grāmatvedība.</w:t>
      </w:r>
    </w:p>
    <w:p w14:paraId="67620CC6"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24. Bibliotēka rīkojas ar pašvaldības īpašumu un finanšu līdzekļiem apstiprinātā budžeta ietvaros saskaņā ar domes apstiprinātajiem lēmumiem.</w:t>
      </w:r>
    </w:p>
    <w:p w14:paraId="3790E4C4"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25. Bibliotēkas manta ir pašvaldības manta, kas nodota bibliotēkas valdījumā.</w:t>
      </w:r>
    </w:p>
    <w:p w14:paraId="4CA50F11"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26. Bibliotēkas finansējumu veido:</w:t>
      </w:r>
    </w:p>
    <w:p w14:paraId="733FCD2C" w14:textId="77777777" w:rsidR="00225DEA" w:rsidRPr="00225DEA" w:rsidRDefault="00000000" w:rsidP="00606020">
      <w:pPr>
        <w:ind w:left="426" w:firstLine="294"/>
        <w:jc w:val="both"/>
        <w:rPr>
          <w:rFonts w:ascii="Arial" w:hAnsi="Arial" w:cs="Arial"/>
          <w:sz w:val="22"/>
          <w:szCs w:val="22"/>
        </w:rPr>
      </w:pPr>
      <w:r w:rsidRPr="00225DEA">
        <w:rPr>
          <w:rFonts w:ascii="Arial" w:hAnsi="Arial" w:cs="Arial"/>
          <w:sz w:val="22"/>
          <w:szCs w:val="22"/>
        </w:rPr>
        <w:t>26.1. pašvaldības budžeta līdzekļi;</w:t>
      </w:r>
    </w:p>
    <w:p w14:paraId="71AF148E" w14:textId="77777777" w:rsidR="00225DEA" w:rsidRPr="00225DEA" w:rsidRDefault="00000000" w:rsidP="00606020">
      <w:pPr>
        <w:ind w:left="284" w:firstLine="436"/>
        <w:jc w:val="both"/>
        <w:rPr>
          <w:rFonts w:ascii="Arial" w:hAnsi="Arial" w:cs="Arial"/>
          <w:sz w:val="22"/>
          <w:szCs w:val="22"/>
        </w:rPr>
      </w:pPr>
      <w:r w:rsidRPr="00225DEA">
        <w:rPr>
          <w:rFonts w:ascii="Arial" w:hAnsi="Arial" w:cs="Arial"/>
          <w:sz w:val="22"/>
          <w:szCs w:val="22"/>
        </w:rPr>
        <w:t>26.2. valsts budžeta mērķdotācijas atsevišķu bibliotēkas funkciju nodrošināšanai;</w:t>
      </w:r>
    </w:p>
    <w:p w14:paraId="64B48A4A"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26.3. finanšu līdzekļi, kurus noteiktu uzdevumu veikšanai saskaņā ar savstarpēju vienošanos piešķir pašvaldības, kas pieņēmušas saskaņotu lēmumu par attiecīgās bibliotēkas izvirzīšanu reģiona galvenās bibliotēkas statusam;</w:t>
      </w:r>
    </w:p>
    <w:p w14:paraId="7D2A18B6" w14:textId="77777777" w:rsidR="00225DEA" w:rsidRPr="00225DEA" w:rsidRDefault="00000000" w:rsidP="00606020">
      <w:pPr>
        <w:ind w:firstLine="720"/>
        <w:jc w:val="both"/>
        <w:rPr>
          <w:rFonts w:ascii="Arial" w:hAnsi="Arial" w:cs="Arial"/>
          <w:sz w:val="22"/>
          <w:szCs w:val="22"/>
        </w:rPr>
      </w:pPr>
      <w:r w:rsidRPr="00225DEA">
        <w:rPr>
          <w:rFonts w:ascii="Arial" w:hAnsi="Arial" w:cs="Arial"/>
          <w:sz w:val="22"/>
          <w:szCs w:val="22"/>
        </w:rPr>
        <w:t xml:space="preserve">26.4. ieņēmumi no maksas pakalpojumiem – dokumentu kopēšana un izdruka; dokumentu oriģinālu skenēšana ar informācijas saglabāšanu elektroniskā formā; </w:t>
      </w:r>
      <w:r w:rsidRPr="00225DEA">
        <w:rPr>
          <w:rFonts w:ascii="Arial" w:hAnsi="Arial" w:cs="Arial"/>
          <w:sz w:val="22"/>
          <w:szCs w:val="22"/>
        </w:rPr>
        <w:lastRenderedPageBreak/>
        <w:t>dokumentu digitalizācija pēc pasūtījuma no bibliotēkas krājuma; tematisko pieprasījumu izpilde; lietotāju kartes atjaunošana nozaudēšanas gadījumā; telpu nomas maksa;</w:t>
      </w:r>
    </w:p>
    <w:p w14:paraId="53030A88" w14:textId="77777777" w:rsidR="00225DEA" w:rsidRPr="00225DEA" w:rsidRDefault="00000000" w:rsidP="00154BC7">
      <w:pPr>
        <w:ind w:left="284" w:firstLine="436"/>
        <w:jc w:val="both"/>
        <w:rPr>
          <w:rFonts w:ascii="Arial" w:hAnsi="Arial" w:cs="Arial"/>
          <w:sz w:val="22"/>
          <w:szCs w:val="22"/>
        </w:rPr>
      </w:pPr>
      <w:r w:rsidRPr="00225DEA">
        <w:rPr>
          <w:rFonts w:ascii="Arial" w:hAnsi="Arial" w:cs="Arial"/>
          <w:sz w:val="22"/>
          <w:szCs w:val="22"/>
        </w:rPr>
        <w:t>26.5. Eiropas Savienības fondu, citu valsts un ārvalstu finanšu avota līdzekļi;</w:t>
      </w:r>
    </w:p>
    <w:p w14:paraId="36B7EC88" w14:textId="77777777" w:rsidR="00225DEA" w:rsidRPr="00225DEA" w:rsidRDefault="00000000" w:rsidP="00154BC7">
      <w:pPr>
        <w:ind w:firstLine="720"/>
        <w:jc w:val="both"/>
        <w:rPr>
          <w:rFonts w:ascii="Arial" w:hAnsi="Arial" w:cs="Arial"/>
          <w:sz w:val="22"/>
          <w:szCs w:val="22"/>
        </w:rPr>
      </w:pPr>
      <w:r w:rsidRPr="00225DEA">
        <w:rPr>
          <w:rFonts w:ascii="Arial" w:hAnsi="Arial" w:cs="Arial"/>
          <w:sz w:val="22"/>
          <w:szCs w:val="22"/>
        </w:rPr>
        <w:t>26.6. juridisko un fizisko personu ziedojumi un dāvinājumi, kas tiek saņemti, izlietoti un uzskaitīti atbilstoši pašvaldības noteiktajai kārtībai.</w:t>
      </w:r>
    </w:p>
    <w:p w14:paraId="48F9F12D" w14:textId="77777777" w:rsidR="00225DEA" w:rsidRPr="00154BC7" w:rsidRDefault="00225DEA" w:rsidP="00225DEA">
      <w:pPr>
        <w:jc w:val="both"/>
        <w:rPr>
          <w:rFonts w:ascii="Arial" w:hAnsi="Arial" w:cs="Arial"/>
          <w:sz w:val="16"/>
          <w:szCs w:val="16"/>
        </w:rPr>
      </w:pPr>
    </w:p>
    <w:p w14:paraId="37A62809" w14:textId="77777777" w:rsidR="00225DEA" w:rsidRPr="00225DEA" w:rsidRDefault="00000000" w:rsidP="00225DEA">
      <w:pPr>
        <w:jc w:val="center"/>
        <w:rPr>
          <w:rFonts w:ascii="Arial" w:hAnsi="Arial" w:cs="Arial"/>
          <w:b/>
          <w:bCs/>
          <w:sz w:val="22"/>
          <w:szCs w:val="22"/>
        </w:rPr>
      </w:pPr>
      <w:r w:rsidRPr="00225DEA">
        <w:rPr>
          <w:rFonts w:ascii="Arial" w:hAnsi="Arial" w:cs="Arial"/>
          <w:b/>
          <w:bCs/>
          <w:sz w:val="22"/>
          <w:szCs w:val="22"/>
        </w:rPr>
        <w:t>VI. Noslēguma jautājumi</w:t>
      </w:r>
    </w:p>
    <w:p w14:paraId="7C5AAF31" w14:textId="77777777" w:rsidR="00225DEA" w:rsidRPr="00154BC7" w:rsidRDefault="00225DEA" w:rsidP="00225DEA">
      <w:pPr>
        <w:jc w:val="both"/>
        <w:rPr>
          <w:rFonts w:ascii="Arial" w:hAnsi="Arial" w:cs="Arial"/>
          <w:sz w:val="16"/>
          <w:szCs w:val="16"/>
        </w:rPr>
      </w:pPr>
    </w:p>
    <w:p w14:paraId="3DFFE768" w14:textId="77777777" w:rsidR="00225DEA" w:rsidRPr="00225DEA" w:rsidRDefault="00000000" w:rsidP="00154BC7">
      <w:pPr>
        <w:ind w:firstLine="720"/>
        <w:jc w:val="both"/>
        <w:rPr>
          <w:rFonts w:ascii="Arial" w:hAnsi="Arial" w:cs="Arial"/>
          <w:sz w:val="22"/>
          <w:szCs w:val="22"/>
        </w:rPr>
      </w:pPr>
      <w:r w:rsidRPr="00225DEA">
        <w:rPr>
          <w:rFonts w:ascii="Arial" w:hAnsi="Arial" w:cs="Arial"/>
          <w:sz w:val="22"/>
          <w:szCs w:val="22"/>
        </w:rPr>
        <w:t>27. Ar šī nolikuma spēkā stāšanās brīdi spēku zaudē Liepājas pilsētas domes 2008.</w:t>
      </w:r>
      <w:r w:rsidR="00154BC7">
        <w:rPr>
          <w:rFonts w:ascii="Arial" w:hAnsi="Arial" w:cs="Arial"/>
          <w:sz w:val="22"/>
          <w:szCs w:val="22"/>
        </w:rPr>
        <w:t xml:space="preserve"> </w:t>
      </w:r>
      <w:r w:rsidRPr="00225DEA">
        <w:rPr>
          <w:rFonts w:ascii="Arial" w:hAnsi="Arial" w:cs="Arial"/>
          <w:sz w:val="22"/>
          <w:szCs w:val="22"/>
        </w:rPr>
        <w:t>gada 13.</w:t>
      </w:r>
      <w:r w:rsidR="00154BC7">
        <w:rPr>
          <w:rFonts w:ascii="Arial" w:hAnsi="Arial" w:cs="Arial"/>
          <w:sz w:val="22"/>
          <w:szCs w:val="22"/>
        </w:rPr>
        <w:t xml:space="preserve"> </w:t>
      </w:r>
      <w:r w:rsidRPr="00225DEA">
        <w:rPr>
          <w:rFonts w:ascii="Arial" w:hAnsi="Arial" w:cs="Arial"/>
          <w:sz w:val="22"/>
          <w:szCs w:val="22"/>
        </w:rPr>
        <w:t>februāra nolikums Nr.8 “LIEPĀJAS PILSĒTAS PAŠVALDĪBAS IESTĀDES “LIEPĀJAS PILSĒTAS CENTRĀLĀ ZINĀTNISKĀ BIBLIOTĒKA” NOLIKUMS”.</w:t>
      </w:r>
    </w:p>
    <w:p w14:paraId="1D5D5D52" w14:textId="77777777" w:rsidR="00F50AA2" w:rsidRPr="00225DEA" w:rsidRDefault="00F50AA2" w:rsidP="00F50AA2">
      <w:pPr>
        <w:ind w:firstLine="720"/>
        <w:jc w:val="both"/>
        <w:rPr>
          <w:rFonts w:ascii="Arial" w:hAnsi="Arial" w:cs="Arial"/>
          <w:bCs/>
          <w:sz w:val="22"/>
          <w:szCs w:val="22"/>
        </w:rPr>
      </w:pPr>
    </w:p>
    <w:p w14:paraId="21D1D2C8" w14:textId="77777777" w:rsidR="001F1B62" w:rsidRPr="00225DEA" w:rsidRDefault="00000000" w:rsidP="00154BC7">
      <w:pPr>
        <w:ind w:firstLine="720"/>
        <w:jc w:val="both"/>
        <w:rPr>
          <w:rFonts w:ascii="Arial" w:hAnsi="Arial" w:cs="Arial"/>
          <w:b/>
          <w:bCs/>
          <w:sz w:val="22"/>
          <w:szCs w:val="22"/>
        </w:rPr>
      </w:pPr>
      <w:r w:rsidRPr="00225DEA">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2033D7" w14:paraId="7B1AF733" w14:textId="77777777" w:rsidTr="00861E77">
        <w:tc>
          <w:tcPr>
            <w:tcW w:w="5584" w:type="dxa"/>
            <w:tcBorders>
              <w:top w:val="nil"/>
              <w:left w:val="nil"/>
              <w:bottom w:val="nil"/>
              <w:right w:val="nil"/>
            </w:tcBorders>
          </w:tcPr>
          <w:p w14:paraId="098FFAC8" w14:textId="77777777" w:rsidR="005D3030" w:rsidRPr="00225DEA" w:rsidRDefault="00000000" w:rsidP="00333F40">
            <w:pPr>
              <w:widowControl w:val="0"/>
              <w:autoSpaceDE w:val="0"/>
              <w:autoSpaceDN w:val="0"/>
              <w:adjustRightInd w:val="0"/>
              <w:ind w:hanging="60"/>
              <w:rPr>
                <w:rFonts w:ascii="Arial" w:hAnsi="Arial" w:cs="Arial"/>
                <w:sz w:val="22"/>
                <w:szCs w:val="22"/>
              </w:rPr>
            </w:pPr>
            <w:r w:rsidRPr="00225DEA">
              <w:rPr>
                <w:rFonts w:ascii="Arial" w:hAnsi="Arial" w:cs="Arial"/>
                <w:sz w:val="22"/>
                <w:szCs w:val="22"/>
              </w:rPr>
              <w:t>Priekšsēdētājs</w:t>
            </w:r>
          </w:p>
          <w:p w14:paraId="73948001" w14:textId="77777777" w:rsidR="005D3030" w:rsidRPr="00225DEA"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22FF8CCB" w14:textId="77777777" w:rsidR="005D3030" w:rsidRPr="00225DEA" w:rsidRDefault="00000000" w:rsidP="00861E77">
            <w:pPr>
              <w:widowControl w:val="0"/>
              <w:autoSpaceDE w:val="0"/>
              <w:autoSpaceDN w:val="0"/>
              <w:adjustRightInd w:val="0"/>
              <w:jc w:val="right"/>
              <w:rPr>
                <w:rFonts w:ascii="Arial" w:hAnsi="Arial" w:cs="Arial"/>
                <w:sz w:val="22"/>
                <w:szCs w:val="22"/>
              </w:rPr>
            </w:pPr>
            <w:r w:rsidRPr="00225DEA">
              <w:rPr>
                <w:rFonts w:ascii="Arial" w:hAnsi="Arial" w:cs="Arial"/>
                <w:sz w:val="22"/>
                <w:szCs w:val="22"/>
              </w:rPr>
              <w:t xml:space="preserve">Gunārs </w:t>
            </w:r>
            <w:r w:rsidR="002230AD" w:rsidRPr="00225DEA">
              <w:rPr>
                <w:rFonts w:ascii="Arial" w:hAnsi="Arial" w:cs="Arial"/>
                <w:sz w:val="22"/>
                <w:szCs w:val="22"/>
              </w:rPr>
              <w:t>Ansiņš</w:t>
            </w:r>
          </w:p>
          <w:p w14:paraId="40C906E9" w14:textId="77777777" w:rsidR="005D3030" w:rsidRPr="00225DEA" w:rsidRDefault="005D3030" w:rsidP="00AE1859">
            <w:pPr>
              <w:widowControl w:val="0"/>
              <w:autoSpaceDE w:val="0"/>
              <w:autoSpaceDN w:val="0"/>
              <w:adjustRightInd w:val="0"/>
              <w:jc w:val="right"/>
              <w:rPr>
                <w:rFonts w:ascii="Arial" w:hAnsi="Arial" w:cs="Arial"/>
                <w:sz w:val="22"/>
                <w:szCs w:val="22"/>
              </w:rPr>
            </w:pPr>
          </w:p>
        </w:tc>
      </w:tr>
    </w:tbl>
    <w:p w14:paraId="548A6892" w14:textId="77777777" w:rsidR="005D3030" w:rsidRPr="00225DEA" w:rsidRDefault="005D3030" w:rsidP="00C1354D">
      <w:pPr>
        <w:rPr>
          <w:rFonts w:ascii="Arial" w:hAnsi="Arial" w:cs="Arial"/>
          <w:sz w:val="22"/>
          <w:szCs w:val="22"/>
        </w:rPr>
      </w:pPr>
    </w:p>
    <w:sectPr w:rsidR="005D3030" w:rsidRPr="00225DEA" w:rsidSect="007F6FD7">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9FCDF" w14:textId="77777777" w:rsidR="007F6FD7" w:rsidRDefault="007F6FD7">
      <w:r>
        <w:separator/>
      </w:r>
    </w:p>
  </w:endnote>
  <w:endnote w:type="continuationSeparator" w:id="0">
    <w:p w14:paraId="0239CD89" w14:textId="77777777" w:rsidR="007F6FD7" w:rsidRDefault="007F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51709" w14:textId="77777777" w:rsidR="00E90D4C" w:rsidRPr="00765476" w:rsidRDefault="00E90D4C" w:rsidP="006E5122">
    <w:pPr>
      <w:pStyle w:val="Kjene"/>
      <w:jc w:val="both"/>
    </w:pPr>
  </w:p>
  <w:p w14:paraId="6D41B1EC" w14:textId="77777777" w:rsidR="002033D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256CC" w14:textId="77777777" w:rsidR="002033D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6B7F8" w14:textId="77777777" w:rsidR="007F6FD7" w:rsidRDefault="007F6FD7">
      <w:r>
        <w:separator/>
      </w:r>
    </w:p>
  </w:footnote>
  <w:footnote w:type="continuationSeparator" w:id="0">
    <w:p w14:paraId="4F1D5F2F" w14:textId="77777777" w:rsidR="007F6FD7" w:rsidRDefault="007F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E2B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8648A"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0ABE1CBE" wp14:editId="3A614A90">
          <wp:extent cx="665480" cy="75374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708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80" cy="753745"/>
                  </a:xfrm>
                  <a:prstGeom prst="rect">
                    <a:avLst/>
                  </a:prstGeom>
                  <a:noFill/>
                  <a:ln>
                    <a:noFill/>
                  </a:ln>
                </pic:spPr>
              </pic:pic>
            </a:graphicData>
          </a:graphic>
        </wp:inline>
      </w:drawing>
    </w:r>
  </w:p>
  <w:p w14:paraId="3755ECD5" w14:textId="77777777" w:rsidR="00EB209C" w:rsidRPr="00AE2B38" w:rsidRDefault="00EB209C" w:rsidP="00EB209C">
    <w:pPr>
      <w:pStyle w:val="Galvene"/>
      <w:jc w:val="center"/>
      <w:rPr>
        <w:rFonts w:ascii="Arial" w:hAnsi="Arial" w:cs="Arial"/>
        <w:sz w:val="10"/>
      </w:rPr>
    </w:pPr>
  </w:p>
  <w:p w14:paraId="766B7407"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134F29C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028D3C" w14:textId="77777777" w:rsidR="00607627" w:rsidRPr="00AE2B38" w:rsidRDefault="00607627" w:rsidP="00AE2B38">
    <w:pPr>
      <w:pStyle w:val="Galvene"/>
      <w:spacing w:before="120"/>
      <w:jc w:val="center"/>
      <w:rPr>
        <w:rFonts w:ascii="Arial" w:hAnsi="Arial" w:cs="Arial"/>
        <w:sz w:val="16"/>
        <w:szCs w:val="16"/>
      </w:rPr>
    </w:pPr>
  </w:p>
  <w:p w14:paraId="7FF11D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B66BE44">
      <w:numFmt w:val="bullet"/>
      <w:lvlText w:val="-"/>
      <w:lvlJc w:val="left"/>
      <w:pPr>
        <w:ind w:left="720" w:hanging="360"/>
      </w:pPr>
      <w:rPr>
        <w:rFonts w:ascii="Times New Roman" w:eastAsia="Calibri" w:hAnsi="Times New Roman" w:cs="Times New Roman" w:hint="default"/>
        <w:color w:val="1F497D"/>
      </w:rPr>
    </w:lvl>
    <w:lvl w:ilvl="1" w:tplc="C15A19CE">
      <w:start w:val="1"/>
      <w:numFmt w:val="bullet"/>
      <w:lvlText w:val="o"/>
      <w:lvlJc w:val="left"/>
      <w:pPr>
        <w:ind w:left="1440" w:hanging="360"/>
      </w:pPr>
      <w:rPr>
        <w:rFonts w:ascii="Courier New" w:hAnsi="Courier New" w:cs="Courier New" w:hint="default"/>
      </w:rPr>
    </w:lvl>
    <w:lvl w:ilvl="2" w:tplc="4E821F3A">
      <w:start w:val="1"/>
      <w:numFmt w:val="bullet"/>
      <w:lvlText w:val=""/>
      <w:lvlJc w:val="left"/>
      <w:pPr>
        <w:ind w:left="2160" w:hanging="360"/>
      </w:pPr>
      <w:rPr>
        <w:rFonts w:ascii="Wingdings" w:hAnsi="Wingdings" w:hint="default"/>
      </w:rPr>
    </w:lvl>
    <w:lvl w:ilvl="3" w:tplc="5F30488E">
      <w:start w:val="1"/>
      <w:numFmt w:val="bullet"/>
      <w:lvlText w:val=""/>
      <w:lvlJc w:val="left"/>
      <w:pPr>
        <w:ind w:left="2880" w:hanging="360"/>
      </w:pPr>
      <w:rPr>
        <w:rFonts w:ascii="Symbol" w:hAnsi="Symbol" w:hint="default"/>
      </w:rPr>
    </w:lvl>
    <w:lvl w:ilvl="4" w:tplc="D71016C4">
      <w:start w:val="1"/>
      <w:numFmt w:val="bullet"/>
      <w:lvlText w:val="o"/>
      <w:lvlJc w:val="left"/>
      <w:pPr>
        <w:ind w:left="3600" w:hanging="360"/>
      </w:pPr>
      <w:rPr>
        <w:rFonts w:ascii="Courier New" w:hAnsi="Courier New" w:cs="Courier New" w:hint="default"/>
      </w:rPr>
    </w:lvl>
    <w:lvl w:ilvl="5" w:tplc="C66821A0">
      <w:start w:val="1"/>
      <w:numFmt w:val="bullet"/>
      <w:lvlText w:val=""/>
      <w:lvlJc w:val="left"/>
      <w:pPr>
        <w:ind w:left="4320" w:hanging="360"/>
      </w:pPr>
      <w:rPr>
        <w:rFonts w:ascii="Wingdings" w:hAnsi="Wingdings" w:hint="default"/>
      </w:rPr>
    </w:lvl>
    <w:lvl w:ilvl="6" w:tplc="56F0A940">
      <w:start w:val="1"/>
      <w:numFmt w:val="bullet"/>
      <w:lvlText w:val=""/>
      <w:lvlJc w:val="left"/>
      <w:pPr>
        <w:ind w:left="5040" w:hanging="360"/>
      </w:pPr>
      <w:rPr>
        <w:rFonts w:ascii="Symbol" w:hAnsi="Symbol" w:hint="default"/>
      </w:rPr>
    </w:lvl>
    <w:lvl w:ilvl="7" w:tplc="75DCDD12">
      <w:start w:val="1"/>
      <w:numFmt w:val="bullet"/>
      <w:lvlText w:val="o"/>
      <w:lvlJc w:val="left"/>
      <w:pPr>
        <w:ind w:left="5760" w:hanging="360"/>
      </w:pPr>
      <w:rPr>
        <w:rFonts w:ascii="Courier New" w:hAnsi="Courier New" w:cs="Courier New" w:hint="default"/>
      </w:rPr>
    </w:lvl>
    <w:lvl w:ilvl="8" w:tplc="B7FE43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6E5610">
      <w:start w:val="1"/>
      <w:numFmt w:val="bullet"/>
      <w:lvlText w:val=""/>
      <w:lvlJc w:val="left"/>
      <w:pPr>
        <w:ind w:left="720" w:hanging="360"/>
      </w:pPr>
      <w:rPr>
        <w:rFonts w:ascii="Symbol" w:hAnsi="Symbol" w:hint="default"/>
      </w:rPr>
    </w:lvl>
    <w:lvl w:ilvl="1" w:tplc="37A40F4E" w:tentative="1">
      <w:start w:val="1"/>
      <w:numFmt w:val="bullet"/>
      <w:lvlText w:val="o"/>
      <w:lvlJc w:val="left"/>
      <w:pPr>
        <w:ind w:left="1440" w:hanging="360"/>
      </w:pPr>
      <w:rPr>
        <w:rFonts w:ascii="Courier New" w:hAnsi="Courier New" w:cs="Courier New" w:hint="default"/>
      </w:rPr>
    </w:lvl>
    <w:lvl w:ilvl="2" w:tplc="964A2DB0" w:tentative="1">
      <w:start w:val="1"/>
      <w:numFmt w:val="bullet"/>
      <w:lvlText w:val=""/>
      <w:lvlJc w:val="left"/>
      <w:pPr>
        <w:ind w:left="2160" w:hanging="360"/>
      </w:pPr>
      <w:rPr>
        <w:rFonts w:ascii="Wingdings" w:hAnsi="Wingdings" w:hint="default"/>
      </w:rPr>
    </w:lvl>
    <w:lvl w:ilvl="3" w:tplc="3AFA196C" w:tentative="1">
      <w:start w:val="1"/>
      <w:numFmt w:val="bullet"/>
      <w:lvlText w:val=""/>
      <w:lvlJc w:val="left"/>
      <w:pPr>
        <w:ind w:left="2880" w:hanging="360"/>
      </w:pPr>
      <w:rPr>
        <w:rFonts w:ascii="Symbol" w:hAnsi="Symbol" w:hint="default"/>
      </w:rPr>
    </w:lvl>
    <w:lvl w:ilvl="4" w:tplc="C928929E" w:tentative="1">
      <w:start w:val="1"/>
      <w:numFmt w:val="bullet"/>
      <w:lvlText w:val="o"/>
      <w:lvlJc w:val="left"/>
      <w:pPr>
        <w:ind w:left="3600" w:hanging="360"/>
      </w:pPr>
      <w:rPr>
        <w:rFonts w:ascii="Courier New" w:hAnsi="Courier New" w:cs="Courier New" w:hint="default"/>
      </w:rPr>
    </w:lvl>
    <w:lvl w:ilvl="5" w:tplc="3406485E" w:tentative="1">
      <w:start w:val="1"/>
      <w:numFmt w:val="bullet"/>
      <w:lvlText w:val=""/>
      <w:lvlJc w:val="left"/>
      <w:pPr>
        <w:ind w:left="4320" w:hanging="360"/>
      </w:pPr>
      <w:rPr>
        <w:rFonts w:ascii="Wingdings" w:hAnsi="Wingdings" w:hint="default"/>
      </w:rPr>
    </w:lvl>
    <w:lvl w:ilvl="6" w:tplc="C54C669C" w:tentative="1">
      <w:start w:val="1"/>
      <w:numFmt w:val="bullet"/>
      <w:lvlText w:val=""/>
      <w:lvlJc w:val="left"/>
      <w:pPr>
        <w:ind w:left="5040" w:hanging="360"/>
      </w:pPr>
      <w:rPr>
        <w:rFonts w:ascii="Symbol" w:hAnsi="Symbol" w:hint="default"/>
      </w:rPr>
    </w:lvl>
    <w:lvl w:ilvl="7" w:tplc="FE2225F2" w:tentative="1">
      <w:start w:val="1"/>
      <w:numFmt w:val="bullet"/>
      <w:lvlText w:val="o"/>
      <w:lvlJc w:val="left"/>
      <w:pPr>
        <w:ind w:left="5760" w:hanging="360"/>
      </w:pPr>
      <w:rPr>
        <w:rFonts w:ascii="Courier New" w:hAnsi="Courier New" w:cs="Courier New" w:hint="default"/>
      </w:rPr>
    </w:lvl>
    <w:lvl w:ilvl="8" w:tplc="13B69B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910EC2E">
      <w:start w:val="1"/>
      <w:numFmt w:val="bullet"/>
      <w:lvlText w:val=""/>
      <w:lvlJc w:val="left"/>
      <w:pPr>
        <w:ind w:left="720" w:hanging="360"/>
      </w:pPr>
      <w:rPr>
        <w:rFonts w:ascii="Symbol" w:hAnsi="Symbol" w:hint="default"/>
      </w:rPr>
    </w:lvl>
    <w:lvl w:ilvl="1" w:tplc="2CC6FE28" w:tentative="1">
      <w:start w:val="1"/>
      <w:numFmt w:val="bullet"/>
      <w:lvlText w:val="o"/>
      <w:lvlJc w:val="left"/>
      <w:pPr>
        <w:ind w:left="1440" w:hanging="360"/>
      </w:pPr>
      <w:rPr>
        <w:rFonts w:ascii="Courier New" w:hAnsi="Courier New" w:cs="Courier New" w:hint="default"/>
      </w:rPr>
    </w:lvl>
    <w:lvl w:ilvl="2" w:tplc="EEC6A17A" w:tentative="1">
      <w:start w:val="1"/>
      <w:numFmt w:val="bullet"/>
      <w:lvlText w:val=""/>
      <w:lvlJc w:val="left"/>
      <w:pPr>
        <w:ind w:left="2160" w:hanging="360"/>
      </w:pPr>
      <w:rPr>
        <w:rFonts w:ascii="Wingdings" w:hAnsi="Wingdings" w:hint="default"/>
      </w:rPr>
    </w:lvl>
    <w:lvl w:ilvl="3" w:tplc="56A8C5DC" w:tentative="1">
      <w:start w:val="1"/>
      <w:numFmt w:val="bullet"/>
      <w:lvlText w:val=""/>
      <w:lvlJc w:val="left"/>
      <w:pPr>
        <w:ind w:left="2880" w:hanging="360"/>
      </w:pPr>
      <w:rPr>
        <w:rFonts w:ascii="Symbol" w:hAnsi="Symbol" w:hint="default"/>
      </w:rPr>
    </w:lvl>
    <w:lvl w:ilvl="4" w:tplc="146E3C12" w:tentative="1">
      <w:start w:val="1"/>
      <w:numFmt w:val="bullet"/>
      <w:lvlText w:val="o"/>
      <w:lvlJc w:val="left"/>
      <w:pPr>
        <w:ind w:left="3600" w:hanging="360"/>
      </w:pPr>
      <w:rPr>
        <w:rFonts w:ascii="Courier New" w:hAnsi="Courier New" w:cs="Courier New" w:hint="default"/>
      </w:rPr>
    </w:lvl>
    <w:lvl w:ilvl="5" w:tplc="EAE292C0" w:tentative="1">
      <w:start w:val="1"/>
      <w:numFmt w:val="bullet"/>
      <w:lvlText w:val=""/>
      <w:lvlJc w:val="left"/>
      <w:pPr>
        <w:ind w:left="4320" w:hanging="360"/>
      </w:pPr>
      <w:rPr>
        <w:rFonts w:ascii="Wingdings" w:hAnsi="Wingdings" w:hint="default"/>
      </w:rPr>
    </w:lvl>
    <w:lvl w:ilvl="6" w:tplc="63DED5F2" w:tentative="1">
      <w:start w:val="1"/>
      <w:numFmt w:val="bullet"/>
      <w:lvlText w:val=""/>
      <w:lvlJc w:val="left"/>
      <w:pPr>
        <w:ind w:left="5040" w:hanging="360"/>
      </w:pPr>
      <w:rPr>
        <w:rFonts w:ascii="Symbol" w:hAnsi="Symbol" w:hint="default"/>
      </w:rPr>
    </w:lvl>
    <w:lvl w:ilvl="7" w:tplc="39781E2C" w:tentative="1">
      <w:start w:val="1"/>
      <w:numFmt w:val="bullet"/>
      <w:lvlText w:val="o"/>
      <w:lvlJc w:val="left"/>
      <w:pPr>
        <w:ind w:left="5760" w:hanging="360"/>
      </w:pPr>
      <w:rPr>
        <w:rFonts w:ascii="Courier New" w:hAnsi="Courier New" w:cs="Courier New" w:hint="default"/>
      </w:rPr>
    </w:lvl>
    <w:lvl w:ilvl="8" w:tplc="CD8883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F38F2EA">
      <w:start w:val="1"/>
      <w:numFmt w:val="bullet"/>
      <w:lvlText w:val=""/>
      <w:lvlJc w:val="left"/>
      <w:pPr>
        <w:ind w:left="804" w:hanging="360"/>
      </w:pPr>
      <w:rPr>
        <w:rFonts w:ascii="Symbol" w:hAnsi="Symbol" w:hint="default"/>
      </w:rPr>
    </w:lvl>
    <w:lvl w:ilvl="1" w:tplc="7AB04D3C" w:tentative="1">
      <w:start w:val="1"/>
      <w:numFmt w:val="bullet"/>
      <w:lvlText w:val="o"/>
      <w:lvlJc w:val="left"/>
      <w:pPr>
        <w:ind w:left="1524" w:hanging="360"/>
      </w:pPr>
      <w:rPr>
        <w:rFonts w:ascii="Courier New" w:hAnsi="Courier New" w:cs="Courier New" w:hint="default"/>
      </w:rPr>
    </w:lvl>
    <w:lvl w:ilvl="2" w:tplc="861AF2E0" w:tentative="1">
      <w:start w:val="1"/>
      <w:numFmt w:val="bullet"/>
      <w:lvlText w:val=""/>
      <w:lvlJc w:val="left"/>
      <w:pPr>
        <w:ind w:left="2244" w:hanging="360"/>
      </w:pPr>
      <w:rPr>
        <w:rFonts w:ascii="Wingdings" w:hAnsi="Wingdings" w:hint="default"/>
      </w:rPr>
    </w:lvl>
    <w:lvl w:ilvl="3" w:tplc="2F9017D0" w:tentative="1">
      <w:start w:val="1"/>
      <w:numFmt w:val="bullet"/>
      <w:lvlText w:val=""/>
      <w:lvlJc w:val="left"/>
      <w:pPr>
        <w:ind w:left="2964" w:hanging="360"/>
      </w:pPr>
      <w:rPr>
        <w:rFonts w:ascii="Symbol" w:hAnsi="Symbol" w:hint="default"/>
      </w:rPr>
    </w:lvl>
    <w:lvl w:ilvl="4" w:tplc="E9A2AAFA" w:tentative="1">
      <w:start w:val="1"/>
      <w:numFmt w:val="bullet"/>
      <w:lvlText w:val="o"/>
      <w:lvlJc w:val="left"/>
      <w:pPr>
        <w:ind w:left="3684" w:hanging="360"/>
      </w:pPr>
      <w:rPr>
        <w:rFonts w:ascii="Courier New" w:hAnsi="Courier New" w:cs="Courier New" w:hint="default"/>
      </w:rPr>
    </w:lvl>
    <w:lvl w:ilvl="5" w:tplc="D4AC4134" w:tentative="1">
      <w:start w:val="1"/>
      <w:numFmt w:val="bullet"/>
      <w:lvlText w:val=""/>
      <w:lvlJc w:val="left"/>
      <w:pPr>
        <w:ind w:left="4404" w:hanging="360"/>
      </w:pPr>
      <w:rPr>
        <w:rFonts w:ascii="Wingdings" w:hAnsi="Wingdings" w:hint="default"/>
      </w:rPr>
    </w:lvl>
    <w:lvl w:ilvl="6" w:tplc="EE408E28" w:tentative="1">
      <w:start w:val="1"/>
      <w:numFmt w:val="bullet"/>
      <w:lvlText w:val=""/>
      <w:lvlJc w:val="left"/>
      <w:pPr>
        <w:ind w:left="5124" w:hanging="360"/>
      </w:pPr>
      <w:rPr>
        <w:rFonts w:ascii="Symbol" w:hAnsi="Symbol" w:hint="default"/>
      </w:rPr>
    </w:lvl>
    <w:lvl w:ilvl="7" w:tplc="067C1E80" w:tentative="1">
      <w:start w:val="1"/>
      <w:numFmt w:val="bullet"/>
      <w:lvlText w:val="o"/>
      <w:lvlJc w:val="left"/>
      <w:pPr>
        <w:ind w:left="5844" w:hanging="360"/>
      </w:pPr>
      <w:rPr>
        <w:rFonts w:ascii="Courier New" w:hAnsi="Courier New" w:cs="Courier New" w:hint="default"/>
      </w:rPr>
    </w:lvl>
    <w:lvl w:ilvl="8" w:tplc="6B02B0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FAB1CC">
      <w:start w:val="1"/>
      <w:numFmt w:val="bullet"/>
      <w:lvlText w:val=""/>
      <w:lvlJc w:val="left"/>
      <w:pPr>
        <w:ind w:left="804" w:hanging="360"/>
      </w:pPr>
      <w:rPr>
        <w:rFonts w:ascii="Wingdings" w:hAnsi="Wingdings" w:hint="default"/>
      </w:rPr>
    </w:lvl>
    <w:lvl w:ilvl="1" w:tplc="55480C20" w:tentative="1">
      <w:start w:val="1"/>
      <w:numFmt w:val="bullet"/>
      <w:lvlText w:val="o"/>
      <w:lvlJc w:val="left"/>
      <w:pPr>
        <w:ind w:left="1524" w:hanging="360"/>
      </w:pPr>
      <w:rPr>
        <w:rFonts w:ascii="Courier New" w:hAnsi="Courier New" w:cs="Courier New" w:hint="default"/>
      </w:rPr>
    </w:lvl>
    <w:lvl w:ilvl="2" w:tplc="AB462F22" w:tentative="1">
      <w:start w:val="1"/>
      <w:numFmt w:val="bullet"/>
      <w:lvlText w:val=""/>
      <w:lvlJc w:val="left"/>
      <w:pPr>
        <w:ind w:left="2244" w:hanging="360"/>
      </w:pPr>
      <w:rPr>
        <w:rFonts w:ascii="Wingdings" w:hAnsi="Wingdings" w:hint="default"/>
      </w:rPr>
    </w:lvl>
    <w:lvl w:ilvl="3" w:tplc="787C894A" w:tentative="1">
      <w:start w:val="1"/>
      <w:numFmt w:val="bullet"/>
      <w:lvlText w:val=""/>
      <w:lvlJc w:val="left"/>
      <w:pPr>
        <w:ind w:left="2964" w:hanging="360"/>
      </w:pPr>
      <w:rPr>
        <w:rFonts w:ascii="Symbol" w:hAnsi="Symbol" w:hint="default"/>
      </w:rPr>
    </w:lvl>
    <w:lvl w:ilvl="4" w:tplc="7376D13E" w:tentative="1">
      <w:start w:val="1"/>
      <w:numFmt w:val="bullet"/>
      <w:lvlText w:val="o"/>
      <w:lvlJc w:val="left"/>
      <w:pPr>
        <w:ind w:left="3684" w:hanging="360"/>
      </w:pPr>
      <w:rPr>
        <w:rFonts w:ascii="Courier New" w:hAnsi="Courier New" w:cs="Courier New" w:hint="default"/>
      </w:rPr>
    </w:lvl>
    <w:lvl w:ilvl="5" w:tplc="BCB28D8A" w:tentative="1">
      <w:start w:val="1"/>
      <w:numFmt w:val="bullet"/>
      <w:lvlText w:val=""/>
      <w:lvlJc w:val="left"/>
      <w:pPr>
        <w:ind w:left="4404" w:hanging="360"/>
      </w:pPr>
      <w:rPr>
        <w:rFonts w:ascii="Wingdings" w:hAnsi="Wingdings" w:hint="default"/>
      </w:rPr>
    </w:lvl>
    <w:lvl w:ilvl="6" w:tplc="64C08F82" w:tentative="1">
      <w:start w:val="1"/>
      <w:numFmt w:val="bullet"/>
      <w:lvlText w:val=""/>
      <w:lvlJc w:val="left"/>
      <w:pPr>
        <w:ind w:left="5124" w:hanging="360"/>
      </w:pPr>
      <w:rPr>
        <w:rFonts w:ascii="Symbol" w:hAnsi="Symbol" w:hint="default"/>
      </w:rPr>
    </w:lvl>
    <w:lvl w:ilvl="7" w:tplc="113ECA9C" w:tentative="1">
      <w:start w:val="1"/>
      <w:numFmt w:val="bullet"/>
      <w:lvlText w:val="o"/>
      <w:lvlJc w:val="left"/>
      <w:pPr>
        <w:ind w:left="5844" w:hanging="360"/>
      </w:pPr>
      <w:rPr>
        <w:rFonts w:ascii="Courier New" w:hAnsi="Courier New" w:cs="Courier New" w:hint="default"/>
      </w:rPr>
    </w:lvl>
    <w:lvl w:ilvl="8" w:tplc="744AABC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503EE4">
      <w:start w:val="1"/>
      <w:numFmt w:val="bullet"/>
      <w:lvlText w:val=""/>
      <w:lvlJc w:val="left"/>
      <w:pPr>
        <w:ind w:left="1080" w:hanging="360"/>
      </w:pPr>
      <w:rPr>
        <w:rFonts w:ascii="Symbol" w:hAnsi="Symbol" w:hint="default"/>
      </w:rPr>
    </w:lvl>
    <w:lvl w:ilvl="1" w:tplc="0720B168" w:tentative="1">
      <w:start w:val="1"/>
      <w:numFmt w:val="bullet"/>
      <w:lvlText w:val="o"/>
      <w:lvlJc w:val="left"/>
      <w:pPr>
        <w:ind w:left="1800" w:hanging="360"/>
      </w:pPr>
      <w:rPr>
        <w:rFonts w:ascii="Courier New" w:hAnsi="Courier New" w:cs="Courier New" w:hint="default"/>
      </w:rPr>
    </w:lvl>
    <w:lvl w:ilvl="2" w:tplc="59045448" w:tentative="1">
      <w:start w:val="1"/>
      <w:numFmt w:val="bullet"/>
      <w:lvlText w:val=""/>
      <w:lvlJc w:val="left"/>
      <w:pPr>
        <w:ind w:left="2520" w:hanging="360"/>
      </w:pPr>
      <w:rPr>
        <w:rFonts w:ascii="Wingdings" w:hAnsi="Wingdings" w:hint="default"/>
      </w:rPr>
    </w:lvl>
    <w:lvl w:ilvl="3" w:tplc="A8347822" w:tentative="1">
      <w:start w:val="1"/>
      <w:numFmt w:val="bullet"/>
      <w:lvlText w:val=""/>
      <w:lvlJc w:val="left"/>
      <w:pPr>
        <w:ind w:left="3240" w:hanging="360"/>
      </w:pPr>
      <w:rPr>
        <w:rFonts w:ascii="Symbol" w:hAnsi="Symbol" w:hint="default"/>
      </w:rPr>
    </w:lvl>
    <w:lvl w:ilvl="4" w:tplc="413888E2" w:tentative="1">
      <w:start w:val="1"/>
      <w:numFmt w:val="bullet"/>
      <w:lvlText w:val="o"/>
      <w:lvlJc w:val="left"/>
      <w:pPr>
        <w:ind w:left="3960" w:hanging="360"/>
      </w:pPr>
      <w:rPr>
        <w:rFonts w:ascii="Courier New" w:hAnsi="Courier New" w:cs="Courier New" w:hint="default"/>
      </w:rPr>
    </w:lvl>
    <w:lvl w:ilvl="5" w:tplc="DF545E22" w:tentative="1">
      <w:start w:val="1"/>
      <w:numFmt w:val="bullet"/>
      <w:lvlText w:val=""/>
      <w:lvlJc w:val="left"/>
      <w:pPr>
        <w:ind w:left="4680" w:hanging="360"/>
      </w:pPr>
      <w:rPr>
        <w:rFonts w:ascii="Wingdings" w:hAnsi="Wingdings" w:hint="default"/>
      </w:rPr>
    </w:lvl>
    <w:lvl w:ilvl="6" w:tplc="B5E83112" w:tentative="1">
      <w:start w:val="1"/>
      <w:numFmt w:val="bullet"/>
      <w:lvlText w:val=""/>
      <w:lvlJc w:val="left"/>
      <w:pPr>
        <w:ind w:left="5400" w:hanging="360"/>
      </w:pPr>
      <w:rPr>
        <w:rFonts w:ascii="Symbol" w:hAnsi="Symbol" w:hint="default"/>
      </w:rPr>
    </w:lvl>
    <w:lvl w:ilvl="7" w:tplc="083C4136" w:tentative="1">
      <w:start w:val="1"/>
      <w:numFmt w:val="bullet"/>
      <w:lvlText w:val="o"/>
      <w:lvlJc w:val="left"/>
      <w:pPr>
        <w:ind w:left="6120" w:hanging="360"/>
      </w:pPr>
      <w:rPr>
        <w:rFonts w:ascii="Courier New" w:hAnsi="Courier New" w:cs="Courier New" w:hint="default"/>
      </w:rPr>
    </w:lvl>
    <w:lvl w:ilvl="8" w:tplc="282A43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CBEF500">
      <w:start w:val="1"/>
      <w:numFmt w:val="bullet"/>
      <w:lvlText w:val=""/>
      <w:lvlJc w:val="left"/>
      <w:pPr>
        <w:ind w:left="720" w:hanging="360"/>
      </w:pPr>
      <w:rPr>
        <w:rFonts w:ascii="Symbol" w:hAnsi="Symbol" w:hint="default"/>
      </w:rPr>
    </w:lvl>
    <w:lvl w:ilvl="1" w:tplc="A3BE6272" w:tentative="1">
      <w:start w:val="1"/>
      <w:numFmt w:val="bullet"/>
      <w:lvlText w:val="o"/>
      <w:lvlJc w:val="left"/>
      <w:pPr>
        <w:ind w:left="1440" w:hanging="360"/>
      </w:pPr>
      <w:rPr>
        <w:rFonts w:ascii="Courier New" w:hAnsi="Courier New" w:cs="Courier New" w:hint="default"/>
      </w:rPr>
    </w:lvl>
    <w:lvl w:ilvl="2" w:tplc="28B04B2C" w:tentative="1">
      <w:start w:val="1"/>
      <w:numFmt w:val="bullet"/>
      <w:lvlText w:val=""/>
      <w:lvlJc w:val="left"/>
      <w:pPr>
        <w:ind w:left="2160" w:hanging="360"/>
      </w:pPr>
      <w:rPr>
        <w:rFonts w:ascii="Wingdings" w:hAnsi="Wingdings" w:hint="default"/>
      </w:rPr>
    </w:lvl>
    <w:lvl w:ilvl="3" w:tplc="29121354" w:tentative="1">
      <w:start w:val="1"/>
      <w:numFmt w:val="bullet"/>
      <w:lvlText w:val=""/>
      <w:lvlJc w:val="left"/>
      <w:pPr>
        <w:ind w:left="2880" w:hanging="360"/>
      </w:pPr>
      <w:rPr>
        <w:rFonts w:ascii="Symbol" w:hAnsi="Symbol" w:hint="default"/>
      </w:rPr>
    </w:lvl>
    <w:lvl w:ilvl="4" w:tplc="BF8024FC" w:tentative="1">
      <w:start w:val="1"/>
      <w:numFmt w:val="bullet"/>
      <w:lvlText w:val="o"/>
      <w:lvlJc w:val="left"/>
      <w:pPr>
        <w:ind w:left="3600" w:hanging="360"/>
      </w:pPr>
      <w:rPr>
        <w:rFonts w:ascii="Courier New" w:hAnsi="Courier New" w:cs="Courier New" w:hint="default"/>
      </w:rPr>
    </w:lvl>
    <w:lvl w:ilvl="5" w:tplc="3F60D5E4" w:tentative="1">
      <w:start w:val="1"/>
      <w:numFmt w:val="bullet"/>
      <w:lvlText w:val=""/>
      <w:lvlJc w:val="left"/>
      <w:pPr>
        <w:ind w:left="4320" w:hanging="360"/>
      </w:pPr>
      <w:rPr>
        <w:rFonts w:ascii="Wingdings" w:hAnsi="Wingdings" w:hint="default"/>
      </w:rPr>
    </w:lvl>
    <w:lvl w:ilvl="6" w:tplc="48900D94" w:tentative="1">
      <w:start w:val="1"/>
      <w:numFmt w:val="bullet"/>
      <w:lvlText w:val=""/>
      <w:lvlJc w:val="left"/>
      <w:pPr>
        <w:ind w:left="5040" w:hanging="360"/>
      </w:pPr>
      <w:rPr>
        <w:rFonts w:ascii="Symbol" w:hAnsi="Symbol" w:hint="default"/>
      </w:rPr>
    </w:lvl>
    <w:lvl w:ilvl="7" w:tplc="5A32AEF2" w:tentative="1">
      <w:start w:val="1"/>
      <w:numFmt w:val="bullet"/>
      <w:lvlText w:val="o"/>
      <w:lvlJc w:val="left"/>
      <w:pPr>
        <w:ind w:left="5760" w:hanging="360"/>
      </w:pPr>
      <w:rPr>
        <w:rFonts w:ascii="Courier New" w:hAnsi="Courier New" w:cs="Courier New" w:hint="default"/>
      </w:rPr>
    </w:lvl>
    <w:lvl w:ilvl="8" w:tplc="26200A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B4A61D8">
      <w:start w:val="1"/>
      <w:numFmt w:val="bullet"/>
      <w:lvlText w:val=""/>
      <w:lvlJc w:val="left"/>
      <w:pPr>
        <w:ind w:left="720" w:hanging="360"/>
      </w:pPr>
      <w:rPr>
        <w:rFonts w:ascii="Symbol" w:hAnsi="Symbol" w:hint="default"/>
      </w:rPr>
    </w:lvl>
    <w:lvl w:ilvl="1" w:tplc="163C73BE" w:tentative="1">
      <w:start w:val="1"/>
      <w:numFmt w:val="bullet"/>
      <w:lvlText w:val="o"/>
      <w:lvlJc w:val="left"/>
      <w:pPr>
        <w:ind w:left="1440" w:hanging="360"/>
      </w:pPr>
      <w:rPr>
        <w:rFonts w:ascii="Courier New" w:hAnsi="Courier New" w:cs="Courier New" w:hint="default"/>
      </w:rPr>
    </w:lvl>
    <w:lvl w:ilvl="2" w:tplc="A4D4C88C" w:tentative="1">
      <w:start w:val="1"/>
      <w:numFmt w:val="bullet"/>
      <w:lvlText w:val=""/>
      <w:lvlJc w:val="left"/>
      <w:pPr>
        <w:ind w:left="2160" w:hanging="360"/>
      </w:pPr>
      <w:rPr>
        <w:rFonts w:ascii="Wingdings" w:hAnsi="Wingdings" w:hint="default"/>
      </w:rPr>
    </w:lvl>
    <w:lvl w:ilvl="3" w:tplc="3E4A2C80" w:tentative="1">
      <w:start w:val="1"/>
      <w:numFmt w:val="bullet"/>
      <w:lvlText w:val=""/>
      <w:lvlJc w:val="left"/>
      <w:pPr>
        <w:ind w:left="2880" w:hanging="360"/>
      </w:pPr>
      <w:rPr>
        <w:rFonts w:ascii="Symbol" w:hAnsi="Symbol" w:hint="default"/>
      </w:rPr>
    </w:lvl>
    <w:lvl w:ilvl="4" w:tplc="6F2A30DE" w:tentative="1">
      <w:start w:val="1"/>
      <w:numFmt w:val="bullet"/>
      <w:lvlText w:val="o"/>
      <w:lvlJc w:val="left"/>
      <w:pPr>
        <w:ind w:left="3600" w:hanging="360"/>
      </w:pPr>
      <w:rPr>
        <w:rFonts w:ascii="Courier New" w:hAnsi="Courier New" w:cs="Courier New" w:hint="default"/>
      </w:rPr>
    </w:lvl>
    <w:lvl w:ilvl="5" w:tplc="265291F4" w:tentative="1">
      <w:start w:val="1"/>
      <w:numFmt w:val="bullet"/>
      <w:lvlText w:val=""/>
      <w:lvlJc w:val="left"/>
      <w:pPr>
        <w:ind w:left="4320" w:hanging="360"/>
      </w:pPr>
      <w:rPr>
        <w:rFonts w:ascii="Wingdings" w:hAnsi="Wingdings" w:hint="default"/>
      </w:rPr>
    </w:lvl>
    <w:lvl w:ilvl="6" w:tplc="A31AC98C" w:tentative="1">
      <w:start w:val="1"/>
      <w:numFmt w:val="bullet"/>
      <w:lvlText w:val=""/>
      <w:lvlJc w:val="left"/>
      <w:pPr>
        <w:ind w:left="5040" w:hanging="360"/>
      </w:pPr>
      <w:rPr>
        <w:rFonts w:ascii="Symbol" w:hAnsi="Symbol" w:hint="default"/>
      </w:rPr>
    </w:lvl>
    <w:lvl w:ilvl="7" w:tplc="7F02047E" w:tentative="1">
      <w:start w:val="1"/>
      <w:numFmt w:val="bullet"/>
      <w:lvlText w:val="o"/>
      <w:lvlJc w:val="left"/>
      <w:pPr>
        <w:ind w:left="5760" w:hanging="360"/>
      </w:pPr>
      <w:rPr>
        <w:rFonts w:ascii="Courier New" w:hAnsi="Courier New" w:cs="Courier New" w:hint="default"/>
      </w:rPr>
    </w:lvl>
    <w:lvl w:ilvl="8" w:tplc="9976B71A" w:tentative="1">
      <w:start w:val="1"/>
      <w:numFmt w:val="bullet"/>
      <w:lvlText w:val=""/>
      <w:lvlJc w:val="left"/>
      <w:pPr>
        <w:ind w:left="6480" w:hanging="360"/>
      </w:pPr>
      <w:rPr>
        <w:rFonts w:ascii="Wingdings" w:hAnsi="Wingdings" w:hint="default"/>
      </w:rPr>
    </w:lvl>
  </w:abstractNum>
  <w:abstractNum w:abstractNumId="9" w15:restartNumberingAfterBreak="0">
    <w:nsid w:val="49853534"/>
    <w:multiLevelType w:val="hybridMultilevel"/>
    <w:tmpl w:val="C694A892"/>
    <w:lvl w:ilvl="0" w:tplc="35D8EAF8">
      <w:start w:val="1"/>
      <w:numFmt w:val="upperRoman"/>
      <w:lvlText w:val="%1."/>
      <w:lvlJc w:val="left"/>
      <w:pPr>
        <w:ind w:left="1080" w:hanging="720"/>
      </w:pPr>
      <w:rPr>
        <w:rFonts w:hint="default"/>
      </w:rPr>
    </w:lvl>
    <w:lvl w:ilvl="1" w:tplc="CB96B202" w:tentative="1">
      <w:start w:val="1"/>
      <w:numFmt w:val="lowerLetter"/>
      <w:lvlText w:val="%2."/>
      <w:lvlJc w:val="left"/>
      <w:pPr>
        <w:ind w:left="1440" w:hanging="360"/>
      </w:pPr>
    </w:lvl>
    <w:lvl w:ilvl="2" w:tplc="AEA6866C" w:tentative="1">
      <w:start w:val="1"/>
      <w:numFmt w:val="lowerRoman"/>
      <w:lvlText w:val="%3."/>
      <w:lvlJc w:val="right"/>
      <w:pPr>
        <w:ind w:left="2160" w:hanging="180"/>
      </w:pPr>
    </w:lvl>
    <w:lvl w:ilvl="3" w:tplc="52223BAA" w:tentative="1">
      <w:start w:val="1"/>
      <w:numFmt w:val="decimal"/>
      <w:lvlText w:val="%4."/>
      <w:lvlJc w:val="left"/>
      <w:pPr>
        <w:ind w:left="2880" w:hanging="360"/>
      </w:pPr>
    </w:lvl>
    <w:lvl w:ilvl="4" w:tplc="3D30E66E" w:tentative="1">
      <w:start w:val="1"/>
      <w:numFmt w:val="lowerLetter"/>
      <w:lvlText w:val="%5."/>
      <w:lvlJc w:val="left"/>
      <w:pPr>
        <w:ind w:left="3600" w:hanging="360"/>
      </w:pPr>
    </w:lvl>
    <w:lvl w:ilvl="5" w:tplc="9F54D2EA" w:tentative="1">
      <w:start w:val="1"/>
      <w:numFmt w:val="lowerRoman"/>
      <w:lvlText w:val="%6."/>
      <w:lvlJc w:val="right"/>
      <w:pPr>
        <w:ind w:left="4320" w:hanging="180"/>
      </w:pPr>
    </w:lvl>
    <w:lvl w:ilvl="6" w:tplc="D908C5E2" w:tentative="1">
      <w:start w:val="1"/>
      <w:numFmt w:val="decimal"/>
      <w:lvlText w:val="%7."/>
      <w:lvlJc w:val="left"/>
      <w:pPr>
        <w:ind w:left="5040" w:hanging="360"/>
      </w:pPr>
    </w:lvl>
    <w:lvl w:ilvl="7" w:tplc="FED4A7A2" w:tentative="1">
      <w:start w:val="1"/>
      <w:numFmt w:val="lowerLetter"/>
      <w:lvlText w:val="%8."/>
      <w:lvlJc w:val="left"/>
      <w:pPr>
        <w:ind w:left="5760" w:hanging="360"/>
      </w:pPr>
    </w:lvl>
    <w:lvl w:ilvl="8" w:tplc="964C640C"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F36BB06">
      <w:start w:val="1"/>
      <w:numFmt w:val="bullet"/>
      <w:lvlText w:val=""/>
      <w:lvlJc w:val="left"/>
      <w:pPr>
        <w:ind w:left="804" w:hanging="360"/>
      </w:pPr>
      <w:rPr>
        <w:rFonts w:ascii="Symbol" w:hAnsi="Symbol" w:hint="default"/>
      </w:rPr>
    </w:lvl>
    <w:lvl w:ilvl="1" w:tplc="75608082" w:tentative="1">
      <w:start w:val="1"/>
      <w:numFmt w:val="bullet"/>
      <w:lvlText w:val="o"/>
      <w:lvlJc w:val="left"/>
      <w:pPr>
        <w:ind w:left="1524" w:hanging="360"/>
      </w:pPr>
      <w:rPr>
        <w:rFonts w:ascii="Courier New" w:hAnsi="Courier New" w:cs="Courier New" w:hint="default"/>
      </w:rPr>
    </w:lvl>
    <w:lvl w:ilvl="2" w:tplc="6DEC992C" w:tentative="1">
      <w:start w:val="1"/>
      <w:numFmt w:val="bullet"/>
      <w:lvlText w:val=""/>
      <w:lvlJc w:val="left"/>
      <w:pPr>
        <w:ind w:left="2244" w:hanging="360"/>
      </w:pPr>
      <w:rPr>
        <w:rFonts w:ascii="Wingdings" w:hAnsi="Wingdings" w:hint="default"/>
      </w:rPr>
    </w:lvl>
    <w:lvl w:ilvl="3" w:tplc="9194628E" w:tentative="1">
      <w:start w:val="1"/>
      <w:numFmt w:val="bullet"/>
      <w:lvlText w:val=""/>
      <w:lvlJc w:val="left"/>
      <w:pPr>
        <w:ind w:left="2964" w:hanging="360"/>
      </w:pPr>
      <w:rPr>
        <w:rFonts w:ascii="Symbol" w:hAnsi="Symbol" w:hint="default"/>
      </w:rPr>
    </w:lvl>
    <w:lvl w:ilvl="4" w:tplc="8154EB28" w:tentative="1">
      <w:start w:val="1"/>
      <w:numFmt w:val="bullet"/>
      <w:lvlText w:val="o"/>
      <w:lvlJc w:val="left"/>
      <w:pPr>
        <w:ind w:left="3684" w:hanging="360"/>
      </w:pPr>
      <w:rPr>
        <w:rFonts w:ascii="Courier New" w:hAnsi="Courier New" w:cs="Courier New" w:hint="default"/>
      </w:rPr>
    </w:lvl>
    <w:lvl w:ilvl="5" w:tplc="DECCB4F6" w:tentative="1">
      <w:start w:val="1"/>
      <w:numFmt w:val="bullet"/>
      <w:lvlText w:val=""/>
      <w:lvlJc w:val="left"/>
      <w:pPr>
        <w:ind w:left="4404" w:hanging="360"/>
      </w:pPr>
      <w:rPr>
        <w:rFonts w:ascii="Wingdings" w:hAnsi="Wingdings" w:hint="default"/>
      </w:rPr>
    </w:lvl>
    <w:lvl w:ilvl="6" w:tplc="AEC06BD8" w:tentative="1">
      <w:start w:val="1"/>
      <w:numFmt w:val="bullet"/>
      <w:lvlText w:val=""/>
      <w:lvlJc w:val="left"/>
      <w:pPr>
        <w:ind w:left="5124" w:hanging="360"/>
      </w:pPr>
      <w:rPr>
        <w:rFonts w:ascii="Symbol" w:hAnsi="Symbol" w:hint="default"/>
      </w:rPr>
    </w:lvl>
    <w:lvl w:ilvl="7" w:tplc="A69C59DE" w:tentative="1">
      <w:start w:val="1"/>
      <w:numFmt w:val="bullet"/>
      <w:lvlText w:val="o"/>
      <w:lvlJc w:val="left"/>
      <w:pPr>
        <w:ind w:left="5844" w:hanging="360"/>
      </w:pPr>
      <w:rPr>
        <w:rFonts w:ascii="Courier New" w:hAnsi="Courier New" w:cs="Courier New" w:hint="default"/>
      </w:rPr>
    </w:lvl>
    <w:lvl w:ilvl="8" w:tplc="33943972" w:tentative="1">
      <w:start w:val="1"/>
      <w:numFmt w:val="bullet"/>
      <w:lvlText w:val=""/>
      <w:lvlJc w:val="left"/>
      <w:pPr>
        <w:ind w:left="6564" w:hanging="360"/>
      </w:pPr>
      <w:rPr>
        <w:rFonts w:ascii="Wingdings" w:hAnsi="Wingdings" w:hint="default"/>
      </w:rPr>
    </w:lvl>
  </w:abstractNum>
  <w:num w:numId="1" w16cid:durableId="839124843">
    <w:abstractNumId w:val="7"/>
  </w:num>
  <w:num w:numId="2" w16cid:durableId="387463671">
    <w:abstractNumId w:val="8"/>
  </w:num>
  <w:num w:numId="3" w16cid:durableId="692465481">
    <w:abstractNumId w:val="0"/>
  </w:num>
  <w:num w:numId="4" w16cid:durableId="724111536">
    <w:abstractNumId w:val="1"/>
  </w:num>
  <w:num w:numId="5" w16cid:durableId="49500761">
    <w:abstractNumId w:val="2"/>
  </w:num>
  <w:num w:numId="6" w16cid:durableId="1361473055">
    <w:abstractNumId w:val="6"/>
  </w:num>
  <w:num w:numId="7" w16cid:durableId="660162067">
    <w:abstractNumId w:val="3"/>
  </w:num>
  <w:num w:numId="8" w16cid:durableId="1480151453">
    <w:abstractNumId w:val="10"/>
  </w:num>
  <w:num w:numId="9" w16cid:durableId="234515274">
    <w:abstractNumId w:val="5"/>
  </w:num>
  <w:num w:numId="10" w16cid:durableId="1651054119">
    <w:abstractNumId w:val="4"/>
  </w:num>
  <w:num w:numId="11" w16cid:durableId="402879075">
    <w:abstractNumId w:val="10"/>
  </w:num>
  <w:num w:numId="12" w16cid:durableId="820077826">
    <w:abstractNumId w:val="5"/>
  </w:num>
  <w:num w:numId="13" w16cid:durableId="1829707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229"/>
    <w:rsid w:val="000246E3"/>
    <w:rsid w:val="000317FD"/>
    <w:rsid w:val="000347D7"/>
    <w:rsid w:val="000355F9"/>
    <w:rsid w:val="000359F3"/>
    <w:rsid w:val="000448C4"/>
    <w:rsid w:val="00044EC6"/>
    <w:rsid w:val="00046F67"/>
    <w:rsid w:val="00051438"/>
    <w:rsid w:val="000522B5"/>
    <w:rsid w:val="00052C2D"/>
    <w:rsid w:val="00062254"/>
    <w:rsid w:val="000667F2"/>
    <w:rsid w:val="000676E0"/>
    <w:rsid w:val="00067C8C"/>
    <w:rsid w:val="0007583C"/>
    <w:rsid w:val="00075CF0"/>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75E0"/>
    <w:rsid w:val="00154BC7"/>
    <w:rsid w:val="00154CBF"/>
    <w:rsid w:val="00155DC8"/>
    <w:rsid w:val="00156F4E"/>
    <w:rsid w:val="00163465"/>
    <w:rsid w:val="001642BF"/>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5FB7"/>
    <w:rsid w:val="001E6C76"/>
    <w:rsid w:val="001E7765"/>
    <w:rsid w:val="001F07F0"/>
    <w:rsid w:val="001F0C1D"/>
    <w:rsid w:val="001F1B62"/>
    <w:rsid w:val="001F5D9A"/>
    <w:rsid w:val="00200FA6"/>
    <w:rsid w:val="00201370"/>
    <w:rsid w:val="00202E4A"/>
    <w:rsid w:val="00203193"/>
    <w:rsid w:val="002033D7"/>
    <w:rsid w:val="00203942"/>
    <w:rsid w:val="00205538"/>
    <w:rsid w:val="00205AD9"/>
    <w:rsid w:val="00220B81"/>
    <w:rsid w:val="002230AD"/>
    <w:rsid w:val="002237A1"/>
    <w:rsid w:val="00223DFF"/>
    <w:rsid w:val="00225DEA"/>
    <w:rsid w:val="00240E17"/>
    <w:rsid w:val="00241932"/>
    <w:rsid w:val="0024293C"/>
    <w:rsid w:val="00242DBA"/>
    <w:rsid w:val="00243ADC"/>
    <w:rsid w:val="002442F8"/>
    <w:rsid w:val="00253EA0"/>
    <w:rsid w:val="00264CAB"/>
    <w:rsid w:val="002652A2"/>
    <w:rsid w:val="00276A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37E"/>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45D58"/>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941AB"/>
    <w:rsid w:val="003A144D"/>
    <w:rsid w:val="003A17EC"/>
    <w:rsid w:val="003A4354"/>
    <w:rsid w:val="003A4D06"/>
    <w:rsid w:val="003A6620"/>
    <w:rsid w:val="003B4CA2"/>
    <w:rsid w:val="003B6651"/>
    <w:rsid w:val="003C3979"/>
    <w:rsid w:val="003C63CA"/>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5775"/>
    <w:rsid w:val="00416EC6"/>
    <w:rsid w:val="00426CAC"/>
    <w:rsid w:val="00426CD6"/>
    <w:rsid w:val="00426D9B"/>
    <w:rsid w:val="004346D3"/>
    <w:rsid w:val="00436C14"/>
    <w:rsid w:val="0044260F"/>
    <w:rsid w:val="00451FAD"/>
    <w:rsid w:val="0046517D"/>
    <w:rsid w:val="00471357"/>
    <w:rsid w:val="00480FCA"/>
    <w:rsid w:val="00483745"/>
    <w:rsid w:val="00486A8E"/>
    <w:rsid w:val="00494044"/>
    <w:rsid w:val="0049434F"/>
    <w:rsid w:val="004975A3"/>
    <w:rsid w:val="004A422F"/>
    <w:rsid w:val="004A4712"/>
    <w:rsid w:val="004B260F"/>
    <w:rsid w:val="004B2E88"/>
    <w:rsid w:val="004B4A7F"/>
    <w:rsid w:val="004B5EBB"/>
    <w:rsid w:val="004C1D1E"/>
    <w:rsid w:val="004C6FDE"/>
    <w:rsid w:val="004D035E"/>
    <w:rsid w:val="004D07E4"/>
    <w:rsid w:val="004D4550"/>
    <w:rsid w:val="004E2EB0"/>
    <w:rsid w:val="004E2F17"/>
    <w:rsid w:val="004E6652"/>
    <w:rsid w:val="004F1026"/>
    <w:rsid w:val="004F24EE"/>
    <w:rsid w:val="004F2CE8"/>
    <w:rsid w:val="004F4288"/>
    <w:rsid w:val="004F4E65"/>
    <w:rsid w:val="0050078A"/>
    <w:rsid w:val="00507111"/>
    <w:rsid w:val="00510DA8"/>
    <w:rsid w:val="00511BC3"/>
    <w:rsid w:val="00512D8B"/>
    <w:rsid w:val="0051352B"/>
    <w:rsid w:val="00513C45"/>
    <w:rsid w:val="00514840"/>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0588"/>
    <w:rsid w:val="005D3030"/>
    <w:rsid w:val="005D3BF3"/>
    <w:rsid w:val="005D5BFB"/>
    <w:rsid w:val="005E0637"/>
    <w:rsid w:val="005E2CB1"/>
    <w:rsid w:val="005F5AA8"/>
    <w:rsid w:val="0060323C"/>
    <w:rsid w:val="00606020"/>
    <w:rsid w:val="00607627"/>
    <w:rsid w:val="0061395E"/>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9D3"/>
    <w:rsid w:val="00672B91"/>
    <w:rsid w:val="00672E78"/>
    <w:rsid w:val="006770F7"/>
    <w:rsid w:val="00681F9C"/>
    <w:rsid w:val="0068443A"/>
    <w:rsid w:val="00685EC7"/>
    <w:rsid w:val="00686A00"/>
    <w:rsid w:val="0069314B"/>
    <w:rsid w:val="00694433"/>
    <w:rsid w:val="00695284"/>
    <w:rsid w:val="006A0E36"/>
    <w:rsid w:val="006B1305"/>
    <w:rsid w:val="006B506E"/>
    <w:rsid w:val="006B76F9"/>
    <w:rsid w:val="006C0825"/>
    <w:rsid w:val="006C206C"/>
    <w:rsid w:val="006C69D2"/>
    <w:rsid w:val="006D0D39"/>
    <w:rsid w:val="006D4FBC"/>
    <w:rsid w:val="006D5EF7"/>
    <w:rsid w:val="006D632F"/>
    <w:rsid w:val="006D770E"/>
    <w:rsid w:val="006D7D35"/>
    <w:rsid w:val="006E2FFA"/>
    <w:rsid w:val="006E5122"/>
    <w:rsid w:val="006E692E"/>
    <w:rsid w:val="006E7097"/>
    <w:rsid w:val="006E7670"/>
    <w:rsid w:val="006F0CF1"/>
    <w:rsid w:val="006F2AFD"/>
    <w:rsid w:val="006F7D94"/>
    <w:rsid w:val="00704F88"/>
    <w:rsid w:val="00707D16"/>
    <w:rsid w:val="00710081"/>
    <w:rsid w:val="00710135"/>
    <w:rsid w:val="00713C0C"/>
    <w:rsid w:val="00714D36"/>
    <w:rsid w:val="0072778E"/>
    <w:rsid w:val="00737CED"/>
    <w:rsid w:val="00741581"/>
    <w:rsid w:val="007530E9"/>
    <w:rsid w:val="007603E5"/>
    <w:rsid w:val="00760DEA"/>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D6643"/>
    <w:rsid w:val="007E114D"/>
    <w:rsid w:val="007E130B"/>
    <w:rsid w:val="007F17A7"/>
    <w:rsid w:val="007F5FA1"/>
    <w:rsid w:val="007F6FD7"/>
    <w:rsid w:val="008008CD"/>
    <w:rsid w:val="00802ABB"/>
    <w:rsid w:val="00805589"/>
    <w:rsid w:val="00814145"/>
    <w:rsid w:val="00814871"/>
    <w:rsid w:val="00816017"/>
    <w:rsid w:val="00821261"/>
    <w:rsid w:val="00821B01"/>
    <w:rsid w:val="00822BF6"/>
    <w:rsid w:val="00823D06"/>
    <w:rsid w:val="0083083F"/>
    <w:rsid w:val="00833AEA"/>
    <w:rsid w:val="0083491A"/>
    <w:rsid w:val="00842C2C"/>
    <w:rsid w:val="00843708"/>
    <w:rsid w:val="00844638"/>
    <w:rsid w:val="00845A19"/>
    <w:rsid w:val="00847485"/>
    <w:rsid w:val="008505E0"/>
    <w:rsid w:val="00854856"/>
    <w:rsid w:val="008607F2"/>
    <w:rsid w:val="00861E77"/>
    <w:rsid w:val="00863A03"/>
    <w:rsid w:val="00864702"/>
    <w:rsid w:val="00864827"/>
    <w:rsid w:val="00871E22"/>
    <w:rsid w:val="008728E9"/>
    <w:rsid w:val="00876669"/>
    <w:rsid w:val="00887E07"/>
    <w:rsid w:val="008928FB"/>
    <w:rsid w:val="00893EAD"/>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2223"/>
    <w:rsid w:val="00953BB3"/>
    <w:rsid w:val="00954AE3"/>
    <w:rsid w:val="00954C58"/>
    <w:rsid w:val="00955BFB"/>
    <w:rsid w:val="00957658"/>
    <w:rsid w:val="009641AD"/>
    <w:rsid w:val="00965736"/>
    <w:rsid w:val="00966CC9"/>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A02E57"/>
    <w:rsid w:val="00A0396C"/>
    <w:rsid w:val="00A04216"/>
    <w:rsid w:val="00A13412"/>
    <w:rsid w:val="00A14652"/>
    <w:rsid w:val="00A14E54"/>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3213"/>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AF"/>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153A"/>
    <w:rsid w:val="00BB4992"/>
    <w:rsid w:val="00BB5A87"/>
    <w:rsid w:val="00BB5AF4"/>
    <w:rsid w:val="00BC3696"/>
    <w:rsid w:val="00BC4C35"/>
    <w:rsid w:val="00BC650A"/>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40D0"/>
    <w:rsid w:val="00CE38D6"/>
    <w:rsid w:val="00CE58FC"/>
    <w:rsid w:val="00CE7E57"/>
    <w:rsid w:val="00CF2F6F"/>
    <w:rsid w:val="00CF74E4"/>
    <w:rsid w:val="00D03C2E"/>
    <w:rsid w:val="00D051BB"/>
    <w:rsid w:val="00D11DAC"/>
    <w:rsid w:val="00D1697F"/>
    <w:rsid w:val="00D236C4"/>
    <w:rsid w:val="00D25DF2"/>
    <w:rsid w:val="00D326CF"/>
    <w:rsid w:val="00D424BE"/>
    <w:rsid w:val="00D42EAB"/>
    <w:rsid w:val="00D436CA"/>
    <w:rsid w:val="00D55DB2"/>
    <w:rsid w:val="00D672FE"/>
    <w:rsid w:val="00D704BB"/>
    <w:rsid w:val="00D7566E"/>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1649"/>
    <w:rsid w:val="00E726D2"/>
    <w:rsid w:val="00E75465"/>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066CC"/>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81"/>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2F099B5"/>
  <w15:docId w15:val="{25579AED-E130-4D2D-8C20-5354EFE3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6320</Words>
  <Characters>3603</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2024-03-28T07:31:00Z</dcterms:created>
  <dcterms:modified xsi:type="dcterms:W3CDTF">2024-03-28T07:31:00Z</dcterms:modified>
</cp:coreProperties>
</file>