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42A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FD82BC5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3142C7D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7FB7E11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BA4490" w14:paraId="534F457C" w14:textId="77777777" w:rsidTr="0035583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6203707" w14:textId="77777777" w:rsidR="00377931" w:rsidRPr="00377931" w:rsidRDefault="00000000" w:rsidP="0037793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77931">
              <w:rPr>
                <w:rFonts w:cs="Arial"/>
                <w:szCs w:val="22"/>
              </w:rPr>
              <w:t>2024. gada 25. 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CEBF41C" w14:textId="77777777" w:rsidR="00377931" w:rsidRPr="00377931" w:rsidRDefault="00000000" w:rsidP="00377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377931">
              <w:rPr>
                <w:rFonts w:cs="Arial"/>
                <w:color w:val="000000"/>
                <w:szCs w:val="22"/>
              </w:rPr>
              <w:t xml:space="preserve">                                  Nr.1/1</w:t>
            </w:r>
          </w:p>
          <w:p w14:paraId="0300DDF2" w14:textId="77777777" w:rsidR="00377931" w:rsidRPr="00377931" w:rsidRDefault="00000000" w:rsidP="0037793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77931">
              <w:rPr>
                <w:rFonts w:cs="Arial"/>
                <w:color w:val="000000"/>
                <w:szCs w:val="22"/>
              </w:rPr>
              <w:t>(prot. Nr.1, 1.</w:t>
            </w:r>
            <w:r w:rsidRPr="0037793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3298536" w14:textId="77777777" w:rsidR="00377931" w:rsidRPr="00377931" w:rsidRDefault="00377931" w:rsidP="00377931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0AE826F6" w14:textId="77777777" w:rsidR="00377931" w:rsidRPr="00377931" w:rsidRDefault="00000000" w:rsidP="00377931">
      <w:pPr>
        <w:widowControl w:val="0"/>
        <w:autoSpaceDE w:val="0"/>
        <w:autoSpaceDN w:val="0"/>
        <w:adjustRightInd w:val="0"/>
        <w:rPr>
          <w:rFonts w:cs="Arial"/>
          <w:noProof/>
          <w:szCs w:val="22"/>
        </w:rPr>
      </w:pPr>
      <w:r w:rsidRPr="00377931">
        <w:rPr>
          <w:rFonts w:cs="Arial"/>
          <w:noProof/>
          <w:szCs w:val="22"/>
        </w:rPr>
        <w:t>Par projektu “Tiecoties uz digitalizāciju un</w:t>
      </w:r>
    </w:p>
    <w:p w14:paraId="072B63A4" w14:textId="77777777" w:rsidR="00377931" w:rsidRPr="00377931" w:rsidRDefault="00000000" w:rsidP="00377931">
      <w:pPr>
        <w:widowControl w:val="0"/>
        <w:autoSpaceDE w:val="0"/>
        <w:autoSpaceDN w:val="0"/>
        <w:adjustRightInd w:val="0"/>
        <w:rPr>
          <w:rFonts w:cs="Arial"/>
          <w:noProof/>
          <w:szCs w:val="22"/>
        </w:rPr>
      </w:pPr>
      <w:r w:rsidRPr="00377931">
        <w:rPr>
          <w:rFonts w:cs="Arial"/>
          <w:noProof/>
          <w:szCs w:val="22"/>
        </w:rPr>
        <w:t xml:space="preserve">iedzīvotāju aktīvu iesaisti – Liepāja gūst </w:t>
      </w:r>
    </w:p>
    <w:p w14:paraId="269A4DDE" w14:textId="77777777" w:rsidR="00377931" w:rsidRPr="00377931" w:rsidRDefault="00000000" w:rsidP="00377931">
      <w:pPr>
        <w:widowControl w:val="0"/>
        <w:autoSpaceDE w:val="0"/>
        <w:autoSpaceDN w:val="0"/>
        <w:adjustRightInd w:val="0"/>
        <w:rPr>
          <w:rFonts w:cs="Arial"/>
          <w:noProof/>
          <w:szCs w:val="22"/>
        </w:rPr>
      </w:pPr>
      <w:r w:rsidRPr="00377931">
        <w:rPr>
          <w:rFonts w:cs="Arial"/>
          <w:noProof/>
          <w:szCs w:val="22"/>
        </w:rPr>
        <w:t xml:space="preserve">pieredzi no Gavas un Tamperes (Striving </w:t>
      </w:r>
    </w:p>
    <w:p w14:paraId="08A9F579" w14:textId="77777777" w:rsidR="00377931" w:rsidRPr="00377931" w:rsidRDefault="00000000" w:rsidP="00377931">
      <w:pPr>
        <w:widowControl w:val="0"/>
        <w:autoSpaceDE w:val="0"/>
        <w:autoSpaceDN w:val="0"/>
        <w:adjustRightInd w:val="0"/>
        <w:rPr>
          <w:rFonts w:cs="Arial"/>
          <w:noProof/>
          <w:szCs w:val="22"/>
        </w:rPr>
      </w:pPr>
      <w:r w:rsidRPr="00377931">
        <w:rPr>
          <w:rFonts w:cs="Arial"/>
          <w:noProof/>
          <w:szCs w:val="22"/>
        </w:rPr>
        <w:t xml:space="preserve">for digitalization and active citizen </w:t>
      </w:r>
    </w:p>
    <w:p w14:paraId="7B3AE2CB" w14:textId="77777777" w:rsidR="00377931" w:rsidRPr="00377931" w:rsidRDefault="00000000" w:rsidP="00377931">
      <w:pPr>
        <w:widowControl w:val="0"/>
        <w:autoSpaceDE w:val="0"/>
        <w:autoSpaceDN w:val="0"/>
        <w:adjustRightInd w:val="0"/>
        <w:rPr>
          <w:rFonts w:cs="Arial"/>
          <w:noProof/>
          <w:szCs w:val="22"/>
        </w:rPr>
      </w:pPr>
      <w:r w:rsidRPr="00377931">
        <w:rPr>
          <w:rFonts w:cs="Arial"/>
          <w:noProof/>
          <w:szCs w:val="22"/>
        </w:rPr>
        <w:t xml:space="preserve">engagement – Liepāja learns from </w:t>
      </w:r>
    </w:p>
    <w:p w14:paraId="1D1B7CA9" w14:textId="77777777" w:rsidR="00377931" w:rsidRPr="00377931" w:rsidRDefault="00000000" w:rsidP="00377931">
      <w:pPr>
        <w:widowControl w:val="0"/>
        <w:autoSpaceDE w:val="0"/>
        <w:autoSpaceDN w:val="0"/>
        <w:adjustRightInd w:val="0"/>
        <w:rPr>
          <w:rFonts w:cs="Arial"/>
          <w:noProof/>
          <w:szCs w:val="22"/>
        </w:rPr>
      </w:pPr>
      <w:r w:rsidRPr="00377931">
        <w:rPr>
          <w:rFonts w:cs="Arial"/>
          <w:noProof/>
          <w:szCs w:val="22"/>
        </w:rPr>
        <w:t>Gava and Tampere)”</w:t>
      </w:r>
    </w:p>
    <w:p w14:paraId="428A1D10" w14:textId="77777777" w:rsidR="00377931" w:rsidRPr="00377931" w:rsidRDefault="00377931" w:rsidP="0037793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34"/>
          <w:szCs w:val="34"/>
        </w:rPr>
      </w:pPr>
    </w:p>
    <w:p w14:paraId="4789B518" w14:textId="77777777" w:rsidR="00377931" w:rsidRPr="00377931" w:rsidRDefault="00000000" w:rsidP="0037793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377931">
        <w:rPr>
          <w:rFonts w:cs="Arial"/>
          <w:szCs w:val="22"/>
        </w:rPr>
        <w:t xml:space="preserve">Pamatojoties uz Pašvaldību likuma 10. panta pirmās daļas pirmo teikumu, Liepājas valstspilsētas un Dienvidkurzemes novada attīstības programmas                       2022.-2027. gadam stratēģiskajā daļā definēto rīcības virzienu RV4: “Pārvaldības un pakalpojumu sistēma”, 2023. gada 21. decembra </w:t>
      </w:r>
      <w:r w:rsidRPr="00377931">
        <w:rPr>
          <w:rFonts w:cs="Arial"/>
          <w:noProof/>
          <w:szCs w:val="22"/>
        </w:rPr>
        <w:t>Eiropas Urbānās iniciatīvas apstiprinājuma vēstuli</w:t>
      </w:r>
      <w:r w:rsidRPr="00377931">
        <w:rPr>
          <w:rFonts w:cs="Arial"/>
          <w:szCs w:val="22"/>
        </w:rPr>
        <w:t xml:space="preserve"> par projekta apstiprināšanu un Liepājas valstspilsētas          pašvaldības domes </w:t>
      </w:r>
      <w:r w:rsidRPr="00377931">
        <w:rPr>
          <w:rFonts w:cs="Arial"/>
          <w:noProof/>
          <w:szCs w:val="22"/>
        </w:rPr>
        <w:t>pastāvīgās Attīstības komitejas 2024. gada 18. janvāra lēmumu (sēdes protokols Nr.1)</w:t>
      </w:r>
      <w:r w:rsidRPr="00377931">
        <w:t xml:space="preserve"> </w:t>
      </w:r>
      <w:r w:rsidRPr="00377931">
        <w:rPr>
          <w:rFonts w:cs="Arial"/>
          <w:noProof/>
          <w:szCs w:val="22"/>
        </w:rPr>
        <w:t>un pastāvīgās Finanšu komitejas 2024. gada 18. janvāra lēmumu (sēdes protokols Nr.1)</w:t>
      </w:r>
      <w:r w:rsidRPr="00377931">
        <w:rPr>
          <w:rFonts w:cs="Arial"/>
          <w:szCs w:val="22"/>
        </w:rPr>
        <w:t xml:space="preserve">, Liepājas valstspilsētas pašvaldības dome </w:t>
      </w:r>
      <w:r w:rsidRPr="00377931">
        <w:rPr>
          <w:rFonts w:cs="Arial"/>
          <w:b/>
          <w:szCs w:val="22"/>
        </w:rPr>
        <w:t>nolemj</w:t>
      </w:r>
      <w:r w:rsidRPr="00377931">
        <w:rPr>
          <w:rFonts w:cs="Arial"/>
          <w:b/>
          <w:bCs/>
          <w:szCs w:val="22"/>
        </w:rPr>
        <w:t>:</w:t>
      </w:r>
    </w:p>
    <w:p w14:paraId="08F54219" w14:textId="77777777" w:rsidR="00377931" w:rsidRPr="00377931" w:rsidRDefault="00377931" w:rsidP="0037793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3F56D88" w14:textId="77777777" w:rsidR="00377931" w:rsidRPr="00377931" w:rsidRDefault="00000000" w:rsidP="0037793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Cs w:val="22"/>
        </w:rPr>
      </w:pPr>
      <w:r w:rsidRPr="00377931">
        <w:rPr>
          <w:rFonts w:cs="Arial"/>
          <w:noProof/>
          <w:szCs w:val="22"/>
        </w:rPr>
        <w:t xml:space="preserve">1. Atbalstīt Liepājas Centrālās administrācijas dalību projektā “Tiecoties uz digitalizāciju un iedzīvotāju aktīvu iesaisti – Liepāja gūst pieredzi no Gavas un Tamperes (Striving for digitalization and active citizen engagement – Liepāja learns from Gava and Tampere)” Eiropas Urbānās iniciatīvas pilsētu pieredzes apmaiņas uzsaukumā. </w:t>
      </w:r>
    </w:p>
    <w:p w14:paraId="3977D9F1" w14:textId="77777777" w:rsidR="00377931" w:rsidRPr="00377931" w:rsidRDefault="00377931" w:rsidP="0037793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 w:val="10"/>
          <w:szCs w:val="10"/>
        </w:rPr>
      </w:pPr>
    </w:p>
    <w:p w14:paraId="45F0BCBB" w14:textId="77777777" w:rsidR="00377931" w:rsidRPr="00377931" w:rsidRDefault="00000000" w:rsidP="0037793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Cs w:val="22"/>
        </w:rPr>
      </w:pPr>
      <w:r w:rsidRPr="00377931">
        <w:rPr>
          <w:rFonts w:cs="Arial"/>
          <w:noProof/>
          <w:szCs w:val="22"/>
        </w:rPr>
        <w:t xml:space="preserve">2. Apstiprināt projekta “Tiecoties uz digitalizāciju un iedzīvotāju aktīvu iesaisti – Liepāja gūst pieredzi no Gavas un Tamperes (Striving for digitalization and active citizen engagement </w:t>
      </w:r>
      <w:bookmarkStart w:id="0" w:name="_Hlk156213543"/>
      <w:r w:rsidRPr="00377931">
        <w:rPr>
          <w:rFonts w:cs="Arial"/>
          <w:noProof/>
          <w:szCs w:val="22"/>
        </w:rPr>
        <w:t>–</w:t>
      </w:r>
      <w:bookmarkEnd w:id="0"/>
      <w:r w:rsidRPr="00377931">
        <w:rPr>
          <w:rFonts w:cs="Arial"/>
          <w:noProof/>
          <w:szCs w:val="22"/>
        </w:rPr>
        <w:t xml:space="preserve"> Liepāja learns from Gava and Tampere)”, turpmāk arī – Projekts, kopējās attiecināmās izmaksas 8 136,00 EUR (astoņi tūkstoši viens simts trīsdesmit seši </w:t>
      </w:r>
      <w:r w:rsidRPr="00377931">
        <w:rPr>
          <w:rFonts w:cs="Arial"/>
          <w:i/>
          <w:iCs/>
          <w:noProof/>
          <w:szCs w:val="22"/>
        </w:rPr>
        <w:t xml:space="preserve">euro  </w:t>
      </w:r>
      <w:r w:rsidRPr="00377931">
        <w:rPr>
          <w:rFonts w:cs="Arial"/>
          <w:noProof/>
          <w:szCs w:val="22"/>
        </w:rPr>
        <w:t xml:space="preserve"> un 00 centi), no kurām Eiropas Urbānās iniciatīvas finansējums (100%) – 8 136,00 EUR.</w:t>
      </w:r>
    </w:p>
    <w:p w14:paraId="3F852508" w14:textId="77777777" w:rsidR="00377931" w:rsidRPr="00377931" w:rsidRDefault="00377931" w:rsidP="00377931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0"/>
        </w:rPr>
      </w:pPr>
    </w:p>
    <w:p w14:paraId="71EA683D" w14:textId="77777777" w:rsidR="00377931" w:rsidRPr="00377931" w:rsidRDefault="00000000" w:rsidP="0037793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Cs w:val="22"/>
        </w:rPr>
      </w:pPr>
      <w:r w:rsidRPr="00377931">
        <w:rPr>
          <w:rFonts w:cs="Arial"/>
          <w:noProof/>
          <w:szCs w:val="22"/>
        </w:rPr>
        <w:t>3. Nodrošināt 2024.</w:t>
      </w:r>
      <w:r w:rsidR="00FC15CF">
        <w:rPr>
          <w:rFonts w:cs="Arial"/>
          <w:noProof/>
          <w:szCs w:val="22"/>
        </w:rPr>
        <w:t> </w:t>
      </w:r>
      <w:r w:rsidRPr="00377931">
        <w:rPr>
          <w:rFonts w:cs="Arial"/>
          <w:noProof/>
          <w:szCs w:val="22"/>
        </w:rPr>
        <w:t>gadā Projekta īstenošanai nepieciešamo Liepājas valstspilsētas pašvaldības priekšfinansējumu Projekta attiecināmo izmaksu segšanai 8 136,00 EUR apmērā.</w:t>
      </w:r>
    </w:p>
    <w:p w14:paraId="48ADDF2D" w14:textId="77777777" w:rsidR="00377931" w:rsidRPr="00377931" w:rsidRDefault="00377931" w:rsidP="00377931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0"/>
        </w:rPr>
      </w:pPr>
    </w:p>
    <w:p w14:paraId="5157944B" w14:textId="77777777" w:rsidR="00377931" w:rsidRPr="00377931" w:rsidRDefault="00000000" w:rsidP="0037793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377931">
        <w:rPr>
          <w:rFonts w:cs="Arial"/>
          <w:noProof/>
          <w:szCs w:val="22"/>
        </w:rPr>
        <w:t xml:space="preserve">4. Liepājas Centrālās administrācijas Finanšu pārvaldei plānot Projektam nepieciešamo finansējumu Liepājas valstspilsētas pašvaldības budžetā. </w:t>
      </w:r>
    </w:p>
    <w:p w14:paraId="27E0DE02" w14:textId="77777777" w:rsidR="00377931" w:rsidRPr="00377931" w:rsidRDefault="00377931" w:rsidP="00377931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0"/>
        </w:rPr>
      </w:pPr>
    </w:p>
    <w:p w14:paraId="78B1C79E" w14:textId="77777777" w:rsidR="00377931" w:rsidRPr="00377931" w:rsidRDefault="00000000" w:rsidP="0037793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377931">
        <w:rPr>
          <w:rFonts w:cs="Arial"/>
          <w:noProof/>
          <w:szCs w:val="22"/>
        </w:rPr>
        <w:t>5. Noteikt, ka Projekta īstenošanai nepieciešamais Liepājas valstspilsētas pašvaldības līdzfinansējums un priekšfinansējums var tikt precizēts pēc publiskā iepirkuma rezultātiem.</w:t>
      </w:r>
    </w:p>
    <w:p w14:paraId="5743F0E2" w14:textId="77777777" w:rsidR="00377931" w:rsidRPr="00377931" w:rsidRDefault="00377931" w:rsidP="0037793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 w:val="10"/>
          <w:szCs w:val="10"/>
        </w:rPr>
      </w:pPr>
    </w:p>
    <w:p w14:paraId="647CEAF0" w14:textId="77777777" w:rsidR="00377931" w:rsidRPr="00377931" w:rsidRDefault="00000000" w:rsidP="0037793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377931">
        <w:rPr>
          <w:rFonts w:cs="Arial"/>
          <w:noProof/>
          <w:szCs w:val="22"/>
        </w:rPr>
        <w:t>6. Uzdot Liepājas Centrālās administrācijas Attīstības pārvaldei iekļaut projektu “Tiecoties uz digitalizāciju un iedzīvotāju aktīvu iesaisti – Liepāja gūst pieredzi no Gavas un Tamperes (Striving for digitalization and active citizen engagement – Liepāja learns from Gava and Tampere)” Liepājas valstspilsētas un Dienvidkurzemes novada attīstības programmas 2022.-2027. gadam pielikumā “Liepājas valstspilsētas Rīcības un investīciju plāns 2022.-2027. gadam”.</w:t>
      </w:r>
    </w:p>
    <w:p w14:paraId="274DD50D" w14:textId="77777777" w:rsidR="00377931" w:rsidRPr="00377931" w:rsidRDefault="00000000" w:rsidP="0037793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377931">
        <w:rPr>
          <w:rFonts w:cs="Arial"/>
          <w:noProof/>
          <w:szCs w:val="22"/>
        </w:rPr>
        <w:lastRenderedPageBreak/>
        <w:t>7. Pilnvarot Liepājas valstspilsētas pašvaldības izpilddirektoru parakstīt visu ar Projektu saistīto dokumentāciju, t.sk. Projekta īstenošanas līgumu ar vadošo iestādi, partnerības līgumu, līgumu par valsts budžeta līdzfinansējuma piešķiršanu, atskaites u.c. dokumentāciju.</w:t>
      </w:r>
    </w:p>
    <w:p w14:paraId="6FF321B8" w14:textId="77777777" w:rsidR="00377931" w:rsidRPr="00377931" w:rsidRDefault="00377931" w:rsidP="00377931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0"/>
        </w:rPr>
      </w:pPr>
    </w:p>
    <w:p w14:paraId="5D61936B" w14:textId="77777777" w:rsidR="00377931" w:rsidRPr="00377931" w:rsidRDefault="00000000" w:rsidP="0037793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377931">
        <w:rPr>
          <w:rFonts w:cs="Arial"/>
          <w:noProof/>
          <w:szCs w:val="22"/>
        </w:rPr>
        <w:t>8. Liepājas valstspilsētas pašvaldības domes priekšsēdētājam kontrolēt lēmuma izpildi.</w:t>
      </w:r>
    </w:p>
    <w:p w14:paraId="03614837" w14:textId="77777777" w:rsidR="00377931" w:rsidRPr="00377931" w:rsidRDefault="00377931" w:rsidP="0037793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61C1F60" w14:textId="77777777" w:rsidR="00377931" w:rsidRPr="00377931" w:rsidRDefault="00377931" w:rsidP="00377931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BA4490" w14:paraId="1845A072" w14:textId="77777777" w:rsidTr="0035583F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C84F6" w14:textId="77777777" w:rsidR="00377931" w:rsidRPr="00377931" w:rsidRDefault="00000000" w:rsidP="0037793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77931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FB59819" w14:textId="77777777" w:rsidR="00377931" w:rsidRPr="00377931" w:rsidRDefault="00000000" w:rsidP="0037793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77931">
              <w:rPr>
                <w:rFonts w:cs="Arial"/>
                <w:szCs w:val="22"/>
              </w:rPr>
              <w:t>Gunārs Ansiņš</w:t>
            </w:r>
          </w:p>
          <w:p w14:paraId="2498E2E8" w14:textId="77777777" w:rsidR="00377931" w:rsidRPr="00377931" w:rsidRDefault="00377931" w:rsidP="0037793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A4490" w14:paraId="4B2A4067" w14:textId="77777777" w:rsidTr="0035583F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228F7CD" w14:textId="77777777" w:rsidR="00377931" w:rsidRPr="00377931" w:rsidRDefault="00000000" w:rsidP="0037793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77931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74AC4" w14:textId="77777777" w:rsidR="00377931" w:rsidRPr="00377931" w:rsidRDefault="00000000" w:rsidP="003779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77931">
              <w:rPr>
                <w:noProof/>
                <w:szCs w:val="22"/>
              </w:rPr>
              <w:t>Domes priekšsēdētājam, Domes priekšsēdētāja vietniekam, Izpilddirektora birojam, Sabiedrisko attiecību un mārketinga daļai, Attīstības pārvaldei, Juridiskajai daļai, Finanšu pārvaldei</w:t>
            </w:r>
          </w:p>
          <w:p w14:paraId="6ABC0C21" w14:textId="77777777" w:rsidR="00377931" w:rsidRPr="00377931" w:rsidRDefault="00377931" w:rsidP="003779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2EF59745" w14:textId="77777777" w:rsidR="00377931" w:rsidRPr="00377931" w:rsidRDefault="00377931" w:rsidP="0037793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77931" w:rsidRPr="00377931" w:rsidSect="009744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AB63" w14:textId="77777777" w:rsidR="009744A4" w:rsidRDefault="009744A4">
      <w:r>
        <w:separator/>
      </w:r>
    </w:p>
  </w:endnote>
  <w:endnote w:type="continuationSeparator" w:id="0">
    <w:p w14:paraId="5707878B" w14:textId="77777777" w:rsidR="009744A4" w:rsidRDefault="0097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3C20" w14:textId="77777777" w:rsidR="00E90D4C" w:rsidRPr="00765476" w:rsidRDefault="00E90D4C" w:rsidP="006E5122">
    <w:pPr>
      <w:pStyle w:val="Kjene"/>
      <w:jc w:val="both"/>
    </w:pPr>
  </w:p>
  <w:p w14:paraId="4E876B3F" w14:textId="77777777" w:rsidR="00BA4490" w:rsidRDefault="00000000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248E" w14:textId="77777777" w:rsidR="00BA4490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1342" w14:textId="77777777" w:rsidR="009744A4" w:rsidRDefault="009744A4">
      <w:r>
        <w:separator/>
      </w:r>
    </w:p>
  </w:footnote>
  <w:footnote w:type="continuationSeparator" w:id="0">
    <w:p w14:paraId="09886AD0" w14:textId="77777777" w:rsidR="009744A4" w:rsidRDefault="0097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4C90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2962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CE6EE22" wp14:editId="224A8138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94376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E6A18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7C8FE3A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4CDB2F0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E5057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1EAB8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A9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68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E7C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701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E0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E87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44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1C765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80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F0B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8A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8F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B06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42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42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082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2892C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E6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8C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85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49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AC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6E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84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669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A9C1BA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9AAF4C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4405F7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4EE8DF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D58893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A7EE8B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698AAA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DA64D9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92C94E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1E88908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C8074F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AE6AFA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6FA785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D4C426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0C61A3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3281B8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56468D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A7A4A1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937ED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0A86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D840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60A5F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08CB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5C095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6646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DE58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AC2EE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CE4E0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2B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61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6F2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E7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183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C1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AE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22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D7821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32D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CA6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45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A9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62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84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03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FA6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A844D9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85619B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90488E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F3425A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3E6269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F3031B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6CA403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32CB48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B5472E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450053859">
    <w:abstractNumId w:val="7"/>
  </w:num>
  <w:num w:numId="2" w16cid:durableId="151485673">
    <w:abstractNumId w:val="8"/>
  </w:num>
  <w:num w:numId="3" w16cid:durableId="824512261">
    <w:abstractNumId w:val="0"/>
  </w:num>
  <w:num w:numId="4" w16cid:durableId="385178509">
    <w:abstractNumId w:val="1"/>
  </w:num>
  <w:num w:numId="5" w16cid:durableId="1185751778">
    <w:abstractNumId w:val="2"/>
  </w:num>
  <w:num w:numId="6" w16cid:durableId="1221087766">
    <w:abstractNumId w:val="6"/>
  </w:num>
  <w:num w:numId="7" w16cid:durableId="1400203280">
    <w:abstractNumId w:val="3"/>
  </w:num>
  <w:num w:numId="8" w16cid:durableId="1864434250">
    <w:abstractNumId w:val="9"/>
  </w:num>
  <w:num w:numId="9" w16cid:durableId="2072458461">
    <w:abstractNumId w:val="5"/>
  </w:num>
  <w:num w:numId="10" w16cid:durableId="1882594747">
    <w:abstractNumId w:val="4"/>
  </w:num>
  <w:num w:numId="11" w16cid:durableId="759910563">
    <w:abstractNumId w:val="9"/>
  </w:num>
  <w:num w:numId="12" w16cid:durableId="2090078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91737"/>
    <w:rsid w:val="000A6CFF"/>
    <w:rsid w:val="000B7112"/>
    <w:rsid w:val="000C6C0F"/>
    <w:rsid w:val="000C6F96"/>
    <w:rsid w:val="000D173B"/>
    <w:rsid w:val="000D60B6"/>
    <w:rsid w:val="000E2068"/>
    <w:rsid w:val="000E5337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A7A67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77931"/>
    <w:rsid w:val="00383A00"/>
    <w:rsid w:val="00393190"/>
    <w:rsid w:val="00393422"/>
    <w:rsid w:val="003A4354"/>
    <w:rsid w:val="003A4D06"/>
    <w:rsid w:val="003B6651"/>
    <w:rsid w:val="003C3979"/>
    <w:rsid w:val="003E185F"/>
    <w:rsid w:val="003E226B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219D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D72C2"/>
    <w:rsid w:val="006E5122"/>
    <w:rsid w:val="006E7097"/>
    <w:rsid w:val="006F5996"/>
    <w:rsid w:val="006F7D94"/>
    <w:rsid w:val="00700F41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C6D65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1EC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851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44A4"/>
    <w:rsid w:val="0097753A"/>
    <w:rsid w:val="00983168"/>
    <w:rsid w:val="009931B0"/>
    <w:rsid w:val="00993B83"/>
    <w:rsid w:val="00993E99"/>
    <w:rsid w:val="009A231C"/>
    <w:rsid w:val="009A3836"/>
    <w:rsid w:val="009A5617"/>
    <w:rsid w:val="009A6B14"/>
    <w:rsid w:val="009B5659"/>
    <w:rsid w:val="009B7FC5"/>
    <w:rsid w:val="009C7D67"/>
    <w:rsid w:val="009D2242"/>
    <w:rsid w:val="009D713C"/>
    <w:rsid w:val="009E365C"/>
    <w:rsid w:val="009E77A0"/>
    <w:rsid w:val="009F0075"/>
    <w:rsid w:val="009F33E2"/>
    <w:rsid w:val="009F55D0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97054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1E0"/>
    <w:rsid w:val="00B5730F"/>
    <w:rsid w:val="00B737BC"/>
    <w:rsid w:val="00B83018"/>
    <w:rsid w:val="00B92FED"/>
    <w:rsid w:val="00B96D9D"/>
    <w:rsid w:val="00B97A1E"/>
    <w:rsid w:val="00BA19DA"/>
    <w:rsid w:val="00BA4490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1993"/>
    <w:rsid w:val="00D74C7C"/>
    <w:rsid w:val="00D7566E"/>
    <w:rsid w:val="00D85128"/>
    <w:rsid w:val="00D8526D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0A29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15CF"/>
    <w:rsid w:val="00FC3783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9AFD4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2024-01-30T08:11:00Z</dcterms:created>
  <dcterms:modified xsi:type="dcterms:W3CDTF">2024-01-30T08:11:00Z</dcterms:modified>
</cp:coreProperties>
</file>