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1854" w14:textId="77777777" w:rsidR="000F232A" w:rsidRPr="005810C2" w:rsidRDefault="000F232A" w:rsidP="005810C2">
      <w:pPr>
        <w:widowControl w:val="0"/>
        <w:autoSpaceDE w:val="0"/>
        <w:autoSpaceDN w:val="0"/>
        <w:adjustRightInd w:val="0"/>
        <w:jc w:val="right"/>
        <w:rPr>
          <w:rFonts w:cs="Arial"/>
          <w:bCs/>
          <w:sz w:val="26"/>
          <w:szCs w:val="26"/>
        </w:rPr>
      </w:pPr>
    </w:p>
    <w:p w14:paraId="73BA340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96B688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896F26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076CF" w14:paraId="42F8AFF7" w14:textId="77777777" w:rsidTr="000D3687">
        <w:tc>
          <w:tcPr>
            <w:tcW w:w="4788" w:type="dxa"/>
            <w:tcBorders>
              <w:top w:val="nil"/>
              <w:left w:val="nil"/>
              <w:bottom w:val="nil"/>
              <w:right w:val="nil"/>
            </w:tcBorders>
          </w:tcPr>
          <w:p w14:paraId="11DEBCC1" w14:textId="77777777" w:rsidR="000D3687" w:rsidRPr="00E379D0" w:rsidRDefault="00000000" w:rsidP="00E379D0">
            <w:pPr>
              <w:widowControl w:val="0"/>
              <w:autoSpaceDE w:val="0"/>
              <w:autoSpaceDN w:val="0"/>
              <w:adjustRightInd w:val="0"/>
              <w:rPr>
                <w:rFonts w:cs="Arial"/>
                <w:szCs w:val="22"/>
              </w:rPr>
            </w:pPr>
            <w:r w:rsidRPr="00E379D0">
              <w:rPr>
                <w:rFonts w:cs="Arial"/>
                <w:szCs w:val="22"/>
              </w:rPr>
              <w:t>2023. gada 24. augustā</w:t>
            </w:r>
          </w:p>
        </w:tc>
        <w:tc>
          <w:tcPr>
            <w:tcW w:w="3717" w:type="dxa"/>
            <w:tcBorders>
              <w:top w:val="nil"/>
              <w:left w:val="nil"/>
              <w:bottom w:val="nil"/>
              <w:right w:val="nil"/>
            </w:tcBorders>
          </w:tcPr>
          <w:p w14:paraId="28FBEF56" w14:textId="77777777" w:rsidR="000D3687" w:rsidRPr="00E379D0" w:rsidRDefault="00000000" w:rsidP="00E379D0">
            <w:pPr>
              <w:widowControl w:val="0"/>
              <w:autoSpaceDE w:val="0"/>
              <w:autoSpaceDN w:val="0"/>
              <w:adjustRightInd w:val="0"/>
              <w:jc w:val="center"/>
              <w:rPr>
                <w:rFonts w:cs="Arial"/>
                <w:color w:val="000000"/>
                <w:szCs w:val="22"/>
              </w:rPr>
            </w:pPr>
            <w:r w:rsidRPr="00E379D0">
              <w:rPr>
                <w:rFonts w:cs="Arial"/>
                <w:color w:val="000000"/>
                <w:szCs w:val="22"/>
              </w:rPr>
              <w:t xml:space="preserve">                                Nr.292/9</w:t>
            </w:r>
          </w:p>
          <w:p w14:paraId="64198B0F" w14:textId="77777777" w:rsidR="000D3687" w:rsidRPr="00E379D0" w:rsidRDefault="00000000" w:rsidP="00E379D0">
            <w:pPr>
              <w:widowControl w:val="0"/>
              <w:autoSpaceDE w:val="0"/>
              <w:autoSpaceDN w:val="0"/>
              <w:adjustRightInd w:val="0"/>
              <w:jc w:val="right"/>
              <w:rPr>
                <w:rFonts w:cs="Arial"/>
                <w:szCs w:val="22"/>
              </w:rPr>
            </w:pPr>
            <w:r w:rsidRPr="00E379D0">
              <w:rPr>
                <w:rFonts w:cs="Arial"/>
                <w:color w:val="000000"/>
                <w:szCs w:val="22"/>
              </w:rPr>
              <w:t>(prot. Nr.9, 28.</w:t>
            </w:r>
            <w:r w:rsidRPr="00E379D0">
              <w:rPr>
                <w:rFonts w:cs="Arial"/>
                <w:color w:val="000000"/>
                <w:sz w:val="20"/>
                <w:szCs w:val="20"/>
                <w:shd w:val="clear" w:color="auto" w:fill="FFFFFF"/>
              </w:rPr>
              <w:t>§)</w:t>
            </w:r>
          </w:p>
        </w:tc>
      </w:tr>
    </w:tbl>
    <w:p w14:paraId="598377B0" w14:textId="77777777" w:rsidR="00E379D0" w:rsidRPr="00E379D0" w:rsidRDefault="00E379D0" w:rsidP="00E379D0">
      <w:pPr>
        <w:widowControl w:val="0"/>
        <w:autoSpaceDE w:val="0"/>
        <w:autoSpaceDN w:val="0"/>
        <w:adjustRightInd w:val="0"/>
        <w:jc w:val="both"/>
        <w:rPr>
          <w:rFonts w:cs="Arial"/>
          <w:sz w:val="14"/>
          <w:szCs w:val="14"/>
        </w:rPr>
      </w:pPr>
    </w:p>
    <w:p w14:paraId="2393766D" w14:textId="77777777" w:rsidR="00E379D0" w:rsidRPr="00E379D0" w:rsidRDefault="00000000" w:rsidP="00E379D0">
      <w:pPr>
        <w:widowControl w:val="0"/>
        <w:autoSpaceDE w:val="0"/>
        <w:autoSpaceDN w:val="0"/>
        <w:adjustRightInd w:val="0"/>
        <w:jc w:val="both"/>
        <w:rPr>
          <w:rFonts w:cs="Arial"/>
          <w:szCs w:val="22"/>
        </w:rPr>
      </w:pPr>
      <w:r w:rsidRPr="00E379D0">
        <w:rPr>
          <w:rFonts w:cs="Arial"/>
          <w:szCs w:val="22"/>
        </w:rPr>
        <w:t xml:space="preserve">Par valstij piekritīgo nekustamo </w:t>
      </w:r>
    </w:p>
    <w:p w14:paraId="6B33051E" w14:textId="77777777" w:rsidR="00E379D0" w:rsidRPr="00E379D0" w:rsidRDefault="00000000" w:rsidP="00E379D0">
      <w:pPr>
        <w:widowControl w:val="0"/>
        <w:autoSpaceDE w:val="0"/>
        <w:autoSpaceDN w:val="0"/>
        <w:adjustRightInd w:val="0"/>
        <w:jc w:val="both"/>
        <w:rPr>
          <w:rFonts w:cs="Arial"/>
          <w:szCs w:val="22"/>
        </w:rPr>
      </w:pPr>
      <w:r w:rsidRPr="00E379D0">
        <w:rPr>
          <w:rFonts w:cs="Arial"/>
          <w:szCs w:val="22"/>
        </w:rPr>
        <w:t>īpašumu Klaipēdas ielā 14A-7,</w:t>
      </w:r>
    </w:p>
    <w:p w14:paraId="1F5841B8" w14:textId="77777777" w:rsidR="00E379D0" w:rsidRPr="00E379D0" w:rsidRDefault="00000000" w:rsidP="00E379D0">
      <w:pPr>
        <w:widowControl w:val="0"/>
        <w:autoSpaceDE w:val="0"/>
        <w:autoSpaceDN w:val="0"/>
        <w:adjustRightInd w:val="0"/>
        <w:jc w:val="both"/>
        <w:rPr>
          <w:rFonts w:cs="Arial"/>
          <w:szCs w:val="22"/>
        </w:rPr>
      </w:pPr>
      <w:r w:rsidRPr="00E379D0">
        <w:rPr>
          <w:rFonts w:cs="Arial"/>
          <w:szCs w:val="22"/>
        </w:rPr>
        <w:t>Liepājā</w:t>
      </w:r>
    </w:p>
    <w:p w14:paraId="17DDE007" w14:textId="77777777" w:rsidR="00E379D0" w:rsidRPr="00E379D0" w:rsidRDefault="00E379D0" w:rsidP="00E379D0">
      <w:pPr>
        <w:widowControl w:val="0"/>
        <w:autoSpaceDE w:val="0"/>
        <w:autoSpaceDN w:val="0"/>
        <w:adjustRightInd w:val="0"/>
        <w:jc w:val="both"/>
        <w:rPr>
          <w:rFonts w:cs="Arial"/>
          <w:szCs w:val="22"/>
        </w:rPr>
      </w:pPr>
    </w:p>
    <w:p w14:paraId="35E81827" w14:textId="77777777" w:rsidR="00E379D0" w:rsidRPr="00E379D0" w:rsidRDefault="00000000" w:rsidP="00E379D0">
      <w:pPr>
        <w:ind w:firstLine="720"/>
        <w:jc w:val="both"/>
        <w:rPr>
          <w:rFonts w:cs="Arial"/>
          <w:szCs w:val="22"/>
        </w:rPr>
      </w:pPr>
      <w:r w:rsidRPr="00E379D0">
        <w:rPr>
          <w:rFonts w:cs="Arial"/>
          <w:szCs w:val="22"/>
        </w:rPr>
        <w:t xml:space="preserve">Ar Valsts ieņēmumu dienesta (turpmāk – VID) 2023. gada 30. maija vēstuli Nr.P009-5/5.1/1207 “Par valstij piekritīgo nekustamo īpašumu Klaipēdas ielā 14A-7, Liepājā”, Liepājas valstspilsētas pašvaldība (turpmāk – Pašvaldība) informēta par to, ka saskaņā ar Latvijas Republikas Uzņēmumu reģistra 2014. gada 18. decembra lēmumu Nr.15-10/199337 SIA “SATUJEVS UN KO”, (reģistrācijas Nr.42103039123) ir izslēgta no komercreģistra, valstij piekritīgā manta – dzīvokļa īpašums Nr.7 (kadastra apzīmējums 17000400201001007) Klaipēdas ielā 14A, Liepājā, kadastra Nr.17009004518, (turpmāk – Nekustamais īpašums) ar Valstij piekritīgā nekustamā īpašuma fakta konstatācijas aktu ir ņemts valsts uzskaitē. </w:t>
      </w:r>
    </w:p>
    <w:p w14:paraId="23F35F12" w14:textId="77777777" w:rsidR="00E379D0" w:rsidRPr="00E379D0" w:rsidRDefault="00000000" w:rsidP="00E379D0">
      <w:pPr>
        <w:ind w:firstLine="720"/>
        <w:jc w:val="both"/>
        <w:rPr>
          <w:rFonts w:cs="Arial"/>
          <w:szCs w:val="22"/>
        </w:rPr>
      </w:pPr>
      <w:r w:rsidRPr="00E379D0">
        <w:rPr>
          <w:rFonts w:cs="Arial"/>
          <w:szCs w:val="22"/>
        </w:rPr>
        <w:t xml:space="preserve">Pamatojoties uz Ministru kabineta 2013. gada 26. novembra noteikumu Nr.1354 “Kārtība, kādā veicama valstij piekritīgas mantas uzskaite, novērtēšana, realizācija, nodošana bez maksas, iznīcināšana un realizācijas ieņēmumu ieskaitīšana valsts budžetā” 32.4.1. apakšpunktā noteikto, VID lūdz sniegt informāciju, vai Nekustamais īpašums ir nepieciešams Pašvaldībai īpašumā. Vienlaicīgi dara zināmu – ja mēneša laikā pēc VID informācijas saņemšanas Pašvaldība nepieņems lēmumu vai atteiksies pārņemt Nekustamo īpašumu, VID to nodos SIA “Publisko aktīvu pārvaldītājs Possessor” valdījumā. Papildus informējot, ka Nekustamam īpašumam Valsts vienotajā datorizētajā zemesgrāmatā (turpmāk – Zemesgrāmata) ir aktuāls II. daļas 2. iedaļas ieraksta Nr.1.1. “Noteikts aizliegums bez valsts akciju sabiedrības “LATVIJAS HIPOTĒKU UN ZEMES BANKA”, nodokļu maksātāja kods 40003132437, rakstiskas piekrišanas nekustamu īpašumu atsavināt, dāvināt, sadalīt un apgrūtināt ar lietu tiesībām. Pamats: 2008. gada 14. maija aizdevuma līgums Nr.135944/01” un IV. daļas 1., 2. iedaļas ieraksta Nr.1.1. “Nostiprināta kā pirmā hipotēka. Procentu likme: 10,5% gadā. Līgumsods: 40% gadā par termiņā neveiktu procentu un/vai pamatsummas maksājumu. Rezervēšanas maksa: 1% gadā. Samaksas termiņš – 2018. gada 20. maijs. Kreditors: Valsts akciju sabiedrība “LATVIJAS HIPOTĒKU UN ZEMES BANKA”, nodokļu maksātāja kods 40003132437. Pamats: 2008. gada 14. maija aizdevuma līgums Nr.135944/01”. </w:t>
      </w:r>
    </w:p>
    <w:p w14:paraId="4A92F348" w14:textId="77777777" w:rsidR="00E379D0" w:rsidRPr="00E379D0" w:rsidRDefault="00000000" w:rsidP="00E379D0">
      <w:pPr>
        <w:ind w:firstLine="720"/>
        <w:jc w:val="both"/>
        <w:rPr>
          <w:rFonts w:cs="Arial"/>
          <w:szCs w:val="22"/>
        </w:rPr>
      </w:pPr>
      <w:r w:rsidRPr="00E379D0">
        <w:rPr>
          <w:rFonts w:cs="Arial"/>
          <w:szCs w:val="22"/>
        </w:rPr>
        <w:t>2023. gada 14. aprīlī Kurzemes rajona tiesa pieņēma lēmumu Nr.C69305822 (stājies spēkā 2023. gada 6. maijā) par aizliegumu atzīmju un hipotēkas dzēšanu Nekustamam īpašumam par labu valsts akciju sabiedrībai “LATVIJAS HIPOTĒKU UN ZEMES BANKA” (reģistrācijas Nr.40003132437). Aizlieguma atzīmes un hipotēkas atzīmes dzēšamas iesniedzot dokumentus Zemesgrāmatā, reģistrējot īpašuma tiesības Nekustamam īpašumam papildus pievienojot iepriekšminēto tiesas spriedumu.</w:t>
      </w:r>
    </w:p>
    <w:p w14:paraId="028BDE69" w14:textId="77777777" w:rsidR="00E379D0" w:rsidRPr="00E379D0" w:rsidRDefault="00000000" w:rsidP="00E379D0">
      <w:pPr>
        <w:ind w:firstLine="709"/>
        <w:jc w:val="both"/>
        <w:rPr>
          <w:rFonts w:cs="Arial"/>
          <w:szCs w:val="22"/>
        </w:rPr>
      </w:pPr>
      <w:r w:rsidRPr="00E379D0">
        <w:rPr>
          <w:rFonts w:cs="Arial"/>
          <w:szCs w:val="22"/>
        </w:rPr>
        <w:t xml:space="preserve">Saskaņā ar tiesneses Jolantas Āboliņas 2023. gada 29. jūnija lēmumu Nekustamajam īpašumam dzēsta hipotēka. </w:t>
      </w:r>
    </w:p>
    <w:p w14:paraId="4AE02009" w14:textId="77777777" w:rsidR="00E379D0" w:rsidRPr="00E379D0" w:rsidRDefault="00000000" w:rsidP="00E379D0">
      <w:pPr>
        <w:ind w:firstLine="709"/>
        <w:jc w:val="both"/>
        <w:rPr>
          <w:rFonts w:cs="Arial"/>
          <w:szCs w:val="22"/>
        </w:rPr>
      </w:pPr>
      <w:r w:rsidRPr="00E379D0">
        <w:rPr>
          <w:rFonts w:cs="Arial"/>
          <w:szCs w:val="22"/>
        </w:rPr>
        <w:lastRenderedPageBreak/>
        <w:t>Nekustamais īpašums sastāv no dzīvokļa īpašuma ar kopējo platību 154,6 kv.m un 160/1000 domājamām daļām no daudzdzīvokļu mājas un zemes gabala. Dzīvokļa īpašums atrodas piecstāvu mājas 3. un 4. stāvā.</w:t>
      </w:r>
    </w:p>
    <w:p w14:paraId="1339D476" w14:textId="77777777" w:rsidR="00E379D0" w:rsidRPr="00E379D0" w:rsidRDefault="00000000" w:rsidP="00E379D0">
      <w:pPr>
        <w:ind w:firstLine="709"/>
        <w:jc w:val="both"/>
        <w:rPr>
          <w:rFonts w:cs="Arial"/>
          <w:szCs w:val="22"/>
        </w:rPr>
      </w:pPr>
      <w:r w:rsidRPr="00E379D0">
        <w:rPr>
          <w:rFonts w:cs="Arial"/>
          <w:szCs w:val="22"/>
        </w:rPr>
        <w:t>Pašvaldību likuma 4. panta pirmās daļas 10. punkts noteic, ka pašvaldības autonomā funkcija ir sniegt iedzīvotājiem palīdzību mājokļu jautājumu risināšanā, kā arī veicināt dzīvojamā fonda veidošanu, uzturēšanu un modernizēšanu.</w:t>
      </w:r>
    </w:p>
    <w:p w14:paraId="2C987F85" w14:textId="77777777" w:rsidR="00E379D0" w:rsidRPr="00E379D0" w:rsidRDefault="00000000" w:rsidP="00E379D0">
      <w:pPr>
        <w:ind w:firstLine="709"/>
        <w:jc w:val="both"/>
        <w:rPr>
          <w:rFonts w:cs="Arial"/>
          <w:szCs w:val="22"/>
        </w:rPr>
      </w:pPr>
      <w:r w:rsidRPr="00E379D0">
        <w:rPr>
          <w:rFonts w:cs="Arial"/>
          <w:szCs w:val="22"/>
        </w:rPr>
        <w:t>Konkrētais dzīvokļa īpašums ir nepieciešams pašvaldības funkciju veikšanai, sniedzot palīdzību iedzīvotājiem dzīvokļa jautājumu risināšanā.</w:t>
      </w:r>
    </w:p>
    <w:p w14:paraId="7160E42F" w14:textId="77777777" w:rsidR="00E379D0" w:rsidRPr="00E379D0" w:rsidRDefault="00000000" w:rsidP="00E379D0">
      <w:pPr>
        <w:ind w:firstLine="720"/>
        <w:jc w:val="both"/>
        <w:rPr>
          <w:rFonts w:cs="Arial"/>
          <w:szCs w:val="22"/>
        </w:rPr>
      </w:pPr>
      <w:r w:rsidRPr="00E379D0">
        <w:rPr>
          <w:rFonts w:cs="Arial"/>
          <w:szCs w:val="22"/>
        </w:rPr>
        <w:t xml:space="preserve">Daudzdzīvokļu dzīvojamā mājā Klaipēdas ielā 14A, Liepājā ir labā tehniskā un vizuālā stāvoklī. Dzīvojamā māja nodota ekspluatācijā 1997. gadā. </w:t>
      </w:r>
    </w:p>
    <w:p w14:paraId="2D1EDB3B" w14:textId="77777777" w:rsidR="00E379D0" w:rsidRPr="00E379D0" w:rsidRDefault="00000000" w:rsidP="00E379D0">
      <w:pPr>
        <w:ind w:firstLine="709"/>
        <w:jc w:val="both"/>
        <w:rPr>
          <w:rFonts w:ascii="Times New Roman" w:hAnsi="Times New Roman"/>
          <w:sz w:val="24"/>
        </w:rPr>
      </w:pPr>
      <w:r w:rsidRPr="00E379D0">
        <w:rPr>
          <w:rFonts w:cs="Arial"/>
          <w:szCs w:val="22"/>
        </w:rPr>
        <w:t xml:space="preserve">Pamatojoties uz Publiskas personas mantas atsavināšanas likuma 45. panta pirmo daļu, Pašvaldību likuma 10. panta pirmās daļas 16. punktu un izskatot Liepājas valstspilsētas pašvaldības domes pastāvīgās Finanšu komitejas 2023. gada 17. augusta lēmumu (sēdes protokols Nr.8), Liepājas valstspilsētas pašvaldības dome </w:t>
      </w:r>
      <w:r w:rsidRPr="00E379D0">
        <w:rPr>
          <w:rFonts w:cs="Arial"/>
          <w:b/>
          <w:szCs w:val="22"/>
        </w:rPr>
        <w:t>nolemj</w:t>
      </w:r>
      <w:r w:rsidRPr="00E379D0">
        <w:rPr>
          <w:rFonts w:cs="Arial"/>
          <w:b/>
          <w:bCs/>
          <w:szCs w:val="22"/>
        </w:rPr>
        <w:t>:</w:t>
      </w:r>
    </w:p>
    <w:p w14:paraId="13CD3F87" w14:textId="77777777" w:rsidR="00E379D0" w:rsidRPr="00E379D0" w:rsidRDefault="00E379D0" w:rsidP="00E379D0">
      <w:pPr>
        <w:widowControl w:val="0"/>
        <w:autoSpaceDE w:val="0"/>
        <w:autoSpaceDN w:val="0"/>
        <w:adjustRightInd w:val="0"/>
        <w:ind w:firstLine="708"/>
        <w:jc w:val="center"/>
        <w:rPr>
          <w:rFonts w:cs="Arial"/>
        </w:rPr>
      </w:pPr>
    </w:p>
    <w:p w14:paraId="440AD065" w14:textId="77777777" w:rsidR="00E379D0" w:rsidRPr="00E379D0" w:rsidRDefault="00000000" w:rsidP="00E379D0">
      <w:pPr>
        <w:ind w:firstLine="709"/>
        <w:jc w:val="both"/>
        <w:rPr>
          <w:rFonts w:cs="Arial"/>
          <w:szCs w:val="22"/>
        </w:rPr>
      </w:pPr>
      <w:r w:rsidRPr="00E379D0">
        <w:rPr>
          <w:rFonts w:cs="Arial"/>
          <w:szCs w:val="22"/>
        </w:rPr>
        <w:t>1. Piekrist pārņemt Liepājas valstspilsētas pašvaldības īpašumā dzīvokļa īpašumu Nr.7 dzīvojamā mājā Klaipēdas ielā 14A, Liepājā (kadastra Nr.17009004518) pašvaldības autonomās funkcijas veikšanai – sniegt iedzīvotājiem palīdzību dzīvokļa jautājumu risināšanā.</w:t>
      </w:r>
    </w:p>
    <w:p w14:paraId="6DE98EED" w14:textId="77777777" w:rsidR="00E379D0" w:rsidRPr="00E379D0" w:rsidRDefault="00E379D0" w:rsidP="00E379D0">
      <w:pPr>
        <w:ind w:firstLine="720"/>
        <w:jc w:val="both"/>
        <w:rPr>
          <w:rFonts w:cs="Arial"/>
          <w:sz w:val="10"/>
          <w:szCs w:val="12"/>
        </w:rPr>
      </w:pPr>
    </w:p>
    <w:p w14:paraId="341D0AF1" w14:textId="77777777" w:rsidR="00E379D0" w:rsidRPr="00E379D0" w:rsidRDefault="00000000" w:rsidP="00E379D0">
      <w:pPr>
        <w:ind w:firstLine="720"/>
        <w:jc w:val="both"/>
        <w:rPr>
          <w:rFonts w:cs="Arial"/>
        </w:rPr>
      </w:pPr>
      <w:r w:rsidRPr="00E379D0">
        <w:rPr>
          <w:rFonts w:cs="Arial"/>
        </w:rPr>
        <w:t>2. Liepājas pilsētas pašvaldības iestādei “Nekustamā īpašuma pārvalde” pēc lēmuma 1. punktā minētā īpašuma pārņemšanas organizēt nekustamā īpašuma reģistrēšanu zemesgrāmatā uz Liepājas valstspilsētas pašvaldības vārda.</w:t>
      </w:r>
    </w:p>
    <w:p w14:paraId="5939884E" w14:textId="77777777" w:rsidR="00E379D0" w:rsidRPr="00E379D0" w:rsidRDefault="00E379D0" w:rsidP="00E379D0">
      <w:pPr>
        <w:ind w:firstLine="720"/>
        <w:contextualSpacing/>
        <w:jc w:val="both"/>
        <w:rPr>
          <w:rFonts w:cs="Arial"/>
          <w:sz w:val="10"/>
          <w:szCs w:val="10"/>
        </w:rPr>
      </w:pPr>
    </w:p>
    <w:p w14:paraId="0F2F007D" w14:textId="77777777" w:rsidR="00E379D0" w:rsidRPr="00E379D0" w:rsidRDefault="00000000" w:rsidP="00E379D0">
      <w:pPr>
        <w:ind w:firstLine="720"/>
        <w:contextualSpacing/>
        <w:jc w:val="both"/>
        <w:rPr>
          <w:rFonts w:cs="Arial"/>
          <w:szCs w:val="22"/>
        </w:rPr>
      </w:pPr>
      <w:r w:rsidRPr="00E379D0">
        <w:rPr>
          <w:rFonts w:cs="Arial"/>
          <w:szCs w:val="22"/>
        </w:rPr>
        <w:t>3. Liepājas valstspilsētas pašvaldības izpilddirektora vietniekam (īpašumu jautājumos) kontrolēt lēmuma izpildi.</w:t>
      </w:r>
    </w:p>
    <w:p w14:paraId="19328152" w14:textId="77777777" w:rsidR="00E379D0" w:rsidRPr="00E379D0" w:rsidRDefault="00E379D0" w:rsidP="00E379D0"/>
    <w:p w14:paraId="4197EC53" w14:textId="77777777" w:rsidR="00E379D0" w:rsidRPr="00E379D0" w:rsidRDefault="00E379D0" w:rsidP="00E379D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076CF" w14:paraId="4E0F5BF5" w14:textId="77777777" w:rsidTr="00E379D0">
        <w:tc>
          <w:tcPr>
            <w:tcW w:w="5644" w:type="dxa"/>
            <w:gridSpan w:val="2"/>
            <w:tcBorders>
              <w:top w:val="nil"/>
              <w:left w:val="nil"/>
              <w:bottom w:val="nil"/>
              <w:right w:val="nil"/>
            </w:tcBorders>
          </w:tcPr>
          <w:p w14:paraId="7C51F534" w14:textId="77777777" w:rsidR="00E379D0" w:rsidRPr="00E379D0" w:rsidRDefault="00000000" w:rsidP="00E379D0">
            <w:pPr>
              <w:widowControl w:val="0"/>
              <w:autoSpaceDE w:val="0"/>
              <w:autoSpaceDN w:val="0"/>
              <w:adjustRightInd w:val="0"/>
              <w:rPr>
                <w:rFonts w:cs="Arial"/>
                <w:szCs w:val="22"/>
              </w:rPr>
            </w:pPr>
            <w:r w:rsidRPr="00E379D0">
              <w:rPr>
                <w:rFonts w:cs="Arial"/>
                <w:szCs w:val="22"/>
              </w:rPr>
              <w:t>Priekšsēdētājs</w:t>
            </w:r>
          </w:p>
        </w:tc>
        <w:tc>
          <w:tcPr>
            <w:tcW w:w="2921" w:type="dxa"/>
            <w:tcBorders>
              <w:top w:val="nil"/>
              <w:left w:val="nil"/>
              <w:bottom w:val="nil"/>
              <w:right w:val="nil"/>
            </w:tcBorders>
          </w:tcPr>
          <w:p w14:paraId="6F38CFE9" w14:textId="77777777" w:rsidR="00E379D0" w:rsidRPr="00E379D0" w:rsidRDefault="00000000" w:rsidP="00E379D0">
            <w:pPr>
              <w:widowControl w:val="0"/>
              <w:autoSpaceDE w:val="0"/>
              <w:autoSpaceDN w:val="0"/>
              <w:adjustRightInd w:val="0"/>
              <w:jc w:val="right"/>
              <w:rPr>
                <w:rFonts w:cs="Arial"/>
                <w:szCs w:val="22"/>
              </w:rPr>
            </w:pPr>
            <w:r w:rsidRPr="00E379D0">
              <w:rPr>
                <w:rFonts w:cs="Arial"/>
                <w:szCs w:val="22"/>
              </w:rPr>
              <w:t>Gunārs Ansiņš</w:t>
            </w:r>
          </w:p>
          <w:p w14:paraId="718D1FF1" w14:textId="77777777" w:rsidR="00E379D0" w:rsidRPr="00E379D0" w:rsidRDefault="00E379D0" w:rsidP="00E379D0">
            <w:pPr>
              <w:widowControl w:val="0"/>
              <w:autoSpaceDE w:val="0"/>
              <w:autoSpaceDN w:val="0"/>
              <w:adjustRightInd w:val="0"/>
              <w:jc w:val="right"/>
              <w:rPr>
                <w:rFonts w:cs="Arial"/>
                <w:sz w:val="8"/>
                <w:szCs w:val="22"/>
              </w:rPr>
            </w:pPr>
          </w:p>
        </w:tc>
      </w:tr>
      <w:tr w:rsidR="003076CF" w14:paraId="76866BD9" w14:textId="77777777" w:rsidTr="00E379D0">
        <w:tc>
          <w:tcPr>
            <w:tcW w:w="1336" w:type="dxa"/>
            <w:tcBorders>
              <w:top w:val="nil"/>
              <w:left w:val="nil"/>
              <w:bottom w:val="nil"/>
              <w:right w:val="nil"/>
            </w:tcBorders>
          </w:tcPr>
          <w:p w14:paraId="3E47A623" w14:textId="77777777" w:rsidR="00E379D0" w:rsidRPr="00E379D0" w:rsidRDefault="00000000" w:rsidP="00E379D0">
            <w:pPr>
              <w:widowControl w:val="0"/>
              <w:autoSpaceDE w:val="0"/>
              <w:autoSpaceDN w:val="0"/>
              <w:adjustRightInd w:val="0"/>
              <w:rPr>
                <w:rFonts w:cs="Arial"/>
                <w:szCs w:val="22"/>
              </w:rPr>
            </w:pPr>
            <w:r w:rsidRPr="00E379D0">
              <w:rPr>
                <w:rFonts w:cs="Arial"/>
                <w:szCs w:val="22"/>
              </w:rPr>
              <w:t>Nosūtāms:</w:t>
            </w:r>
          </w:p>
        </w:tc>
        <w:tc>
          <w:tcPr>
            <w:tcW w:w="7229" w:type="dxa"/>
            <w:gridSpan w:val="2"/>
            <w:tcBorders>
              <w:top w:val="nil"/>
              <w:left w:val="nil"/>
              <w:bottom w:val="nil"/>
              <w:right w:val="nil"/>
            </w:tcBorders>
          </w:tcPr>
          <w:p w14:paraId="5DBD6847" w14:textId="77777777" w:rsidR="00E379D0" w:rsidRPr="00E379D0" w:rsidRDefault="00000000" w:rsidP="00E379D0">
            <w:pPr>
              <w:widowControl w:val="0"/>
              <w:autoSpaceDE w:val="0"/>
              <w:autoSpaceDN w:val="0"/>
              <w:adjustRightInd w:val="0"/>
              <w:jc w:val="both"/>
              <w:rPr>
                <w:rFonts w:cs="Arial"/>
                <w:szCs w:val="22"/>
              </w:rPr>
            </w:pPr>
            <w:r w:rsidRPr="00E379D0">
              <w:rPr>
                <w:rFonts w:cs="Arial"/>
                <w:szCs w:val="22"/>
              </w:rPr>
              <w:t>Liepājas pilsētas pašvaldības administrācijas Finanšu pārvaldes Nodokļu administrēšanas daļai, Izpilddirektora birojam, Nekustamā īpašuma pārvaldei, SIA “Namu serviss APSE”, Vides aizsardzības un reģionālās attīstības ministrijai, Valsts ieņēmumu dienestam</w:t>
            </w:r>
          </w:p>
          <w:p w14:paraId="46564449" w14:textId="77777777" w:rsidR="00E379D0" w:rsidRPr="00E379D0" w:rsidRDefault="00E379D0" w:rsidP="00E379D0">
            <w:pPr>
              <w:widowControl w:val="0"/>
              <w:autoSpaceDE w:val="0"/>
              <w:autoSpaceDN w:val="0"/>
              <w:adjustRightInd w:val="0"/>
              <w:jc w:val="both"/>
              <w:rPr>
                <w:rFonts w:cs="Arial"/>
                <w:szCs w:val="22"/>
              </w:rPr>
            </w:pPr>
          </w:p>
        </w:tc>
      </w:tr>
    </w:tbl>
    <w:p w14:paraId="1DE4610A" w14:textId="77777777" w:rsidR="00E379D0" w:rsidRPr="00E379D0" w:rsidRDefault="00E379D0" w:rsidP="00E379D0">
      <w:pPr>
        <w:widowControl w:val="0"/>
        <w:autoSpaceDE w:val="0"/>
        <w:autoSpaceDN w:val="0"/>
        <w:adjustRightInd w:val="0"/>
        <w:jc w:val="both"/>
        <w:rPr>
          <w:rFonts w:cs="Arial"/>
          <w:szCs w:val="22"/>
        </w:rPr>
      </w:pPr>
    </w:p>
    <w:sectPr w:rsidR="00E379D0" w:rsidRPr="00E379D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B67D" w14:textId="77777777" w:rsidR="003527E1" w:rsidRDefault="003527E1">
      <w:r>
        <w:separator/>
      </w:r>
    </w:p>
  </w:endnote>
  <w:endnote w:type="continuationSeparator" w:id="0">
    <w:p w14:paraId="00EAF8B8" w14:textId="77777777" w:rsidR="003527E1" w:rsidRDefault="0035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6148" w14:textId="77777777" w:rsidR="00E90D4C" w:rsidRPr="00765476" w:rsidRDefault="00E90D4C" w:rsidP="006E5122">
    <w:pPr>
      <w:pStyle w:val="Kjene"/>
      <w:jc w:val="both"/>
    </w:pPr>
  </w:p>
  <w:p w14:paraId="1534CBF2" w14:textId="77777777" w:rsidR="003076C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3CD" w14:textId="77777777" w:rsidR="003076C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09B8" w14:textId="77777777" w:rsidR="003527E1" w:rsidRDefault="003527E1">
      <w:r>
        <w:separator/>
      </w:r>
    </w:p>
  </w:footnote>
  <w:footnote w:type="continuationSeparator" w:id="0">
    <w:p w14:paraId="26D77A64" w14:textId="77777777" w:rsidR="003527E1" w:rsidRDefault="0035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C31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3CD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091C512" wp14:editId="134215F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0405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65CF9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7DA313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89E145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CAA254">
      <w:numFmt w:val="bullet"/>
      <w:lvlText w:val="-"/>
      <w:lvlJc w:val="left"/>
      <w:pPr>
        <w:ind w:left="720" w:hanging="360"/>
      </w:pPr>
      <w:rPr>
        <w:rFonts w:ascii="Times New Roman" w:eastAsia="Calibri" w:hAnsi="Times New Roman" w:cs="Times New Roman" w:hint="default"/>
        <w:color w:val="1F497D"/>
      </w:rPr>
    </w:lvl>
    <w:lvl w:ilvl="1" w:tplc="DC20460A">
      <w:start w:val="1"/>
      <w:numFmt w:val="bullet"/>
      <w:lvlText w:val="o"/>
      <w:lvlJc w:val="left"/>
      <w:pPr>
        <w:ind w:left="1440" w:hanging="360"/>
      </w:pPr>
      <w:rPr>
        <w:rFonts w:ascii="Courier New" w:hAnsi="Courier New" w:cs="Courier New" w:hint="default"/>
      </w:rPr>
    </w:lvl>
    <w:lvl w:ilvl="2" w:tplc="731426B4">
      <w:start w:val="1"/>
      <w:numFmt w:val="bullet"/>
      <w:lvlText w:val=""/>
      <w:lvlJc w:val="left"/>
      <w:pPr>
        <w:ind w:left="2160" w:hanging="360"/>
      </w:pPr>
      <w:rPr>
        <w:rFonts w:ascii="Wingdings" w:hAnsi="Wingdings" w:hint="default"/>
      </w:rPr>
    </w:lvl>
    <w:lvl w:ilvl="3" w:tplc="4686FFD6">
      <w:start w:val="1"/>
      <w:numFmt w:val="bullet"/>
      <w:lvlText w:val=""/>
      <w:lvlJc w:val="left"/>
      <w:pPr>
        <w:ind w:left="2880" w:hanging="360"/>
      </w:pPr>
      <w:rPr>
        <w:rFonts w:ascii="Symbol" w:hAnsi="Symbol" w:hint="default"/>
      </w:rPr>
    </w:lvl>
    <w:lvl w:ilvl="4" w:tplc="6A34B856">
      <w:start w:val="1"/>
      <w:numFmt w:val="bullet"/>
      <w:lvlText w:val="o"/>
      <w:lvlJc w:val="left"/>
      <w:pPr>
        <w:ind w:left="3600" w:hanging="360"/>
      </w:pPr>
      <w:rPr>
        <w:rFonts w:ascii="Courier New" w:hAnsi="Courier New" w:cs="Courier New" w:hint="default"/>
      </w:rPr>
    </w:lvl>
    <w:lvl w:ilvl="5" w:tplc="50460724">
      <w:start w:val="1"/>
      <w:numFmt w:val="bullet"/>
      <w:lvlText w:val=""/>
      <w:lvlJc w:val="left"/>
      <w:pPr>
        <w:ind w:left="4320" w:hanging="360"/>
      </w:pPr>
      <w:rPr>
        <w:rFonts w:ascii="Wingdings" w:hAnsi="Wingdings" w:hint="default"/>
      </w:rPr>
    </w:lvl>
    <w:lvl w:ilvl="6" w:tplc="57E0ADC4">
      <w:start w:val="1"/>
      <w:numFmt w:val="bullet"/>
      <w:lvlText w:val=""/>
      <w:lvlJc w:val="left"/>
      <w:pPr>
        <w:ind w:left="5040" w:hanging="360"/>
      </w:pPr>
      <w:rPr>
        <w:rFonts w:ascii="Symbol" w:hAnsi="Symbol" w:hint="default"/>
      </w:rPr>
    </w:lvl>
    <w:lvl w:ilvl="7" w:tplc="A6EADBE0">
      <w:start w:val="1"/>
      <w:numFmt w:val="bullet"/>
      <w:lvlText w:val="o"/>
      <w:lvlJc w:val="left"/>
      <w:pPr>
        <w:ind w:left="5760" w:hanging="360"/>
      </w:pPr>
      <w:rPr>
        <w:rFonts w:ascii="Courier New" w:hAnsi="Courier New" w:cs="Courier New" w:hint="default"/>
      </w:rPr>
    </w:lvl>
    <w:lvl w:ilvl="8" w:tplc="A99EB5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0A08EF2">
      <w:start w:val="1"/>
      <w:numFmt w:val="bullet"/>
      <w:lvlText w:val=""/>
      <w:lvlJc w:val="left"/>
      <w:pPr>
        <w:ind w:left="720" w:hanging="360"/>
      </w:pPr>
      <w:rPr>
        <w:rFonts w:ascii="Symbol" w:hAnsi="Symbol" w:hint="default"/>
      </w:rPr>
    </w:lvl>
    <w:lvl w:ilvl="1" w:tplc="82A8C6F6" w:tentative="1">
      <w:start w:val="1"/>
      <w:numFmt w:val="bullet"/>
      <w:lvlText w:val="o"/>
      <w:lvlJc w:val="left"/>
      <w:pPr>
        <w:ind w:left="1440" w:hanging="360"/>
      </w:pPr>
      <w:rPr>
        <w:rFonts w:ascii="Courier New" w:hAnsi="Courier New" w:cs="Courier New" w:hint="default"/>
      </w:rPr>
    </w:lvl>
    <w:lvl w:ilvl="2" w:tplc="81528D70" w:tentative="1">
      <w:start w:val="1"/>
      <w:numFmt w:val="bullet"/>
      <w:lvlText w:val=""/>
      <w:lvlJc w:val="left"/>
      <w:pPr>
        <w:ind w:left="2160" w:hanging="360"/>
      </w:pPr>
      <w:rPr>
        <w:rFonts w:ascii="Wingdings" w:hAnsi="Wingdings" w:hint="default"/>
      </w:rPr>
    </w:lvl>
    <w:lvl w:ilvl="3" w:tplc="66623546" w:tentative="1">
      <w:start w:val="1"/>
      <w:numFmt w:val="bullet"/>
      <w:lvlText w:val=""/>
      <w:lvlJc w:val="left"/>
      <w:pPr>
        <w:ind w:left="2880" w:hanging="360"/>
      </w:pPr>
      <w:rPr>
        <w:rFonts w:ascii="Symbol" w:hAnsi="Symbol" w:hint="default"/>
      </w:rPr>
    </w:lvl>
    <w:lvl w:ilvl="4" w:tplc="4536A350" w:tentative="1">
      <w:start w:val="1"/>
      <w:numFmt w:val="bullet"/>
      <w:lvlText w:val="o"/>
      <w:lvlJc w:val="left"/>
      <w:pPr>
        <w:ind w:left="3600" w:hanging="360"/>
      </w:pPr>
      <w:rPr>
        <w:rFonts w:ascii="Courier New" w:hAnsi="Courier New" w:cs="Courier New" w:hint="default"/>
      </w:rPr>
    </w:lvl>
    <w:lvl w:ilvl="5" w:tplc="C7744EAC" w:tentative="1">
      <w:start w:val="1"/>
      <w:numFmt w:val="bullet"/>
      <w:lvlText w:val=""/>
      <w:lvlJc w:val="left"/>
      <w:pPr>
        <w:ind w:left="4320" w:hanging="360"/>
      </w:pPr>
      <w:rPr>
        <w:rFonts w:ascii="Wingdings" w:hAnsi="Wingdings" w:hint="default"/>
      </w:rPr>
    </w:lvl>
    <w:lvl w:ilvl="6" w:tplc="6C5EC17E" w:tentative="1">
      <w:start w:val="1"/>
      <w:numFmt w:val="bullet"/>
      <w:lvlText w:val=""/>
      <w:lvlJc w:val="left"/>
      <w:pPr>
        <w:ind w:left="5040" w:hanging="360"/>
      </w:pPr>
      <w:rPr>
        <w:rFonts w:ascii="Symbol" w:hAnsi="Symbol" w:hint="default"/>
      </w:rPr>
    </w:lvl>
    <w:lvl w:ilvl="7" w:tplc="AB0ECB22" w:tentative="1">
      <w:start w:val="1"/>
      <w:numFmt w:val="bullet"/>
      <w:lvlText w:val="o"/>
      <w:lvlJc w:val="left"/>
      <w:pPr>
        <w:ind w:left="5760" w:hanging="360"/>
      </w:pPr>
      <w:rPr>
        <w:rFonts w:ascii="Courier New" w:hAnsi="Courier New" w:cs="Courier New" w:hint="default"/>
      </w:rPr>
    </w:lvl>
    <w:lvl w:ilvl="8" w:tplc="64F8F5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DF8F5BE">
      <w:start w:val="1"/>
      <w:numFmt w:val="bullet"/>
      <w:lvlText w:val=""/>
      <w:lvlJc w:val="left"/>
      <w:pPr>
        <w:ind w:left="720" w:hanging="360"/>
      </w:pPr>
      <w:rPr>
        <w:rFonts w:ascii="Symbol" w:hAnsi="Symbol" w:hint="default"/>
      </w:rPr>
    </w:lvl>
    <w:lvl w:ilvl="1" w:tplc="321CDE3C" w:tentative="1">
      <w:start w:val="1"/>
      <w:numFmt w:val="bullet"/>
      <w:lvlText w:val="o"/>
      <w:lvlJc w:val="left"/>
      <w:pPr>
        <w:ind w:left="1440" w:hanging="360"/>
      </w:pPr>
      <w:rPr>
        <w:rFonts w:ascii="Courier New" w:hAnsi="Courier New" w:cs="Courier New" w:hint="default"/>
      </w:rPr>
    </w:lvl>
    <w:lvl w:ilvl="2" w:tplc="59EE7916" w:tentative="1">
      <w:start w:val="1"/>
      <w:numFmt w:val="bullet"/>
      <w:lvlText w:val=""/>
      <w:lvlJc w:val="left"/>
      <w:pPr>
        <w:ind w:left="2160" w:hanging="360"/>
      </w:pPr>
      <w:rPr>
        <w:rFonts w:ascii="Wingdings" w:hAnsi="Wingdings" w:hint="default"/>
      </w:rPr>
    </w:lvl>
    <w:lvl w:ilvl="3" w:tplc="CC1AA4B6" w:tentative="1">
      <w:start w:val="1"/>
      <w:numFmt w:val="bullet"/>
      <w:lvlText w:val=""/>
      <w:lvlJc w:val="left"/>
      <w:pPr>
        <w:ind w:left="2880" w:hanging="360"/>
      </w:pPr>
      <w:rPr>
        <w:rFonts w:ascii="Symbol" w:hAnsi="Symbol" w:hint="default"/>
      </w:rPr>
    </w:lvl>
    <w:lvl w:ilvl="4" w:tplc="47FE733A" w:tentative="1">
      <w:start w:val="1"/>
      <w:numFmt w:val="bullet"/>
      <w:lvlText w:val="o"/>
      <w:lvlJc w:val="left"/>
      <w:pPr>
        <w:ind w:left="3600" w:hanging="360"/>
      </w:pPr>
      <w:rPr>
        <w:rFonts w:ascii="Courier New" w:hAnsi="Courier New" w:cs="Courier New" w:hint="default"/>
      </w:rPr>
    </w:lvl>
    <w:lvl w:ilvl="5" w:tplc="1A082F06" w:tentative="1">
      <w:start w:val="1"/>
      <w:numFmt w:val="bullet"/>
      <w:lvlText w:val=""/>
      <w:lvlJc w:val="left"/>
      <w:pPr>
        <w:ind w:left="4320" w:hanging="360"/>
      </w:pPr>
      <w:rPr>
        <w:rFonts w:ascii="Wingdings" w:hAnsi="Wingdings" w:hint="default"/>
      </w:rPr>
    </w:lvl>
    <w:lvl w:ilvl="6" w:tplc="42F638EE" w:tentative="1">
      <w:start w:val="1"/>
      <w:numFmt w:val="bullet"/>
      <w:lvlText w:val=""/>
      <w:lvlJc w:val="left"/>
      <w:pPr>
        <w:ind w:left="5040" w:hanging="360"/>
      </w:pPr>
      <w:rPr>
        <w:rFonts w:ascii="Symbol" w:hAnsi="Symbol" w:hint="default"/>
      </w:rPr>
    </w:lvl>
    <w:lvl w:ilvl="7" w:tplc="4A0C31C2" w:tentative="1">
      <w:start w:val="1"/>
      <w:numFmt w:val="bullet"/>
      <w:lvlText w:val="o"/>
      <w:lvlJc w:val="left"/>
      <w:pPr>
        <w:ind w:left="5760" w:hanging="360"/>
      </w:pPr>
      <w:rPr>
        <w:rFonts w:ascii="Courier New" w:hAnsi="Courier New" w:cs="Courier New" w:hint="default"/>
      </w:rPr>
    </w:lvl>
    <w:lvl w:ilvl="8" w:tplc="26920A30" w:tentative="1">
      <w:start w:val="1"/>
      <w:numFmt w:val="bullet"/>
      <w:lvlText w:val=""/>
      <w:lvlJc w:val="left"/>
      <w:pPr>
        <w:ind w:left="6480" w:hanging="360"/>
      </w:pPr>
      <w:rPr>
        <w:rFonts w:ascii="Wingdings" w:hAnsi="Wingdings" w:hint="default"/>
      </w:rPr>
    </w:lvl>
  </w:abstractNum>
  <w:abstractNum w:abstractNumId="4" w15:restartNumberingAfterBreak="0">
    <w:nsid w:val="0CE43F52"/>
    <w:multiLevelType w:val="multilevel"/>
    <w:tmpl w:val="57A83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A018E9"/>
    <w:multiLevelType w:val="hybridMultilevel"/>
    <w:tmpl w:val="9550871E"/>
    <w:lvl w:ilvl="0" w:tplc="BFDCE484">
      <w:start w:val="1"/>
      <w:numFmt w:val="bullet"/>
      <w:lvlText w:val=""/>
      <w:lvlJc w:val="left"/>
      <w:pPr>
        <w:ind w:left="804" w:hanging="360"/>
      </w:pPr>
      <w:rPr>
        <w:rFonts w:ascii="Symbol" w:hAnsi="Symbol" w:hint="default"/>
      </w:rPr>
    </w:lvl>
    <w:lvl w:ilvl="1" w:tplc="5FE8A0A8" w:tentative="1">
      <w:start w:val="1"/>
      <w:numFmt w:val="bullet"/>
      <w:lvlText w:val="o"/>
      <w:lvlJc w:val="left"/>
      <w:pPr>
        <w:ind w:left="1524" w:hanging="360"/>
      </w:pPr>
      <w:rPr>
        <w:rFonts w:ascii="Courier New" w:hAnsi="Courier New" w:cs="Courier New" w:hint="default"/>
      </w:rPr>
    </w:lvl>
    <w:lvl w:ilvl="2" w:tplc="E6A83E3E" w:tentative="1">
      <w:start w:val="1"/>
      <w:numFmt w:val="bullet"/>
      <w:lvlText w:val=""/>
      <w:lvlJc w:val="left"/>
      <w:pPr>
        <w:ind w:left="2244" w:hanging="360"/>
      </w:pPr>
      <w:rPr>
        <w:rFonts w:ascii="Wingdings" w:hAnsi="Wingdings" w:hint="default"/>
      </w:rPr>
    </w:lvl>
    <w:lvl w:ilvl="3" w:tplc="30BCECA2" w:tentative="1">
      <w:start w:val="1"/>
      <w:numFmt w:val="bullet"/>
      <w:lvlText w:val=""/>
      <w:lvlJc w:val="left"/>
      <w:pPr>
        <w:ind w:left="2964" w:hanging="360"/>
      </w:pPr>
      <w:rPr>
        <w:rFonts w:ascii="Symbol" w:hAnsi="Symbol" w:hint="default"/>
      </w:rPr>
    </w:lvl>
    <w:lvl w:ilvl="4" w:tplc="B8228528" w:tentative="1">
      <w:start w:val="1"/>
      <w:numFmt w:val="bullet"/>
      <w:lvlText w:val="o"/>
      <w:lvlJc w:val="left"/>
      <w:pPr>
        <w:ind w:left="3684" w:hanging="360"/>
      </w:pPr>
      <w:rPr>
        <w:rFonts w:ascii="Courier New" w:hAnsi="Courier New" w:cs="Courier New" w:hint="default"/>
      </w:rPr>
    </w:lvl>
    <w:lvl w:ilvl="5" w:tplc="F9141D7C" w:tentative="1">
      <w:start w:val="1"/>
      <w:numFmt w:val="bullet"/>
      <w:lvlText w:val=""/>
      <w:lvlJc w:val="left"/>
      <w:pPr>
        <w:ind w:left="4404" w:hanging="360"/>
      </w:pPr>
      <w:rPr>
        <w:rFonts w:ascii="Wingdings" w:hAnsi="Wingdings" w:hint="default"/>
      </w:rPr>
    </w:lvl>
    <w:lvl w:ilvl="6" w:tplc="835CD0D4" w:tentative="1">
      <w:start w:val="1"/>
      <w:numFmt w:val="bullet"/>
      <w:lvlText w:val=""/>
      <w:lvlJc w:val="left"/>
      <w:pPr>
        <w:ind w:left="5124" w:hanging="360"/>
      </w:pPr>
      <w:rPr>
        <w:rFonts w:ascii="Symbol" w:hAnsi="Symbol" w:hint="default"/>
      </w:rPr>
    </w:lvl>
    <w:lvl w:ilvl="7" w:tplc="F39060D4" w:tentative="1">
      <w:start w:val="1"/>
      <w:numFmt w:val="bullet"/>
      <w:lvlText w:val="o"/>
      <w:lvlJc w:val="left"/>
      <w:pPr>
        <w:ind w:left="5844" w:hanging="360"/>
      </w:pPr>
      <w:rPr>
        <w:rFonts w:ascii="Courier New" w:hAnsi="Courier New" w:cs="Courier New" w:hint="default"/>
      </w:rPr>
    </w:lvl>
    <w:lvl w:ilvl="8" w:tplc="2772B24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D1428F3E">
      <w:start w:val="1"/>
      <w:numFmt w:val="bullet"/>
      <w:lvlText w:val=""/>
      <w:lvlJc w:val="left"/>
      <w:pPr>
        <w:ind w:left="804" w:hanging="360"/>
      </w:pPr>
      <w:rPr>
        <w:rFonts w:ascii="Wingdings" w:hAnsi="Wingdings" w:hint="default"/>
      </w:rPr>
    </w:lvl>
    <w:lvl w:ilvl="1" w:tplc="B338FC56" w:tentative="1">
      <w:start w:val="1"/>
      <w:numFmt w:val="bullet"/>
      <w:lvlText w:val="o"/>
      <w:lvlJc w:val="left"/>
      <w:pPr>
        <w:ind w:left="1524" w:hanging="360"/>
      </w:pPr>
      <w:rPr>
        <w:rFonts w:ascii="Courier New" w:hAnsi="Courier New" w:cs="Courier New" w:hint="default"/>
      </w:rPr>
    </w:lvl>
    <w:lvl w:ilvl="2" w:tplc="15D4E722" w:tentative="1">
      <w:start w:val="1"/>
      <w:numFmt w:val="bullet"/>
      <w:lvlText w:val=""/>
      <w:lvlJc w:val="left"/>
      <w:pPr>
        <w:ind w:left="2244" w:hanging="360"/>
      </w:pPr>
      <w:rPr>
        <w:rFonts w:ascii="Wingdings" w:hAnsi="Wingdings" w:hint="default"/>
      </w:rPr>
    </w:lvl>
    <w:lvl w:ilvl="3" w:tplc="9CCCCA34" w:tentative="1">
      <w:start w:val="1"/>
      <w:numFmt w:val="bullet"/>
      <w:lvlText w:val=""/>
      <w:lvlJc w:val="left"/>
      <w:pPr>
        <w:ind w:left="2964" w:hanging="360"/>
      </w:pPr>
      <w:rPr>
        <w:rFonts w:ascii="Symbol" w:hAnsi="Symbol" w:hint="default"/>
      </w:rPr>
    </w:lvl>
    <w:lvl w:ilvl="4" w:tplc="C67CF9E8" w:tentative="1">
      <w:start w:val="1"/>
      <w:numFmt w:val="bullet"/>
      <w:lvlText w:val="o"/>
      <w:lvlJc w:val="left"/>
      <w:pPr>
        <w:ind w:left="3684" w:hanging="360"/>
      </w:pPr>
      <w:rPr>
        <w:rFonts w:ascii="Courier New" w:hAnsi="Courier New" w:cs="Courier New" w:hint="default"/>
      </w:rPr>
    </w:lvl>
    <w:lvl w:ilvl="5" w:tplc="F426E05E" w:tentative="1">
      <w:start w:val="1"/>
      <w:numFmt w:val="bullet"/>
      <w:lvlText w:val=""/>
      <w:lvlJc w:val="left"/>
      <w:pPr>
        <w:ind w:left="4404" w:hanging="360"/>
      </w:pPr>
      <w:rPr>
        <w:rFonts w:ascii="Wingdings" w:hAnsi="Wingdings" w:hint="default"/>
      </w:rPr>
    </w:lvl>
    <w:lvl w:ilvl="6" w:tplc="FAC26FDC" w:tentative="1">
      <w:start w:val="1"/>
      <w:numFmt w:val="bullet"/>
      <w:lvlText w:val=""/>
      <w:lvlJc w:val="left"/>
      <w:pPr>
        <w:ind w:left="5124" w:hanging="360"/>
      </w:pPr>
      <w:rPr>
        <w:rFonts w:ascii="Symbol" w:hAnsi="Symbol" w:hint="default"/>
      </w:rPr>
    </w:lvl>
    <w:lvl w:ilvl="7" w:tplc="B43E5764" w:tentative="1">
      <w:start w:val="1"/>
      <w:numFmt w:val="bullet"/>
      <w:lvlText w:val="o"/>
      <w:lvlJc w:val="left"/>
      <w:pPr>
        <w:ind w:left="5844" w:hanging="360"/>
      </w:pPr>
      <w:rPr>
        <w:rFonts w:ascii="Courier New" w:hAnsi="Courier New" w:cs="Courier New" w:hint="default"/>
      </w:rPr>
    </w:lvl>
    <w:lvl w:ilvl="8" w:tplc="12EC351C"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49E52BA">
      <w:start w:val="1"/>
      <w:numFmt w:val="bullet"/>
      <w:lvlText w:val=""/>
      <w:lvlJc w:val="left"/>
      <w:pPr>
        <w:ind w:left="1080" w:hanging="360"/>
      </w:pPr>
      <w:rPr>
        <w:rFonts w:ascii="Symbol" w:hAnsi="Symbol" w:hint="default"/>
      </w:rPr>
    </w:lvl>
    <w:lvl w:ilvl="1" w:tplc="206E8B3E" w:tentative="1">
      <w:start w:val="1"/>
      <w:numFmt w:val="bullet"/>
      <w:lvlText w:val="o"/>
      <w:lvlJc w:val="left"/>
      <w:pPr>
        <w:ind w:left="1800" w:hanging="360"/>
      </w:pPr>
      <w:rPr>
        <w:rFonts w:ascii="Courier New" w:hAnsi="Courier New" w:cs="Courier New" w:hint="default"/>
      </w:rPr>
    </w:lvl>
    <w:lvl w:ilvl="2" w:tplc="29ECB092" w:tentative="1">
      <w:start w:val="1"/>
      <w:numFmt w:val="bullet"/>
      <w:lvlText w:val=""/>
      <w:lvlJc w:val="left"/>
      <w:pPr>
        <w:ind w:left="2520" w:hanging="360"/>
      </w:pPr>
      <w:rPr>
        <w:rFonts w:ascii="Wingdings" w:hAnsi="Wingdings" w:hint="default"/>
      </w:rPr>
    </w:lvl>
    <w:lvl w:ilvl="3" w:tplc="7F9C0894" w:tentative="1">
      <w:start w:val="1"/>
      <w:numFmt w:val="bullet"/>
      <w:lvlText w:val=""/>
      <w:lvlJc w:val="left"/>
      <w:pPr>
        <w:ind w:left="3240" w:hanging="360"/>
      </w:pPr>
      <w:rPr>
        <w:rFonts w:ascii="Symbol" w:hAnsi="Symbol" w:hint="default"/>
      </w:rPr>
    </w:lvl>
    <w:lvl w:ilvl="4" w:tplc="71A2C54A" w:tentative="1">
      <w:start w:val="1"/>
      <w:numFmt w:val="bullet"/>
      <w:lvlText w:val="o"/>
      <w:lvlJc w:val="left"/>
      <w:pPr>
        <w:ind w:left="3960" w:hanging="360"/>
      </w:pPr>
      <w:rPr>
        <w:rFonts w:ascii="Courier New" w:hAnsi="Courier New" w:cs="Courier New" w:hint="default"/>
      </w:rPr>
    </w:lvl>
    <w:lvl w:ilvl="5" w:tplc="2FD0AB54" w:tentative="1">
      <w:start w:val="1"/>
      <w:numFmt w:val="bullet"/>
      <w:lvlText w:val=""/>
      <w:lvlJc w:val="left"/>
      <w:pPr>
        <w:ind w:left="4680" w:hanging="360"/>
      </w:pPr>
      <w:rPr>
        <w:rFonts w:ascii="Wingdings" w:hAnsi="Wingdings" w:hint="default"/>
      </w:rPr>
    </w:lvl>
    <w:lvl w:ilvl="6" w:tplc="4FF86E92" w:tentative="1">
      <w:start w:val="1"/>
      <w:numFmt w:val="bullet"/>
      <w:lvlText w:val=""/>
      <w:lvlJc w:val="left"/>
      <w:pPr>
        <w:ind w:left="5400" w:hanging="360"/>
      </w:pPr>
      <w:rPr>
        <w:rFonts w:ascii="Symbol" w:hAnsi="Symbol" w:hint="default"/>
      </w:rPr>
    </w:lvl>
    <w:lvl w:ilvl="7" w:tplc="51FCC28A" w:tentative="1">
      <w:start w:val="1"/>
      <w:numFmt w:val="bullet"/>
      <w:lvlText w:val="o"/>
      <w:lvlJc w:val="left"/>
      <w:pPr>
        <w:ind w:left="6120" w:hanging="360"/>
      </w:pPr>
      <w:rPr>
        <w:rFonts w:ascii="Courier New" w:hAnsi="Courier New" w:cs="Courier New" w:hint="default"/>
      </w:rPr>
    </w:lvl>
    <w:lvl w:ilvl="8" w:tplc="D70EAC6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806BC9C">
      <w:start w:val="1"/>
      <w:numFmt w:val="bullet"/>
      <w:lvlText w:val=""/>
      <w:lvlJc w:val="left"/>
      <w:pPr>
        <w:ind w:left="720" w:hanging="360"/>
      </w:pPr>
      <w:rPr>
        <w:rFonts w:ascii="Symbol" w:hAnsi="Symbol" w:hint="default"/>
      </w:rPr>
    </w:lvl>
    <w:lvl w:ilvl="1" w:tplc="1B4EFE6C" w:tentative="1">
      <w:start w:val="1"/>
      <w:numFmt w:val="bullet"/>
      <w:lvlText w:val="o"/>
      <w:lvlJc w:val="left"/>
      <w:pPr>
        <w:ind w:left="1440" w:hanging="360"/>
      </w:pPr>
      <w:rPr>
        <w:rFonts w:ascii="Courier New" w:hAnsi="Courier New" w:cs="Courier New" w:hint="default"/>
      </w:rPr>
    </w:lvl>
    <w:lvl w:ilvl="2" w:tplc="2B5CF3A4" w:tentative="1">
      <w:start w:val="1"/>
      <w:numFmt w:val="bullet"/>
      <w:lvlText w:val=""/>
      <w:lvlJc w:val="left"/>
      <w:pPr>
        <w:ind w:left="2160" w:hanging="360"/>
      </w:pPr>
      <w:rPr>
        <w:rFonts w:ascii="Wingdings" w:hAnsi="Wingdings" w:hint="default"/>
      </w:rPr>
    </w:lvl>
    <w:lvl w:ilvl="3" w:tplc="8896878E" w:tentative="1">
      <w:start w:val="1"/>
      <w:numFmt w:val="bullet"/>
      <w:lvlText w:val=""/>
      <w:lvlJc w:val="left"/>
      <w:pPr>
        <w:ind w:left="2880" w:hanging="360"/>
      </w:pPr>
      <w:rPr>
        <w:rFonts w:ascii="Symbol" w:hAnsi="Symbol" w:hint="default"/>
      </w:rPr>
    </w:lvl>
    <w:lvl w:ilvl="4" w:tplc="F546431E" w:tentative="1">
      <w:start w:val="1"/>
      <w:numFmt w:val="bullet"/>
      <w:lvlText w:val="o"/>
      <w:lvlJc w:val="left"/>
      <w:pPr>
        <w:ind w:left="3600" w:hanging="360"/>
      </w:pPr>
      <w:rPr>
        <w:rFonts w:ascii="Courier New" w:hAnsi="Courier New" w:cs="Courier New" w:hint="default"/>
      </w:rPr>
    </w:lvl>
    <w:lvl w:ilvl="5" w:tplc="2C54EE9C" w:tentative="1">
      <w:start w:val="1"/>
      <w:numFmt w:val="bullet"/>
      <w:lvlText w:val=""/>
      <w:lvlJc w:val="left"/>
      <w:pPr>
        <w:ind w:left="4320" w:hanging="360"/>
      </w:pPr>
      <w:rPr>
        <w:rFonts w:ascii="Wingdings" w:hAnsi="Wingdings" w:hint="default"/>
      </w:rPr>
    </w:lvl>
    <w:lvl w:ilvl="6" w:tplc="99E43328" w:tentative="1">
      <w:start w:val="1"/>
      <w:numFmt w:val="bullet"/>
      <w:lvlText w:val=""/>
      <w:lvlJc w:val="left"/>
      <w:pPr>
        <w:ind w:left="5040" w:hanging="360"/>
      </w:pPr>
      <w:rPr>
        <w:rFonts w:ascii="Symbol" w:hAnsi="Symbol" w:hint="default"/>
      </w:rPr>
    </w:lvl>
    <w:lvl w:ilvl="7" w:tplc="E84EA02C" w:tentative="1">
      <w:start w:val="1"/>
      <w:numFmt w:val="bullet"/>
      <w:lvlText w:val="o"/>
      <w:lvlJc w:val="left"/>
      <w:pPr>
        <w:ind w:left="5760" w:hanging="360"/>
      </w:pPr>
      <w:rPr>
        <w:rFonts w:ascii="Courier New" w:hAnsi="Courier New" w:cs="Courier New" w:hint="default"/>
      </w:rPr>
    </w:lvl>
    <w:lvl w:ilvl="8" w:tplc="360CFCD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F56640A">
      <w:start w:val="1"/>
      <w:numFmt w:val="bullet"/>
      <w:lvlText w:val=""/>
      <w:lvlJc w:val="left"/>
      <w:pPr>
        <w:ind w:left="720" w:hanging="360"/>
      </w:pPr>
      <w:rPr>
        <w:rFonts w:ascii="Symbol" w:hAnsi="Symbol" w:hint="default"/>
      </w:rPr>
    </w:lvl>
    <w:lvl w:ilvl="1" w:tplc="2940073C" w:tentative="1">
      <w:start w:val="1"/>
      <w:numFmt w:val="bullet"/>
      <w:lvlText w:val="o"/>
      <w:lvlJc w:val="left"/>
      <w:pPr>
        <w:ind w:left="1440" w:hanging="360"/>
      </w:pPr>
      <w:rPr>
        <w:rFonts w:ascii="Courier New" w:hAnsi="Courier New" w:cs="Courier New" w:hint="default"/>
      </w:rPr>
    </w:lvl>
    <w:lvl w:ilvl="2" w:tplc="CB6A5596" w:tentative="1">
      <w:start w:val="1"/>
      <w:numFmt w:val="bullet"/>
      <w:lvlText w:val=""/>
      <w:lvlJc w:val="left"/>
      <w:pPr>
        <w:ind w:left="2160" w:hanging="360"/>
      </w:pPr>
      <w:rPr>
        <w:rFonts w:ascii="Wingdings" w:hAnsi="Wingdings" w:hint="default"/>
      </w:rPr>
    </w:lvl>
    <w:lvl w:ilvl="3" w:tplc="C0586A16" w:tentative="1">
      <w:start w:val="1"/>
      <w:numFmt w:val="bullet"/>
      <w:lvlText w:val=""/>
      <w:lvlJc w:val="left"/>
      <w:pPr>
        <w:ind w:left="2880" w:hanging="360"/>
      </w:pPr>
      <w:rPr>
        <w:rFonts w:ascii="Symbol" w:hAnsi="Symbol" w:hint="default"/>
      </w:rPr>
    </w:lvl>
    <w:lvl w:ilvl="4" w:tplc="6BCCCEB2" w:tentative="1">
      <w:start w:val="1"/>
      <w:numFmt w:val="bullet"/>
      <w:lvlText w:val="o"/>
      <w:lvlJc w:val="left"/>
      <w:pPr>
        <w:ind w:left="3600" w:hanging="360"/>
      </w:pPr>
      <w:rPr>
        <w:rFonts w:ascii="Courier New" w:hAnsi="Courier New" w:cs="Courier New" w:hint="default"/>
      </w:rPr>
    </w:lvl>
    <w:lvl w:ilvl="5" w:tplc="17B8610C" w:tentative="1">
      <w:start w:val="1"/>
      <w:numFmt w:val="bullet"/>
      <w:lvlText w:val=""/>
      <w:lvlJc w:val="left"/>
      <w:pPr>
        <w:ind w:left="4320" w:hanging="360"/>
      </w:pPr>
      <w:rPr>
        <w:rFonts w:ascii="Wingdings" w:hAnsi="Wingdings" w:hint="default"/>
      </w:rPr>
    </w:lvl>
    <w:lvl w:ilvl="6" w:tplc="6EBC9500" w:tentative="1">
      <w:start w:val="1"/>
      <w:numFmt w:val="bullet"/>
      <w:lvlText w:val=""/>
      <w:lvlJc w:val="left"/>
      <w:pPr>
        <w:ind w:left="5040" w:hanging="360"/>
      </w:pPr>
      <w:rPr>
        <w:rFonts w:ascii="Symbol" w:hAnsi="Symbol" w:hint="default"/>
      </w:rPr>
    </w:lvl>
    <w:lvl w:ilvl="7" w:tplc="AD8C6012" w:tentative="1">
      <w:start w:val="1"/>
      <w:numFmt w:val="bullet"/>
      <w:lvlText w:val="o"/>
      <w:lvlJc w:val="left"/>
      <w:pPr>
        <w:ind w:left="5760" w:hanging="360"/>
      </w:pPr>
      <w:rPr>
        <w:rFonts w:ascii="Courier New" w:hAnsi="Courier New" w:cs="Courier New" w:hint="default"/>
      </w:rPr>
    </w:lvl>
    <w:lvl w:ilvl="8" w:tplc="21D4199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7068BF78">
      <w:start w:val="1"/>
      <w:numFmt w:val="bullet"/>
      <w:lvlText w:val=""/>
      <w:lvlJc w:val="left"/>
      <w:pPr>
        <w:ind w:left="804" w:hanging="360"/>
      </w:pPr>
      <w:rPr>
        <w:rFonts w:ascii="Symbol" w:hAnsi="Symbol" w:hint="default"/>
      </w:rPr>
    </w:lvl>
    <w:lvl w:ilvl="1" w:tplc="D4B6E6CC" w:tentative="1">
      <w:start w:val="1"/>
      <w:numFmt w:val="bullet"/>
      <w:lvlText w:val="o"/>
      <w:lvlJc w:val="left"/>
      <w:pPr>
        <w:ind w:left="1524" w:hanging="360"/>
      </w:pPr>
      <w:rPr>
        <w:rFonts w:ascii="Courier New" w:hAnsi="Courier New" w:cs="Courier New" w:hint="default"/>
      </w:rPr>
    </w:lvl>
    <w:lvl w:ilvl="2" w:tplc="E604D52C" w:tentative="1">
      <w:start w:val="1"/>
      <w:numFmt w:val="bullet"/>
      <w:lvlText w:val=""/>
      <w:lvlJc w:val="left"/>
      <w:pPr>
        <w:ind w:left="2244" w:hanging="360"/>
      </w:pPr>
      <w:rPr>
        <w:rFonts w:ascii="Wingdings" w:hAnsi="Wingdings" w:hint="default"/>
      </w:rPr>
    </w:lvl>
    <w:lvl w:ilvl="3" w:tplc="ADCCF1A2" w:tentative="1">
      <w:start w:val="1"/>
      <w:numFmt w:val="bullet"/>
      <w:lvlText w:val=""/>
      <w:lvlJc w:val="left"/>
      <w:pPr>
        <w:ind w:left="2964" w:hanging="360"/>
      </w:pPr>
      <w:rPr>
        <w:rFonts w:ascii="Symbol" w:hAnsi="Symbol" w:hint="default"/>
      </w:rPr>
    </w:lvl>
    <w:lvl w:ilvl="4" w:tplc="74403A4C" w:tentative="1">
      <w:start w:val="1"/>
      <w:numFmt w:val="bullet"/>
      <w:lvlText w:val="o"/>
      <w:lvlJc w:val="left"/>
      <w:pPr>
        <w:ind w:left="3684" w:hanging="360"/>
      </w:pPr>
      <w:rPr>
        <w:rFonts w:ascii="Courier New" w:hAnsi="Courier New" w:cs="Courier New" w:hint="default"/>
      </w:rPr>
    </w:lvl>
    <w:lvl w:ilvl="5" w:tplc="C504BAB6" w:tentative="1">
      <w:start w:val="1"/>
      <w:numFmt w:val="bullet"/>
      <w:lvlText w:val=""/>
      <w:lvlJc w:val="left"/>
      <w:pPr>
        <w:ind w:left="4404" w:hanging="360"/>
      </w:pPr>
      <w:rPr>
        <w:rFonts w:ascii="Wingdings" w:hAnsi="Wingdings" w:hint="default"/>
      </w:rPr>
    </w:lvl>
    <w:lvl w:ilvl="6" w:tplc="7E4A4176" w:tentative="1">
      <w:start w:val="1"/>
      <w:numFmt w:val="bullet"/>
      <w:lvlText w:val=""/>
      <w:lvlJc w:val="left"/>
      <w:pPr>
        <w:ind w:left="5124" w:hanging="360"/>
      </w:pPr>
      <w:rPr>
        <w:rFonts w:ascii="Symbol" w:hAnsi="Symbol" w:hint="default"/>
      </w:rPr>
    </w:lvl>
    <w:lvl w:ilvl="7" w:tplc="982C72CE" w:tentative="1">
      <w:start w:val="1"/>
      <w:numFmt w:val="bullet"/>
      <w:lvlText w:val="o"/>
      <w:lvlJc w:val="left"/>
      <w:pPr>
        <w:ind w:left="5844" w:hanging="360"/>
      </w:pPr>
      <w:rPr>
        <w:rFonts w:ascii="Courier New" w:hAnsi="Courier New" w:cs="Courier New" w:hint="default"/>
      </w:rPr>
    </w:lvl>
    <w:lvl w:ilvl="8" w:tplc="B98000C0" w:tentative="1">
      <w:start w:val="1"/>
      <w:numFmt w:val="bullet"/>
      <w:lvlText w:val=""/>
      <w:lvlJc w:val="left"/>
      <w:pPr>
        <w:ind w:left="6564" w:hanging="360"/>
      </w:pPr>
      <w:rPr>
        <w:rFonts w:ascii="Wingdings" w:hAnsi="Wingdings" w:hint="default"/>
      </w:rPr>
    </w:lvl>
  </w:abstractNum>
  <w:num w:numId="1" w16cid:durableId="1224104671">
    <w:abstractNumId w:val="8"/>
  </w:num>
  <w:num w:numId="2" w16cid:durableId="978730347">
    <w:abstractNumId w:val="9"/>
  </w:num>
  <w:num w:numId="3" w16cid:durableId="1365640489">
    <w:abstractNumId w:val="0"/>
  </w:num>
  <w:num w:numId="4" w16cid:durableId="1365061704">
    <w:abstractNumId w:val="1"/>
  </w:num>
  <w:num w:numId="5" w16cid:durableId="447965711">
    <w:abstractNumId w:val="2"/>
  </w:num>
  <w:num w:numId="6" w16cid:durableId="1606570739">
    <w:abstractNumId w:val="7"/>
  </w:num>
  <w:num w:numId="7" w16cid:durableId="1626737846">
    <w:abstractNumId w:val="3"/>
  </w:num>
  <w:num w:numId="8" w16cid:durableId="1750619509">
    <w:abstractNumId w:val="10"/>
  </w:num>
  <w:num w:numId="9" w16cid:durableId="691956183">
    <w:abstractNumId w:val="6"/>
  </w:num>
  <w:num w:numId="10" w16cid:durableId="716469475">
    <w:abstractNumId w:val="5"/>
  </w:num>
  <w:num w:numId="11" w16cid:durableId="121115401">
    <w:abstractNumId w:val="10"/>
  </w:num>
  <w:num w:numId="12" w16cid:durableId="1168590748">
    <w:abstractNumId w:val="6"/>
  </w:num>
  <w:num w:numId="13" w16cid:durableId="592859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1CBD"/>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08B5"/>
    <w:rsid w:val="000D173B"/>
    <w:rsid w:val="000D3687"/>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4677"/>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76CF"/>
    <w:rsid w:val="00310D7B"/>
    <w:rsid w:val="00317160"/>
    <w:rsid w:val="0033228A"/>
    <w:rsid w:val="00335FE5"/>
    <w:rsid w:val="00336E01"/>
    <w:rsid w:val="0033774C"/>
    <w:rsid w:val="00337C9D"/>
    <w:rsid w:val="003418D6"/>
    <w:rsid w:val="003438DB"/>
    <w:rsid w:val="0034552B"/>
    <w:rsid w:val="003527E1"/>
    <w:rsid w:val="00352B2C"/>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6280"/>
    <w:rsid w:val="00426CAC"/>
    <w:rsid w:val="00426CD6"/>
    <w:rsid w:val="00426D9B"/>
    <w:rsid w:val="00434C65"/>
    <w:rsid w:val="00436C14"/>
    <w:rsid w:val="0044260F"/>
    <w:rsid w:val="00443BDD"/>
    <w:rsid w:val="00451FAD"/>
    <w:rsid w:val="00471357"/>
    <w:rsid w:val="00480FCA"/>
    <w:rsid w:val="00483745"/>
    <w:rsid w:val="00486A8E"/>
    <w:rsid w:val="0048766F"/>
    <w:rsid w:val="004975A3"/>
    <w:rsid w:val="004A447D"/>
    <w:rsid w:val="004A4EA2"/>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53CB"/>
    <w:rsid w:val="005267EB"/>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0636C"/>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1C6A"/>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87F"/>
    <w:rsid w:val="00E324A1"/>
    <w:rsid w:val="00E3265E"/>
    <w:rsid w:val="00E3394D"/>
    <w:rsid w:val="00E379D0"/>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3588"/>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9247D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3074</Words>
  <Characters>1753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2023-08-30T07:37:00Z</dcterms:created>
  <dcterms:modified xsi:type="dcterms:W3CDTF">2023-08-30T07:37:00Z</dcterms:modified>
</cp:coreProperties>
</file>