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97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134F6B1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7E8BAB1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64F02B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A67BF7" w14:paraId="298E66A3" w14:textId="77777777" w:rsidTr="008F3B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027642C" w14:textId="77777777" w:rsidR="008F3BCB" w:rsidRPr="009A4B4E" w:rsidRDefault="00000000" w:rsidP="009A4B4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A4B4E">
              <w:rPr>
                <w:rFonts w:cs="Arial"/>
                <w:szCs w:val="22"/>
              </w:rPr>
              <w:t>2023.</w:t>
            </w:r>
            <w:r>
              <w:rPr>
                <w:rFonts w:cs="Arial"/>
                <w:szCs w:val="22"/>
              </w:rPr>
              <w:t xml:space="preserve"> </w:t>
            </w:r>
            <w:r w:rsidRPr="009A4B4E">
              <w:rPr>
                <w:rFonts w:cs="Arial"/>
                <w:szCs w:val="22"/>
              </w:rPr>
              <w:t>gada 23.</w:t>
            </w:r>
            <w:r>
              <w:rPr>
                <w:rFonts w:cs="Arial"/>
                <w:szCs w:val="22"/>
              </w:rPr>
              <w:t xml:space="preserve"> </w:t>
            </w:r>
            <w:r w:rsidRPr="009A4B4E">
              <w:rPr>
                <w:rFonts w:cs="Arial"/>
                <w:szCs w:val="22"/>
              </w:rPr>
              <w:t>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23AA8FA" w14:textId="77777777" w:rsidR="008F3BCB" w:rsidRPr="009A4B4E" w:rsidRDefault="00000000" w:rsidP="009A4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A4B4E">
              <w:rPr>
                <w:rFonts w:cs="Arial"/>
                <w:color w:val="000000"/>
                <w:szCs w:val="22"/>
              </w:rPr>
              <w:t xml:space="preserve">                                  Nr.31/2</w:t>
            </w:r>
          </w:p>
          <w:p w14:paraId="2F71531E" w14:textId="77777777" w:rsidR="008F3BCB" w:rsidRPr="009A4B4E" w:rsidRDefault="00000000" w:rsidP="009A4B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A4B4E">
              <w:rPr>
                <w:rFonts w:cs="Arial"/>
                <w:color w:val="000000"/>
                <w:szCs w:val="22"/>
              </w:rPr>
              <w:t>(prot. Nr.2, 8.</w:t>
            </w:r>
            <w:r w:rsidRPr="009A4B4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70452A8" w14:textId="77777777" w:rsidR="009A4B4E" w:rsidRPr="009A4B4E" w:rsidRDefault="009A4B4E" w:rsidP="009A4B4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BE3CFE5" w14:textId="77777777" w:rsidR="009A4B4E" w:rsidRPr="009A4B4E" w:rsidRDefault="00000000" w:rsidP="009A4B4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A4B4E">
        <w:rPr>
          <w:rFonts w:cs="Arial"/>
          <w:szCs w:val="22"/>
        </w:rPr>
        <w:t xml:space="preserve">Par pašvaldības aģentūras "Liepājas </w:t>
      </w:r>
    </w:p>
    <w:p w14:paraId="4DAB6E5D" w14:textId="77777777" w:rsidR="009A4B4E" w:rsidRPr="009A4B4E" w:rsidRDefault="00000000" w:rsidP="009A4B4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A4B4E">
        <w:rPr>
          <w:rFonts w:cs="Arial"/>
          <w:szCs w:val="22"/>
        </w:rPr>
        <w:t xml:space="preserve">sabiedriskais transports" darba </w:t>
      </w:r>
    </w:p>
    <w:p w14:paraId="44B5CE63" w14:textId="77777777" w:rsidR="009A4B4E" w:rsidRPr="009A4B4E" w:rsidRDefault="00000000" w:rsidP="009A4B4E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9A4B4E">
        <w:rPr>
          <w:rFonts w:cs="Arial"/>
          <w:szCs w:val="22"/>
        </w:rPr>
        <w:t>plānu 2023. gadam</w:t>
      </w:r>
    </w:p>
    <w:p w14:paraId="0DBB7553" w14:textId="77777777" w:rsidR="009A4B4E" w:rsidRPr="009A4B4E" w:rsidRDefault="009A4B4E" w:rsidP="009A4B4E">
      <w:pPr>
        <w:widowControl w:val="0"/>
        <w:autoSpaceDE w:val="0"/>
        <w:autoSpaceDN w:val="0"/>
        <w:adjustRightInd w:val="0"/>
        <w:ind w:firstLine="720"/>
        <w:rPr>
          <w:rFonts w:cs="Arial"/>
          <w:sz w:val="42"/>
          <w:szCs w:val="42"/>
        </w:rPr>
      </w:pPr>
    </w:p>
    <w:p w14:paraId="6B909DF5" w14:textId="77777777" w:rsidR="009A4B4E" w:rsidRPr="009A4B4E" w:rsidRDefault="00000000" w:rsidP="009A4B4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A4B4E">
        <w:rPr>
          <w:rFonts w:cs="Arial"/>
          <w:szCs w:val="22"/>
        </w:rPr>
        <w:t xml:space="preserve">Pamatojoties uz Publisko aģentūru likuma 20. panta otrās daļas 3. punktu, </w:t>
      </w:r>
      <w:r w:rsidRPr="009A4B4E">
        <w:t xml:space="preserve">Pašvaldību likuma </w:t>
      </w:r>
      <w:r w:rsidRPr="009A4B4E">
        <w:rPr>
          <w:rFonts w:cs="Arial"/>
          <w:szCs w:val="22"/>
        </w:rPr>
        <w:t>10. panta pirmās daļas 21. punktu, Liepājas pilsētas domes               2021. gada 18. februāra lēmumu Nr.51/2 "Par pašvaldības aģentūras "Liepājas sabiedriskais transports" vidēja termiņa darbības stratēģiju 2021.</w:t>
      </w:r>
      <w:r w:rsidRPr="009A4B4E">
        <w:rPr>
          <w:rFonts w:cs="Arial"/>
          <w:color w:val="000000"/>
          <w:szCs w:val="22"/>
        </w:rPr>
        <w:t>–</w:t>
      </w:r>
      <w:r w:rsidRPr="009A4B4E">
        <w:rPr>
          <w:rFonts w:cs="Arial"/>
          <w:szCs w:val="22"/>
        </w:rPr>
        <w:t xml:space="preserve">2023. gadam", Liepājas valstspilsētas pašvaldības domes 2022. gada 21. jūlija lēmumu Nr.264/11 "Par Liepājas valstspilsētas un Dienvidkurzemes novada kopīgo plānošanas dokumentu apstiprināšanu" un izskatot Liepājas valstspilsētas pašvaldības domes pastāvīgās Pilsētas attīstības komitejas 2023. gada 16. februāra lēmumu (sēdes protokols Nr.2), </w:t>
      </w:r>
      <w:r w:rsidRPr="009A4B4E">
        <w:t xml:space="preserve">Liepājas valstspilsētas pašvaldības dome </w:t>
      </w:r>
      <w:r w:rsidRPr="009A4B4E">
        <w:rPr>
          <w:b/>
          <w:bCs/>
        </w:rPr>
        <w:t>nolemj</w:t>
      </w:r>
      <w:r w:rsidRPr="009A4B4E">
        <w:rPr>
          <w:rFonts w:cs="Arial"/>
          <w:b/>
          <w:bCs/>
          <w:szCs w:val="22"/>
        </w:rPr>
        <w:t>:</w:t>
      </w:r>
    </w:p>
    <w:p w14:paraId="2608B1AC" w14:textId="77777777" w:rsidR="009A4B4E" w:rsidRPr="009A4B4E" w:rsidRDefault="009A4B4E" w:rsidP="009A4B4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3694DC17" w14:textId="77777777" w:rsidR="009A4B4E" w:rsidRPr="009A4B4E" w:rsidRDefault="00000000" w:rsidP="009A4B4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A4B4E">
        <w:rPr>
          <w:rFonts w:cs="Arial"/>
          <w:szCs w:val="22"/>
        </w:rPr>
        <w:t>1. Apstiprināt Liepājas pilsētas pašvaldības aģentūras "Liepājas sabiedriskais transports" darba plānu 2023. gadam (pielikumā).</w:t>
      </w:r>
    </w:p>
    <w:p w14:paraId="07CC3893" w14:textId="77777777" w:rsidR="009A4B4E" w:rsidRPr="009A4B4E" w:rsidRDefault="009A4B4E" w:rsidP="009A4B4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2"/>
          <w:szCs w:val="22"/>
        </w:rPr>
      </w:pPr>
    </w:p>
    <w:p w14:paraId="40A30731" w14:textId="77777777" w:rsidR="009A4B4E" w:rsidRPr="009A4B4E" w:rsidRDefault="00000000" w:rsidP="009A4B4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A4B4E">
        <w:rPr>
          <w:rFonts w:cs="Arial"/>
          <w:szCs w:val="22"/>
        </w:rPr>
        <w:t>2. Liepājas valstspilsētas pašvaldības izpilddirektora vietniekam (īpašumu jautājumos) kontrolēt lēmuma izpildi.</w:t>
      </w:r>
    </w:p>
    <w:p w14:paraId="4957A796" w14:textId="77777777" w:rsidR="009A4B4E" w:rsidRPr="009A4B4E" w:rsidRDefault="009A4B4E" w:rsidP="009A4B4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42C4F597" w14:textId="77777777" w:rsidR="009A4B4E" w:rsidRPr="009A4B4E" w:rsidRDefault="009A4B4E" w:rsidP="009A4B4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A67BF7" w14:paraId="15569820" w14:textId="77777777" w:rsidTr="009A4B4E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E825E" w14:textId="77777777" w:rsidR="009A4B4E" w:rsidRPr="009A4B4E" w:rsidRDefault="00000000" w:rsidP="009A4B4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A4B4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CAC01D3" w14:textId="77777777" w:rsidR="009A4B4E" w:rsidRPr="009A4B4E" w:rsidRDefault="00000000" w:rsidP="009A4B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A4B4E">
              <w:rPr>
                <w:rFonts w:cs="Arial"/>
                <w:szCs w:val="22"/>
              </w:rPr>
              <w:t>Gunārs Ansiņš</w:t>
            </w:r>
          </w:p>
          <w:p w14:paraId="4DCEE5E6" w14:textId="77777777" w:rsidR="009A4B4E" w:rsidRPr="009A4B4E" w:rsidRDefault="009A4B4E" w:rsidP="009A4B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67BF7" w14:paraId="486E8A60" w14:textId="77777777" w:rsidTr="009A4B4E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616C8DC" w14:textId="77777777" w:rsidR="009A4B4E" w:rsidRPr="009A4B4E" w:rsidRDefault="00000000" w:rsidP="009A4B4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A4B4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7378" w14:textId="77777777" w:rsidR="009A4B4E" w:rsidRPr="009A4B4E" w:rsidRDefault="00000000" w:rsidP="009A4B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A4B4E">
              <w:rPr>
                <w:rFonts w:cs="Arial"/>
                <w:szCs w:val="22"/>
              </w:rPr>
              <w:t xml:space="preserve">Domes priekšsēdētāja birojam, Izpilddirektora birojam, Juridiskajai daļai, pašvaldības aģentūrai "Liepājas sabiedriskais transports", Attīstības pārvaldei, </w:t>
            </w:r>
            <w:r w:rsidRPr="009A4B4E">
              <w:rPr>
                <w:szCs w:val="22"/>
              </w:rPr>
              <w:t>Sabiedrisko attiecību un mārketinga daļai</w:t>
            </w:r>
          </w:p>
        </w:tc>
      </w:tr>
    </w:tbl>
    <w:p w14:paraId="53BF5F2A" w14:textId="77777777" w:rsidR="009A4B4E" w:rsidRPr="009A4B4E" w:rsidRDefault="009A4B4E" w:rsidP="009A4B4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A4B4E" w:rsidRPr="009A4B4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2862" w14:textId="77777777" w:rsidR="008603B3" w:rsidRDefault="008603B3">
      <w:r>
        <w:separator/>
      </w:r>
    </w:p>
  </w:endnote>
  <w:endnote w:type="continuationSeparator" w:id="0">
    <w:p w14:paraId="21458618" w14:textId="77777777" w:rsidR="008603B3" w:rsidRDefault="0086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ADF5" w14:textId="77777777" w:rsidR="00E90D4C" w:rsidRPr="00765476" w:rsidRDefault="00E90D4C" w:rsidP="006E5122">
    <w:pPr>
      <w:pStyle w:val="Kjene"/>
      <w:jc w:val="both"/>
    </w:pPr>
  </w:p>
  <w:p w14:paraId="221A7024" w14:textId="77777777" w:rsidR="00A67BF7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693C" w14:textId="77777777" w:rsidR="00A67BF7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9E31" w14:textId="77777777" w:rsidR="008603B3" w:rsidRDefault="008603B3">
      <w:r>
        <w:separator/>
      </w:r>
    </w:p>
  </w:footnote>
  <w:footnote w:type="continuationSeparator" w:id="0">
    <w:p w14:paraId="16E49949" w14:textId="77777777" w:rsidR="008603B3" w:rsidRDefault="0086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04F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DE48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F313DF8" wp14:editId="2F2332B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2130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45DEE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C442AFC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E31CFE0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44C04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B5A3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49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C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8E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42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8B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0E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C7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C22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C5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27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3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A3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4A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6B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89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29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7CC3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8B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4E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67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6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CC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9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AB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A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F0E6D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176EFF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49412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95483C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44C47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6245AE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084AC5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E42DB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B5C42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75E6DC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42CCF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7366B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92AA6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7E017F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B94E6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6C83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42A87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08068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6A083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1473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C2B1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7095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F4B6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AC1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5073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2CEA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628C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C72F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82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AA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EB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B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8D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24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64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81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BFA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4B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42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09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7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E6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865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09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A7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A5E72C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402AAD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82C95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71E61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E3816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38C1B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08A74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C82328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B1A559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75525806">
    <w:abstractNumId w:val="7"/>
  </w:num>
  <w:num w:numId="2" w16cid:durableId="2092390558">
    <w:abstractNumId w:val="8"/>
  </w:num>
  <w:num w:numId="3" w16cid:durableId="1777561166">
    <w:abstractNumId w:val="0"/>
  </w:num>
  <w:num w:numId="4" w16cid:durableId="1371341493">
    <w:abstractNumId w:val="1"/>
  </w:num>
  <w:num w:numId="5" w16cid:durableId="363990876">
    <w:abstractNumId w:val="2"/>
  </w:num>
  <w:num w:numId="6" w16cid:durableId="709576829">
    <w:abstractNumId w:val="6"/>
  </w:num>
  <w:num w:numId="7" w16cid:durableId="1746143804">
    <w:abstractNumId w:val="3"/>
  </w:num>
  <w:num w:numId="8" w16cid:durableId="354044038">
    <w:abstractNumId w:val="9"/>
  </w:num>
  <w:num w:numId="9" w16cid:durableId="983006112">
    <w:abstractNumId w:val="5"/>
  </w:num>
  <w:num w:numId="10" w16cid:durableId="1234703812">
    <w:abstractNumId w:val="4"/>
  </w:num>
  <w:num w:numId="11" w16cid:durableId="1002272862">
    <w:abstractNumId w:val="9"/>
  </w:num>
  <w:num w:numId="12" w16cid:durableId="1613592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3C32"/>
    <w:rsid w:val="00046F67"/>
    <w:rsid w:val="00051438"/>
    <w:rsid w:val="00052C2D"/>
    <w:rsid w:val="000667F2"/>
    <w:rsid w:val="00067C8C"/>
    <w:rsid w:val="00070CC8"/>
    <w:rsid w:val="0007583C"/>
    <w:rsid w:val="00080FA5"/>
    <w:rsid w:val="00083723"/>
    <w:rsid w:val="000858AA"/>
    <w:rsid w:val="00097271"/>
    <w:rsid w:val="000A6CFF"/>
    <w:rsid w:val="000B7112"/>
    <w:rsid w:val="000C6C0F"/>
    <w:rsid w:val="000C6F96"/>
    <w:rsid w:val="000D173B"/>
    <w:rsid w:val="000D60B6"/>
    <w:rsid w:val="000E1A6C"/>
    <w:rsid w:val="000E2068"/>
    <w:rsid w:val="000E2D93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641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2D32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46C1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48BD"/>
    <w:rsid w:val="00840E0A"/>
    <w:rsid w:val="00842C2C"/>
    <w:rsid w:val="00844638"/>
    <w:rsid w:val="00845A19"/>
    <w:rsid w:val="00847485"/>
    <w:rsid w:val="00854856"/>
    <w:rsid w:val="00856B89"/>
    <w:rsid w:val="008603B3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3BCB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277A"/>
    <w:rsid w:val="00983168"/>
    <w:rsid w:val="009931B0"/>
    <w:rsid w:val="00993B83"/>
    <w:rsid w:val="00993E99"/>
    <w:rsid w:val="009A231C"/>
    <w:rsid w:val="009A3836"/>
    <w:rsid w:val="009A4B4E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4DE4"/>
    <w:rsid w:val="009F674C"/>
    <w:rsid w:val="00A02E57"/>
    <w:rsid w:val="00A04216"/>
    <w:rsid w:val="00A27DB1"/>
    <w:rsid w:val="00A43292"/>
    <w:rsid w:val="00A55CAE"/>
    <w:rsid w:val="00A56EAF"/>
    <w:rsid w:val="00A61EFA"/>
    <w:rsid w:val="00A6242D"/>
    <w:rsid w:val="00A66D04"/>
    <w:rsid w:val="00A67BF7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1D2"/>
    <w:rsid w:val="00AE3706"/>
    <w:rsid w:val="00B06E11"/>
    <w:rsid w:val="00B108D7"/>
    <w:rsid w:val="00B123C2"/>
    <w:rsid w:val="00B15588"/>
    <w:rsid w:val="00B24749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84F"/>
    <w:rsid w:val="00C6394C"/>
    <w:rsid w:val="00C72644"/>
    <w:rsid w:val="00C81D0A"/>
    <w:rsid w:val="00C84E8C"/>
    <w:rsid w:val="00C923A7"/>
    <w:rsid w:val="00C95FCE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3529"/>
    <w:rsid w:val="00EB0F00"/>
    <w:rsid w:val="00EB209C"/>
    <w:rsid w:val="00ED067A"/>
    <w:rsid w:val="00EE026C"/>
    <w:rsid w:val="00EE20D2"/>
    <w:rsid w:val="00EE7891"/>
    <w:rsid w:val="00EF0A80"/>
    <w:rsid w:val="00EF0FFD"/>
    <w:rsid w:val="00EF52C8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E211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AB4B-FAB9-4F9E-B894-B436500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2023-03-01T14:22:00Z</dcterms:created>
  <dcterms:modified xsi:type="dcterms:W3CDTF">2023-03-01T14:22:00Z</dcterms:modified>
</cp:coreProperties>
</file>