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16B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0961838" w14:textId="77777777" w:rsidR="00607627" w:rsidRPr="00607627" w:rsidRDefault="009176A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92BE1BB" w14:textId="77777777" w:rsidR="00607627" w:rsidRPr="00607627" w:rsidRDefault="009176A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37F7E0D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8B2819" w14:paraId="50B7A26E" w14:textId="77777777" w:rsidTr="00DF24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D139E9F" w14:textId="77777777" w:rsidR="00DF24EC" w:rsidRPr="00DF24EC" w:rsidRDefault="009176AE" w:rsidP="00DF24E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F24EC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4B93B29" w14:textId="77777777" w:rsidR="00DF24EC" w:rsidRPr="00DF24EC" w:rsidRDefault="009176AE" w:rsidP="00DF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F24EC">
              <w:rPr>
                <w:rFonts w:cs="Arial"/>
                <w:color w:val="000000"/>
                <w:szCs w:val="22"/>
              </w:rPr>
              <w:t xml:space="preserve">                                 Nr.228/10</w:t>
            </w:r>
          </w:p>
          <w:p w14:paraId="011F886A" w14:textId="77777777" w:rsidR="00DF24EC" w:rsidRPr="00DF24EC" w:rsidRDefault="009176AE" w:rsidP="00DF24E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F24EC">
              <w:rPr>
                <w:rFonts w:cs="Arial"/>
                <w:color w:val="000000"/>
                <w:szCs w:val="22"/>
              </w:rPr>
              <w:t>(prot. Nr.10, 7.</w:t>
            </w:r>
            <w:r w:rsidRPr="00DF24E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1C0E901" w14:textId="77777777" w:rsidR="00DF24EC" w:rsidRPr="00DF24EC" w:rsidRDefault="00DF24EC" w:rsidP="00DF24E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2FDF3DDA" w14:textId="77777777" w:rsidR="00DF24EC" w:rsidRPr="00DF24EC" w:rsidRDefault="00DF24EC" w:rsidP="00DF24E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25494EF" w14:textId="77777777" w:rsidR="00DF24EC" w:rsidRPr="00DF24EC" w:rsidRDefault="009176AE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F24EC">
        <w:rPr>
          <w:rFonts w:cs="Arial"/>
          <w:szCs w:val="22"/>
        </w:rPr>
        <w:t xml:space="preserve">Par grozījumiem Liepājas pilsētas </w:t>
      </w:r>
    </w:p>
    <w:p w14:paraId="21E26C45" w14:textId="77777777" w:rsidR="00DF24EC" w:rsidRPr="00DF24EC" w:rsidRDefault="009176AE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F24EC">
        <w:rPr>
          <w:rFonts w:cs="Arial"/>
          <w:szCs w:val="22"/>
        </w:rPr>
        <w:t xml:space="preserve">domes 2011.gada 27.oktobra </w:t>
      </w:r>
    </w:p>
    <w:p w14:paraId="06604592" w14:textId="77777777" w:rsidR="00DF24EC" w:rsidRPr="00DF24EC" w:rsidRDefault="009176AE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F24EC">
        <w:rPr>
          <w:rFonts w:cs="Arial"/>
          <w:szCs w:val="22"/>
        </w:rPr>
        <w:t xml:space="preserve">saistošajos noteikumos Nr.13 “Par </w:t>
      </w:r>
    </w:p>
    <w:p w14:paraId="3659B5DA" w14:textId="77777777" w:rsidR="00DF24EC" w:rsidRPr="00DF24EC" w:rsidRDefault="009176AE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F24EC">
        <w:rPr>
          <w:rFonts w:cs="Arial"/>
          <w:szCs w:val="22"/>
        </w:rPr>
        <w:t xml:space="preserve">izglītojamo ēdināšanas maksas </w:t>
      </w:r>
    </w:p>
    <w:p w14:paraId="2AA22E6F" w14:textId="77777777" w:rsidR="00DF24EC" w:rsidRPr="00DF24EC" w:rsidRDefault="009176AE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F24EC">
        <w:rPr>
          <w:rFonts w:cs="Arial"/>
          <w:szCs w:val="22"/>
        </w:rPr>
        <w:t xml:space="preserve">atvieglojumiem Liepājas vispārējās </w:t>
      </w:r>
    </w:p>
    <w:p w14:paraId="2ADC21AE" w14:textId="77777777" w:rsidR="00DF24EC" w:rsidRPr="00DF24EC" w:rsidRDefault="009176AE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F24EC">
        <w:rPr>
          <w:rFonts w:cs="Arial"/>
          <w:szCs w:val="22"/>
        </w:rPr>
        <w:t>izglītības iestādēs”</w:t>
      </w:r>
    </w:p>
    <w:p w14:paraId="5A04E361" w14:textId="77777777" w:rsidR="00DF24EC" w:rsidRPr="00DF24EC" w:rsidRDefault="00DF24EC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893F1E9" w14:textId="77777777" w:rsidR="00DF24EC" w:rsidRPr="00DF24EC" w:rsidRDefault="00DF24EC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EB419D0" w14:textId="77777777" w:rsidR="00DF24EC" w:rsidRPr="00DF24EC" w:rsidRDefault="009176AE" w:rsidP="00DF24E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F24EC">
        <w:rPr>
          <w:rFonts w:cs="Arial"/>
          <w:szCs w:val="22"/>
        </w:rPr>
        <w:t xml:space="preserve">Pamatojoties uz Izglītības likuma 17.panta trešās daļas 11.punktu un likuma “Par pašvaldībām” 43.panta trešo daļu, izskatot Liepājas valstspilsētas pašvaldības domes </w:t>
      </w:r>
      <w:r w:rsidRPr="00DF24EC">
        <w:rPr>
          <w:rFonts w:cs="Arial"/>
          <w:szCs w:val="22"/>
        </w:rPr>
        <w:t xml:space="preserve">pastāvīgās Izglītības, kultūras un sporta komitejas 2022.gada 9.jūnija lēmumu (sēdes protokols Nr.6) un pastāvīgās Finanšu komitejas 2022.gada 9.jūnija lēmumu (sēdes protokols Nr.7), Liepājas valstspilsētas pašvaldības dome </w:t>
      </w:r>
      <w:r w:rsidRPr="00DF24EC">
        <w:rPr>
          <w:rFonts w:cs="Arial"/>
          <w:b/>
          <w:szCs w:val="22"/>
        </w:rPr>
        <w:t>nolemj</w:t>
      </w:r>
      <w:r w:rsidRPr="00DF24EC">
        <w:rPr>
          <w:rFonts w:cs="Arial"/>
          <w:b/>
          <w:bCs/>
          <w:szCs w:val="22"/>
        </w:rPr>
        <w:t>:</w:t>
      </w:r>
    </w:p>
    <w:p w14:paraId="4E4F13CF" w14:textId="77777777" w:rsidR="00DF24EC" w:rsidRPr="00DF24EC" w:rsidRDefault="00DF24EC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AB7BE78" w14:textId="77777777" w:rsidR="00DF24EC" w:rsidRPr="00DF24EC" w:rsidRDefault="009176AE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F24EC">
        <w:rPr>
          <w:rFonts w:cs="Arial"/>
          <w:szCs w:val="22"/>
        </w:rPr>
        <w:tab/>
        <w:t>Apstiprināt Liepājas v</w:t>
      </w:r>
      <w:r w:rsidRPr="00DF24EC">
        <w:rPr>
          <w:rFonts w:cs="Arial"/>
          <w:szCs w:val="22"/>
        </w:rPr>
        <w:t>alstspilsētas pašvaldības domes 2022.gada 16.jūnija saistošos noteikumus Nr.12 “Par grozījumiem Liepājas pilsētas domes 2011.gada 27.oktobra saistošajos noteikumos Nr.13 “PAR IZGLĪTOJAMO ĒDINĀŠANAS MAKSAS ATVIEGLOJUMIEM LIEPĀJAS VISPĀRĒJĀS IZGLĪTĪBAS IESTĀ</w:t>
      </w:r>
      <w:r w:rsidRPr="00DF24EC">
        <w:rPr>
          <w:rFonts w:cs="Arial"/>
          <w:szCs w:val="22"/>
        </w:rPr>
        <w:t>DĒS””.</w:t>
      </w:r>
    </w:p>
    <w:p w14:paraId="0612EC5F" w14:textId="77777777" w:rsidR="00DF24EC" w:rsidRPr="00DF24EC" w:rsidRDefault="00DF24EC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F02A5C5" w14:textId="77777777" w:rsidR="00DF24EC" w:rsidRPr="00DF24EC" w:rsidRDefault="00DF24EC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8B2819" w14:paraId="14AFAFA0" w14:textId="77777777" w:rsidTr="00DF24EC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E4551" w14:textId="77777777" w:rsidR="00DF24EC" w:rsidRPr="00DF24EC" w:rsidRDefault="009176AE" w:rsidP="00DF24E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F24E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9D60A98" w14:textId="77777777" w:rsidR="00DF24EC" w:rsidRPr="00DF24EC" w:rsidRDefault="009176AE" w:rsidP="00DF24E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F24EC">
              <w:rPr>
                <w:rFonts w:cs="Arial"/>
                <w:szCs w:val="22"/>
              </w:rPr>
              <w:t>Gunārs Ansiņš</w:t>
            </w:r>
          </w:p>
          <w:p w14:paraId="13613EB7" w14:textId="77777777" w:rsidR="00DF24EC" w:rsidRPr="00DF24EC" w:rsidRDefault="00DF24EC" w:rsidP="00DF24E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B2819" w14:paraId="37ACE565" w14:textId="77777777" w:rsidTr="00DF24EC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2F148FE" w14:textId="77777777" w:rsidR="00DF24EC" w:rsidRPr="00DF24EC" w:rsidRDefault="009176AE" w:rsidP="00DF24E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F24EC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A1721" w14:textId="77777777" w:rsidR="00DF24EC" w:rsidRPr="00DF24EC" w:rsidRDefault="009176AE" w:rsidP="00DF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F24EC">
              <w:rPr>
                <w:rFonts w:cs="Arial"/>
                <w:szCs w:val="22"/>
              </w:rPr>
              <w:t>Vides aizsardzības un reģionālās attīstības ministrijai, Juridiskajai daļai, oficiālajam izdevumam “Latvijas Vēstnesis”, Liepājas pilsētas Izglītības pārvaldei, pašvaldības izglītības iestādēm</w:t>
            </w:r>
          </w:p>
          <w:p w14:paraId="65A64B8A" w14:textId="77777777" w:rsidR="00DF24EC" w:rsidRPr="00DF24EC" w:rsidRDefault="00DF24EC" w:rsidP="00DF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EE91B9E" w14:textId="77777777" w:rsidR="00DF24EC" w:rsidRPr="00DF24EC" w:rsidRDefault="00DF24EC" w:rsidP="00DF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F24EC" w:rsidRPr="00DF24E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65CF" w14:textId="77777777" w:rsidR="009176AE" w:rsidRDefault="009176AE">
      <w:r>
        <w:separator/>
      </w:r>
    </w:p>
  </w:endnote>
  <w:endnote w:type="continuationSeparator" w:id="0">
    <w:p w14:paraId="08BA6937" w14:textId="77777777" w:rsidR="009176AE" w:rsidRDefault="0091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87D9" w14:textId="77777777" w:rsidR="00E90D4C" w:rsidRPr="00765476" w:rsidRDefault="00E90D4C" w:rsidP="006E5122">
    <w:pPr>
      <w:pStyle w:val="Footer"/>
      <w:jc w:val="both"/>
    </w:pPr>
  </w:p>
  <w:p w14:paraId="2C2A7C1B" w14:textId="77777777" w:rsidR="008B2819" w:rsidRDefault="009176A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3F2C" w14:textId="77777777" w:rsidR="008B2819" w:rsidRDefault="009176A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6107" w14:textId="77777777" w:rsidR="009176AE" w:rsidRDefault="009176AE">
      <w:r>
        <w:separator/>
      </w:r>
    </w:p>
  </w:footnote>
  <w:footnote w:type="continuationSeparator" w:id="0">
    <w:p w14:paraId="240B46C3" w14:textId="77777777" w:rsidR="009176AE" w:rsidRDefault="0091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47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4205" w14:textId="77777777" w:rsidR="00EB209C" w:rsidRPr="00AE2B38" w:rsidRDefault="009176AE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FF2DAF8" wp14:editId="02C753F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41054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8BDEB" w14:textId="77777777" w:rsidR="00EB209C" w:rsidRPr="00356E0F" w:rsidRDefault="009176AE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98A9CD7" w14:textId="77777777" w:rsidR="001002D7" w:rsidRDefault="009176AE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5AFADF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CFAD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622CD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A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89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CE0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2C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25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0F7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E22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B98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C8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EF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64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4C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4D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A4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A3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83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4CA7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09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C5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CC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09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27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CE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48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EC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31AFCB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E90F91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DF838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770E49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89AF4C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9F6A41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AFCA4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B6A09A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E0E298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F6C969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460EF1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FEE461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856FE8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03CAF4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FB6553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910714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9BAFF3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BA6A99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0F8E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AA88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6627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0C85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64AE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E2D5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E630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7C15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007E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102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81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C0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0C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0E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0B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83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A6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4E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67E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2B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42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6A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C4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84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41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00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AD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9125D9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8EA7A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C0A4C6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718739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87438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6A6CEA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722DE1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84090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0A8325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47017007">
    <w:abstractNumId w:val="7"/>
  </w:num>
  <w:num w:numId="2" w16cid:durableId="105931897">
    <w:abstractNumId w:val="8"/>
  </w:num>
  <w:num w:numId="3" w16cid:durableId="1633443804">
    <w:abstractNumId w:val="0"/>
  </w:num>
  <w:num w:numId="4" w16cid:durableId="1000044236">
    <w:abstractNumId w:val="1"/>
  </w:num>
  <w:num w:numId="5" w16cid:durableId="1358192147">
    <w:abstractNumId w:val="2"/>
  </w:num>
  <w:num w:numId="6" w16cid:durableId="1309824669">
    <w:abstractNumId w:val="6"/>
  </w:num>
  <w:num w:numId="7" w16cid:durableId="1123383921">
    <w:abstractNumId w:val="3"/>
  </w:num>
  <w:num w:numId="8" w16cid:durableId="1669596264">
    <w:abstractNumId w:val="9"/>
  </w:num>
  <w:num w:numId="9" w16cid:durableId="52242823">
    <w:abstractNumId w:val="5"/>
  </w:num>
  <w:num w:numId="10" w16cid:durableId="1115447128">
    <w:abstractNumId w:val="4"/>
  </w:num>
  <w:num w:numId="11" w16cid:durableId="1432818651">
    <w:abstractNumId w:val="9"/>
  </w:num>
  <w:num w:numId="12" w16cid:durableId="1901135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15AD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076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3914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4822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68E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2819"/>
    <w:rsid w:val="008B4511"/>
    <w:rsid w:val="008E3AD1"/>
    <w:rsid w:val="008F2302"/>
    <w:rsid w:val="008F6D32"/>
    <w:rsid w:val="00910861"/>
    <w:rsid w:val="00914C9A"/>
    <w:rsid w:val="009176AE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4E0D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12516"/>
    <w:rsid w:val="00C17B1A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24EC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B5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36A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5DF1-096C-4B10-BDE3-AAB354CF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2022-06-22T06:11:00Z</dcterms:created>
  <dcterms:modified xsi:type="dcterms:W3CDTF">2022-06-22T06:11:00Z</dcterms:modified>
</cp:coreProperties>
</file>