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821B" w14:textId="77777777" w:rsidR="00BA0D1F" w:rsidRPr="005810C2" w:rsidRDefault="00BA0D1F" w:rsidP="00BA0D1F">
      <w:pPr>
        <w:widowControl w:val="0"/>
        <w:autoSpaceDE w:val="0"/>
        <w:autoSpaceDN w:val="0"/>
        <w:adjustRightInd w:val="0"/>
        <w:jc w:val="right"/>
        <w:rPr>
          <w:rFonts w:cs="Arial"/>
          <w:bCs/>
          <w:sz w:val="26"/>
          <w:szCs w:val="26"/>
        </w:rPr>
      </w:pPr>
    </w:p>
    <w:p w14:paraId="72D6FEAD" w14:textId="77777777" w:rsidR="00056E22" w:rsidRPr="00F837D6" w:rsidRDefault="00056E22" w:rsidP="00056E22">
      <w:pPr>
        <w:widowControl w:val="0"/>
        <w:autoSpaceDE w:val="0"/>
        <w:autoSpaceDN w:val="0"/>
        <w:adjustRightInd w:val="0"/>
        <w:jc w:val="right"/>
        <w:rPr>
          <w:rFonts w:cs="Arial"/>
          <w:bCs/>
          <w:sz w:val="18"/>
          <w:szCs w:val="18"/>
        </w:rPr>
      </w:pPr>
    </w:p>
    <w:p w14:paraId="3CF52DE1" w14:textId="77777777" w:rsidR="00056E22" w:rsidRPr="00056E22" w:rsidRDefault="00000000" w:rsidP="00056E22">
      <w:pPr>
        <w:widowControl w:val="0"/>
        <w:autoSpaceDE w:val="0"/>
        <w:autoSpaceDN w:val="0"/>
        <w:adjustRightInd w:val="0"/>
        <w:jc w:val="center"/>
        <w:rPr>
          <w:rFonts w:cs="Arial"/>
          <w:sz w:val="26"/>
          <w:szCs w:val="26"/>
        </w:rPr>
      </w:pPr>
      <w:r w:rsidRPr="00056E22">
        <w:rPr>
          <w:rFonts w:cs="Arial"/>
          <w:b/>
          <w:bCs/>
          <w:sz w:val="26"/>
          <w:szCs w:val="26"/>
        </w:rPr>
        <w:t>LĒMUMS</w:t>
      </w:r>
    </w:p>
    <w:p w14:paraId="24EDF478" w14:textId="77777777" w:rsidR="00056E22" w:rsidRPr="00056E22" w:rsidRDefault="00000000" w:rsidP="00056E22">
      <w:pPr>
        <w:widowControl w:val="0"/>
        <w:autoSpaceDE w:val="0"/>
        <w:autoSpaceDN w:val="0"/>
        <w:adjustRightInd w:val="0"/>
        <w:jc w:val="center"/>
        <w:rPr>
          <w:rFonts w:cs="Arial"/>
          <w:sz w:val="26"/>
          <w:szCs w:val="26"/>
        </w:rPr>
      </w:pPr>
      <w:r w:rsidRPr="00056E22">
        <w:rPr>
          <w:rFonts w:cs="Arial"/>
          <w:sz w:val="26"/>
          <w:szCs w:val="26"/>
        </w:rPr>
        <w:t>Liepājā</w:t>
      </w:r>
    </w:p>
    <w:p w14:paraId="57C8705E" w14:textId="77777777" w:rsidR="00056E22" w:rsidRDefault="00056E22" w:rsidP="00056E22">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333A53" w14:paraId="1F354FAC" w14:textId="77777777" w:rsidTr="00F837D6">
        <w:tc>
          <w:tcPr>
            <w:tcW w:w="4728" w:type="dxa"/>
            <w:tcBorders>
              <w:top w:val="nil"/>
              <w:left w:val="nil"/>
              <w:bottom w:val="nil"/>
              <w:right w:val="nil"/>
            </w:tcBorders>
          </w:tcPr>
          <w:p w14:paraId="3F8B98A5" w14:textId="77777777" w:rsidR="00F837D6" w:rsidRPr="0008065F" w:rsidRDefault="00000000" w:rsidP="0008065F">
            <w:pPr>
              <w:widowControl w:val="0"/>
              <w:autoSpaceDE w:val="0"/>
              <w:autoSpaceDN w:val="0"/>
              <w:adjustRightInd w:val="0"/>
              <w:rPr>
                <w:rFonts w:cs="Arial"/>
                <w:szCs w:val="22"/>
              </w:rPr>
            </w:pPr>
            <w:r w:rsidRPr="0008065F">
              <w:rPr>
                <w:rFonts w:cs="Arial"/>
                <w:szCs w:val="22"/>
              </w:rPr>
              <w:t>2023. gada 21. decembrī</w:t>
            </w:r>
          </w:p>
        </w:tc>
        <w:tc>
          <w:tcPr>
            <w:tcW w:w="3717" w:type="dxa"/>
            <w:tcBorders>
              <w:top w:val="nil"/>
              <w:left w:val="nil"/>
              <w:bottom w:val="nil"/>
              <w:right w:val="nil"/>
            </w:tcBorders>
          </w:tcPr>
          <w:p w14:paraId="696BCB41" w14:textId="77777777" w:rsidR="00F837D6" w:rsidRPr="0008065F" w:rsidRDefault="00000000" w:rsidP="0008065F">
            <w:pPr>
              <w:widowControl w:val="0"/>
              <w:autoSpaceDE w:val="0"/>
              <w:autoSpaceDN w:val="0"/>
              <w:adjustRightInd w:val="0"/>
              <w:jc w:val="center"/>
              <w:rPr>
                <w:rFonts w:cs="Arial"/>
                <w:color w:val="000000"/>
                <w:szCs w:val="22"/>
              </w:rPr>
            </w:pPr>
            <w:r w:rsidRPr="0008065F">
              <w:rPr>
                <w:rFonts w:cs="Arial"/>
                <w:color w:val="000000"/>
                <w:szCs w:val="22"/>
              </w:rPr>
              <w:t xml:space="preserve">                                Nr.444/14</w:t>
            </w:r>
          </w:p>
          <w:p w14:paraId="67616A3B" w14:textId="77777777" w:rsidR="00F837D6" w:rsidRPr="0008065F" w:rsidRDefault="00000000" w:rsidP="0008065F">
            <w:pPr>
              <w:widowControl w:val="0"/>
              <w:autoSpaceDE w:val="0"/>
              <w:autoSpaceDN w:val="0"/>
              <w:adjustRightInd w:val="0"/>
              <w:jc w:val="right"/>
              <w:rPr>
                <w:rFonts w:cs="Arial"/>
                <w:szCs w:val="22"/>
              </w:rPr>
            </w:pPr>
            <w:r w:rsidRPr="0008065F">
              <w:rPr>
                <w:rFonts w:cs="Arial"/>
                <w:color w:val="000000"/>
                <w:szCs w:val="22"/>
              </w:rPr>
              <w:t>(prot. Nr.14, 7.</w:t>
            </w:r>
            <w:r w:rsidRPr="0008065F">
              <w:rPr>
                <w:rFonts w:cs="Arial"/>
                <w:color w:val="000000"/>
                <w:sz w:val="20"/>
                <w:szCs w:val="20"/>
                <w:shd w:val="clear" w:color="auto" w:fill="FFFFFF"/>
              </w:rPr>
              <w:t>§)</w:t>
            </w:r>
          </w:p>
        </w:tc>
      </w:tr>
    </w:tbl>
    <w:p w14:paraId="5B3E4516" w14:textId="77777777" w:rsidR="0008065F" w:rsidRPr="0008065F" w:rsidRDefault="0008065F" w:rsidP="0008065F">
      <w:pPr>
        <w:widowControl w:val="0"/>
        <w:autoSpaceDE w:val="0"/>
        <w:autoSpaceDN w:val="0"/>
        <w:adjustRightInd w:val="0"/>
        <w:jc w:val="both"/>
        <w:rPr>
          <w:rFonts w:cs="Arial"/>
          <w:sz w:val="14"/>
          <w:szCs w:val="14"/>
        </w:rPr>
      </w:pPr>
    </w:p>
    <w:p w14:paraId="7EED4165" w14:textId="77777777" w:rsidR="0008065F" w:rsidRPr="0008065F" w:rsidRDefault="00000000" w:rsidP="0008065F">
      <w:pPr>
        <w:widowControl w:val="0"/>
        <w:autoSpaceDE w:val="0"/>
        <w:autoSpaceDN w:val="0"/>
        <w:adjustRightInd w:val="0"/>
        <w:jc w:val="both"/>
        <w:rPr>
          <w:rFonts w:cs="Arial"/>
          <w:szCs w:val="22"/>
        </w:rPr>
      </w:pPr>
      <w:r w:rsidRPr="0008065F">
        <w:rPr>
          <w:rFonts w:cs="Arial"/>
          <w:szCs w:val="22"/>
        </w:rPr>
        <w:t xml:space="preserve">Par Liepājas Sociālā dienesta </w:t>
      </w:r>
    </w:p>
    <w:p w14:paraId="6EF2A8D0" w14:textId="77777777" w:rsidR="0008065F" w:rsidRPr="0008065F" w:rsidRDefault="00000000" w:rsidP="0008065F">
      <w:pPr>
        <w:widowControl w:val="0"/>
        <w:autoSpaceDE w:val="0"/>
        <w:autoSpaceDN w:val="0"/>
        <w:adjustRightInd w:val="0"/>
        <w:jc w:val="both"/>
        <w:rPr>
          <w:rFonts w:cs="Arial"/>
          <w:szCs w:val="22"/>
        </w:rPr>
      </w:pPr>
      <w:r w:rsidRPr="0008065F">
        <w:rPr>
          <w:rFonts w:cs="Arial"/>
          <w:szCs w:val="22"/>
        </w:rPr>
        <w:t>pakalpojuma maksu</w:t>
      </w:r>
    </w:p>
    <w:p w14:paraId="6E432DC5" w14:textId="77777777" w:rsidR="0008065F" w:rsidRPr="0008065F" w:rsidRDefault="0008065F" w:rsidP="0008065F">
      <w:pPr>
        <w:widowControl w:val="0"/>
        <w:autoSpaceDE w:val="0"/>
        <w:autoSpaceDN w:val="0"/>
        <w:adjustRightInd w:val="0"/>
        <w:jc w:val="both"/>
        <w:rPr>
          <w:rFonts w:cs="Arial"/>
          <w:szCs w:val="22"/>
        </w:rPr>
      </w:pPr>
    </w:p>
    <w:p w14:paraId="223FC24C" w14:textId="77777777" w:rsidR="0008065F" w:rsidRPr="0008065F" w:rsidRDefault="0008065F" w:rsidP="0008065F">
      <w:pPr>
        <w:widowControl w:val="0"/>
        <w:autoSpaceDE w:val="0"/>
        <w:autoSpaceDN w:val="0"/>
        <w:adjustRightInd w:val="0"/>
        <w:jc w:val="both"/>
        <w:rPr>
          <w:rFonts w:cs="Arial"/>
          <w:szCs w:val="22"/>
        </w:rPr>
      </w:pPr>
    </w:p>
    <w:p w14:paraId="030DAE76" w14:textId="77777777" w:rsidR="0008065F" w:rsidRPr="0008065F" w:rsidRDefault="00000000" w:rsidP="0008065F">
      <w:pPr>
        <w:widowControl w:val="0"/>
        <w:autoSpaceDE w:val="0"/>
        <w:autoSpaceDN w:val="0"/>
        <w:adjustRightInd w:val="0"/>
        <w:ind w:firstLine="720"/>
        <w:jc w:val="both"/>
        <w:rPr>
          <w:rFonts w:cs="Arial"/>
          <w:szCs w:val="22"/>
        </w:rPr>
      </w:pPr>
      <w:r w:rsidRPr="0008065F">
        <w:rPr>
          <w:rFonts w:cs="Arial"/>
          <w:szCs w:val="22"/>
        </w:rPr>
        <w:t xml:space="preserve">Pamatojoties uz Pašvaldību likuma 4. panta pirmās daļas 9. punktu un              2017. gada 22. septembra instrukciju “Par maksas pakalpojumu izcenojumu aprēķināšanas un apstiprināšanas kārtību Liepājas pilsētas pašvaldībā” (apstiprināta    ar Liepājas pilsētas pašvaldības izpilddirektora 2017. gada 22. septembra rīkojumu Nr.187), izskatot Liepājas valstspilsētas pašvaldības domes pastāvīgās Sociālo lietu, veselības un sabiedriskās kārtības komitejas 2023. gada 14. decembra lēmumu (sēdes protokols Nr.12) un pastāvīgās Finanšu komitejas 2023. gada 14. decembra lēmumu (sēdes protokols Nr.12), Liepājas valstspilsētas pašvaldības dome </w:t>
      </w:r>
      <w:r w:rsidRPr="0008065F">
        <w:rPr>
          <w:rFonts w:cs="Arial"/>
          <w:b/>
          <w:szCs w:val="22"/>
        </w:rPr>
        <w:t>nolemj</w:t>
      </w:r>
      <w:r w:rsidRPr="0008065F">
        <w:rPr>
          <w:rFonts w:cs="Arial"/>
          <w:b/>
          <w:bCs/>
          <w:szCs w:val="22"/>
        </w:rPr>
        <w:t>:</w:t>
      </w:r>
    </w:p>
    <w:p w14:paraId="3EEA97F8" w14:textId="77777777" w:rsidR="0008065F" w:rsidRPr="0008065F" w:rsidRDefault="0008065F" w:rsidP="0008065F">
      <w:pPr>
        <w:widowControl w:val="0"/>
        <w:autoSpaceDE w:val="0"/>
        <w:autoSpaceDN w:val="0"/>
        <w:adjustRightInd w:val="0"/>
        <w:jc w:val="both"/>
        <w:rPr>
          <w:rFonts w:cs="Arial"/>
          <w:szCs w:val="22"/>
        </w:rPr>
      </w:pPr>
    </w:p>
    <w:p w14:paraId="48D4DA4A" w14:textId="77777777" w:rsidR="0008065F" w:rsidRPr="0008065F" w:rsidRDefault="00000000" w:rsidP="0008065F">
      <w:pPr>
        <w:widowControl w:val="0"/>
        <w:autoSpaceDE w:val="0"/>
        <w:autoSpaceDN w:val="0"/>
        <w:adjustRightInd w:val="0"/>
        <w:ind w:firstLine="720"/>
        <w:jc w:val="both"/>
        <w:rPr>
          <w:rFonts w:cs="Arial"/>
          <w:color w:val="000000"/>
          <w:szCs w:val="22"/>
        </w:rPr>
      </w:pPr>
      <w:r w:rsidRPr="0008065F">
        <w:rPr>
          <w:rFonts w:cs="Arial"/>
          <w:color w:val="000000"/>
          <w:szCs w:val="22"/>
        </w:rPr>
        <w:t>1. Apstiprināt Liepājas valstspilsētas pašvaldības iestādes “Liepājas Sociālais dienests” pakalpojuma maksu saskaņā ar pielikumu.</w:t>
      </w:r>
    </w:p>
    <w:p w14:paraId="28C72785" w14:textId="77777777" w:rsidR="0008065F" w:rsidRPr="0008065F" w:rsidRDefault="0008065F" w:rsidP="0008065F">
      <w:pPr>
        <w:widowControl w:val="0"/>
        <w:autoSpaceDE w:val="0"/>
        <w:autoSpaceDN w:val="0"/>
        <w:adjustRightInd w:val="0"/>
        <w:ind w:firstLine="720"/>
        <w:jc w:val="both"/>
        <w:rPr>
          <w:rFonts w:cs="Arial"/>
          <w:color w:val="000000"/>
          <w:sz w:val="10"/>
          <w:szCs w:val="10"/>
        </w:rPr>
      </w:pPr>
    </w:p>
    <w:p w14:paraId="7B43DC99" w14:textId="77777777" w:rsidR="0008065F" w:rsidRPr="0008065F" w:rsidRDefault="00000000" w:rsidP="0008065F">
      <w:pPr>
        <w:widowControl w:val="0"/>
        <w:autoSpaceDE w:val="0"/>
        <w:autoSpaceDN w:val="0"/>
        <w:adjustRightInd w:val="0"/>
        <w:ind w:firstLine="720"/>
        <w:jc w:val="both"/>
        <w:rPr>
          <w:rFonts w:cs="Arial"/>
          <w:color w:val="000000"/>
          <w:szCs w:val="22"/>
        </w:rPr>
      </w:pPr>
      <w:r w:rsidRPr="0008065F">
        <w:rPr>
          <w:rFonts w:cs="Arial"/>
          <w:color w:val="000000"/>
          <w:szCs w:val="22"/>
        </w:rPr>
        <w:t>2. Noteikt atvieglojumu 100% apmērā no noteiktās maksas personām, kurām specializēto darbnīcu pakalpojums piešķirts Eiropas Savienības fonda līdzfinansētā projekta “Kurzeme visiem”, identifikācijas Nr.9.2.2.1./15/I/004, deinstitucionalizācijas pasākuma ietvaros.</w:t>
      </w:r>
    </w:p>
    <w:p w14:paraId="7572DE21" w14:textId="77777777" w:rsidR="0008065F" w:rsidRPr="0008065F" w:rsidRDefault="0008065F" w:rsidP="0008065F">
      <w:pPr>
        <w:widowControl w:val="0"/>
        <w:autoSpaceDE w:val="0"/>
        <w:autoSpaceDN w:val="0"/>
        <w:adjustRightInd w:val="0"/>
        <w:ind w:firstLine="720"/>
        <w:jc w:val="both"/>
        <w:rPr>
          <w:rFonts w:cs="Arial"/>
          <w:color w:val="000000"/>
          <w:sz w:val="10"/>
          <w:szCs w:val="10"/>
        </w:rPr>
      </w:pPr>
    </w:p>
    <w:p w14:paraId="52C07E44" w14:textId="77777777" w:rsidR="0008065F" w:rsidRPr="0008065F" w:rsidRDefault="00000000" w:rsidP="0008065F">
      <w:pPr>
        <w:widowControl w:val="0"/>
        <w:autoSpaceDE w:val="0"/>
        <w:autoSpaceDN w:val="0"/>
        <w:adjustRightInd w:val="0"/>
        <w:ind w:firstLine="720"/>
        <w:jc w:val="both"/>
        <w:rPr>
          <w:rFonts w:cs="Arial"/>
          <w:color w:val="000000"/>
          <w:szCs w:val="22"/>
        </w:rPr>
      </w:pPr>
      <w:r w:rsidRPr="0008065F">
        <w:rPr>
          <w:rFonts w:cs="Arial"/>
          <w:color w:val="000000"/>
          <w:szCs w:val="22"/>
        </w:rPr>
        <w:t xml:space="preserve">3. Liepājas valstspilsētas pašvaldības iestādei “Liepājas Sociālais dienests” noteikto maksu par pakalpojumu un atvieglojumu piemērot ar 2023. gada 1. decembri. </w:t>
      </w:r>
    </w:p>
    <w:p w14:paraId="3DB8CE4B" w14:textId="77777777" w:rsidR="0008065F" w:rsidRPr="0008065F" w:rsidRDefault="0008065F" w:rsidP="0008065F">
      <w:pPr>
        <w:widowControl w:val="0"/>
        <w:autoSpaceDE w:val="0"/>
        <w:autoSpaceDN w:val="0"/>
        <w:adjustRightInd w:val="0"/>
        <w:ind w:firstLine="720"/>
        <w:jc w:val="both"/>
        <w:rPr>
          <w:rFonts w:cs="Arial"/>
          <w:color w:val="000000"/>
          <w:sz w:val="10"/>
          <w:szCs w:val="10"/>
        </w:rPr>
      </w:pPr>
    </w:p>
    <w:p w14:paraId="75CEFA0B" w14:textId="77777777" w:rsidR="0008065F" w:rsidRPr="0008065F" w:rsidRDefault="00000000" w:rsidP="0008065F">
      <w:pPr>
        <w:widowControl w:val="0"/>
        <w:autoSpaceDE w:val="0"/>
        <w:autoSpaceDN w:val="0"/>
        <w:adjustRightInd w:val="0"/>
        <w:ind w:firstLine="720"/>
        <w:jc w:val="both"/>
        <w:rPr>
          <w:rFonts w:cs="Arial"/>
          <w:color w:val="000000"/>
          <w:szCs w:val="22"/>
        </w:rPr>
      </w:pPr>
      <w:r w:rsidRPr="0008065F">
        <w:rPr>
          <w:rFonts w:cs="Arial"/>
          <w:color w:val="000000"/>
          <w:szCs w:val="22"/>
        </w:rPr>
        <w:t>4. Liepājas valstspilsētas pašvaldības izpilddirektoram kontrolēt lēmuma izpildi.</w:t>
      </w:r>
    </w:p>
    <w:p w14:paraId="205B804B" w14:textId="77777777" w:rsidR="0008065F" w:rsidRPr="0008065F" w:rsidRDefault="0008065F" w:rsidP="0008065F">
      <w:pPr>
        <w:widowControl w:val="0"/>
        <w:autoSpaceDE w:val="0"/>
        <w:autoSpaceDN w:val="0"/>
        <w:adjustRightInd w:val="0"/>
        <w:rPr>
          <w:rFonts w:cs="Arial"/>
          <w:szCs w:val="22"/>
        </w:rPr>
      </w:pPr>
    </w:p>
    <w:p w14:paraId="7155804E" w14:textId="77777777" w:rsidR="0008065F" w:rsidRPr="0008065F" w:rsidRDefault="0008065F" w:rsidP="0008065F">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33A53" w14:paraId="124E7524" w14:textId="77777777" w:rsidTr="0008065F">
        <w:tc>
          <w:tcPr>
            <w:tcW w:w="5584" w:type="dxa"/>
            <w:gridSpan w:val="2"/>
            <w:tcBorders>
              <w:top w:val="nil"/>
              <w:left w:val="nil"/>
              <w:bottom w:val="nil"/>
              <w:right w:val="nil"/>
            </w:tcBorders>
          </w:tcPr>
          <w:p w14:paraId="78281FFA" w14:textId="77777777" w:rsidR="0008065F" w:rsidRPr="0008065F" w:rsidRDefault="00000000" w:rsidP="0008065F">
            <w:pPr>
              <w:widowControl w:val="0"/>
              <w:autoSpaceDE w:val="0"/>
              <w:autoSpaceDN w:val="0"/>
              <w:adjustRightInd w:val="0"/>
              <w:rPr>
                <w:rFonts w:cs="Arial"/>
                <w:szCs w:val="22"/>
              </w:rPr>
            </w:pPr>
            <w:r w:rsidRPr="0008065F">
              <w:rPr>
                <w:rFonts w:cs="Arial"/>
                <w:szCs w:val="22"/>
              </w:rPr>
              <w:t>Priekšsēdētājs</w:t>
            </w:r>
          </w:p>
        </w:tc>
        <w:tc>
          <w:tcPr>
            <w:tcW w:w="2921" w:type="dxa"/>
            <w:tcBorders>
              <w:top w:val="nil"/>
              <w:left w:val="nil"/>
              <w:bottom w:val="nil"/>
              <w:right w:val="nil"/>
            </w:tcBorders>
          </w:tcPr>
          <w:p w14:paraId="365FAC89" w14:textId="77777777" w:rsidR="0008065F" w:rsidRPr="0008065F" w:rsidRDefault="00000000" w:rsidP="0008065F">
            <w:pPr>
              <w:widowControl w:val="0"/>
              <w:autoSpaceDE w:val="0"/>
              <w:autoSpaceDN w:val="0"/>
              <w:adjustRightInd w:val="0"/>
              <w:jc w:val="right"/>
              <w:rPr>
                <w:rFonts w:cs="Arial"/>
                <w:szCs w:val="22"/>
              </w:rPr>
            </w:pPr>
            <w:r w:rsidRPr="0008065F">
              <w:rPr>
                <w:rFonts w:cs="Arial"/>
                <w:szCs w:val="22"/>
              </w:rPr>
              <w:t>Gunārs Ansiņš</w:t>
            </w:r>
          </w:p>
          <w:p w14:paraId="0F6AE135" w14:textId="77777777" w:rsidR="0008065F" w:rsidRPr="0008065F" w:rsidRDefault="0008065F" w:rsidP="0008065F">
            <w:pPr>
              <w:widowControl w:val="0"/>
              <w:autoSpaceDE w:val="0"/>
              <w:autoSpaceDN w:val="0"/>
              <w:adjustRightInd w:val="0"/>
              <w:jc w:val="right"/>
              <w:rPr>
                <w:rFonts w:cs="Arial"/>
                <w:sz w:val="8"/>
                <w:szCs w:val="22"/>
              </w:rPr>
            </w:pPr>
          </w:p>
        </w:tc>
      </w:tr>
      <w:tr w:rsidR="00333A53" w14:paraId="6D3E39EF" w14:textId="77777777" w:rsidTr="0008065F">
        <w:tc>
          <w:tcPr>
            <w:tcW w:w="1276" w:type="dxa"/>
            <w:tcBorders>
              <w:top w:val="nil"/>
              <w:left w:val="nil"/>
              <w:bottom w:val="nil"/>
              <w:right w:val="nil"/>
            </w:tcBorders>
          </w:tcPr>
          <w:p w14:paraId="66F0931C" w14:textId="77777777" w:rsidR="0008065F" w:rsidRPr="0008065F" w:rsidRDefault="00000000" w:rsidP="0008065F">
            <w:pPr>
              <w:widowControl w:val="0"/>
              <w:autoSpaceDE w:val="0"/>
              <w:autoSpaceDN w:val="0"/>
              <w:adjustRightInd w:val="0"/>
              <w:rPr>
                <w:rFonts w:cs="Arial"/>
                <w:szCs w:val="22"/>
              </w:rPr>
            </w:pPr>
            <w:r w:rsidRPr="0008065F">
              <w:rPr>
                <w:rFonts w:cs="Arial"/>
                <w:szCs w:val="22"/>
              </w:rPr>
              <w:t>Nosūtāms:</w:t>
            </w:r>
          </w:p>
        </w:tc>
        <w:tc>
          <w:tcPr>
            <w:tcW w:w="7229" w:type="dxa"/>
            <w:gridSpan w:val="2"/>
            <w:tcBorders>
              <w:top w:val="nil"/>
              <w:left w:val="nil"/>
              <w:bottom w:val="nil"/>
              <w:right w:val="nil"/>
            </w:tcBorders>
          </w:tcPr>
          <w:p w14:paraId="36487961" w14:textId="77777777" w:rsidR="0008065F" w:rsidRPr="0008065F" w:rsidRDefault="00000000" w:rsidP="0008065F">
            <w:pPr>
              <w:widowControl w:val="0"/>
              <w:autoSpaceDE w:val="0"/>
              <w:autoSpaceDN w:val="0"/>
              <w:adjustRightInd w:val="0"/>
              <w:jc w:val="both"/>
              <w:rPr>
                <w:rFonts w:cs="Arial"/>
                <w:szCs w:val="22"/>
              </w:rPr>
            </w:pPr>
            <w:r w:rsidRPr="0008065F">
              <w:rPr>
                <w:rFonts w:cs="Arial"/>
                <w:kern w:val="2"/>
                <w:szCs w:val="22"/>
                <w:lang w:eastAsia="en-US"/>
              </w:rPr>
              <w:t>Liepājas Sociālajam dienestam, Finanšu pārvaldei</w:t>
            </w:r>
          </w:p>
          <w:p w14:paraId="156560C6" w14:textId="77777777" w:rsidR="0008065F" w:rsidRPr="0008065F" w:rsidRDefault="0008065F" w:rsidP="0008065F">
            <w:pPr>
              <w:widowControl w:val="0"/>
              <w:autoSpaceDE w:val="0"/>
              <w:autoSpaceDN w:val="0"/>
              <w:adjustRightInd w:val="0"/>
              <w:jc w:val="both"/>
              <w:rPr>
                <w:rFonts w:cs="Arial"/>
                <w:szCs w:val="22"/>
              </w:rPr>
            </w:pPr>
          </w:p>
        </w:tc>
      </w:tr>
    </w:tbl>
    <w:p w14:paraId="074173E6" w14:textId="77777777" w:rsidR="0008065F" w:rsidRPr="0008065F" w:rsidRDefault="0008065F" w:rsidP="0008065F">
      <w:pPr>
        <w:widowControl w:val="0"/>
        <w:autoSpaceDE w:val="0"/>
        <w:autoSpaceDN w:val="0"/>
        <w:adjustRightInd w:val="0"/>
        <w:jc w:val="both"/>
        <w:rPr>
          <w:rFonts w:cs="Arial"/>
          <w:szCs w:val="22"/>
        </w:rPr>
      </w:pPr>
    </w:p>
    <w:sectPr w:rsidR="0008065F" w:rsidRPr="0008065F" w:rsidSect="00CE58FC">
      <w:headerReference w:type="default" r:id="rId6"/>
      <w:footerReference w:type="default" r:id="rId7"/>
      <w:headerReference w:type="first" r:id="rId8"/>
      <w:footerReference w:type="first" r:id="rId9"/>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C8D1" w14:textId="77777777" w:rsidR="008A4202" w:rsidRDefault="008A4202">
      <w:r>
        <w:separator/>
      </w:r>
    </w:p>
  </w:endnote>
  <w:endnote w:type="continuationSeparator" w:id="0">
    <w:p w14:paraId="23585BB4" w14:textId="77777777" w:rsidR="008A4202" w:rsidRDefault="008A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7F1D" w14:textId="77777777" w:rsidR="00857A8E" w:rsidRPr="00765476" w:rsidRDefault="00857A8E" w:rsidP="006E5122">
    <w:pPr>
      <w:pStyle w:val="Kjene"/>
      <w:jc w:val="both"/>
    </w:pPr>
  </w:p>
  <w:p w14:paraId="10BF4DCF" w14:textId="77777777" w:rsidR="00857A8E" w:rsidRDefault="00000000">
    <w:r>
      <w:t xml:space="preserve">          Šis dokuments ir parakstīts ar drošu elektronisko parakstu un satur laika zīmogu</w:t>
    </w:r>
  </w:p>
  <w:p w14:paraId="1618C29D" w14:textId="77777777" w:rsidR="00333A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CC39" w14:textId="77777777" w:rsidR="00333A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8ADF" w14:textId="77777777" w:rsidR="008A4202" w:rsidRDefault="008A4202">
      <w:r>
        <w:separator/>
      </w:r>
    </w:p>
  </w:footnote>
  <w:footnote w:type="continuationSeparator" w:id="0">
    <w:p w14:paraId="383B2BA5" w14:textId="77777777" w:rsidR="008A4202" w:rsidRDefault="008A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1C6" w14:textId="77777777" w:rsidR="00857A8E" w:rsidRDefault="00857A8E"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41FF" w14:textId="77777777" w:rsidR="00857A8E"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277F52F" wp14:editId="6F05D20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8368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6DA9CF" w14:textId="77777777" w:rsidR="00857A8E"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38181954" w14:textId="77777777" w:rsidR="00857A8E" w:rsidRDefault="00000000" w:rsidP="001002D7">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0F908F06" w14:textId="77777777" w:rsidR="00857A8E" w:rsidRPr="00AE2B38" w:rsidRDefault="00857A8E">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1F"/>
    <w:rsid w:val="00056E22"/>
    <w:rsid w:val="0008065F"/>
    <w:rsid w:val="001002D7"/>
    <w:rsid w:val="00161F7B"/>
    <w:rsid w:val="00333A53"/>
    <w:rsid w:val="00356E0F"/>
    <w:rsid w:val="005810C2"/>
    <w:rsid w:val="00607627"/>
    <w:rsid w:val="00640C99"/>
    <w:rsid w:val="006B5BE3"/>
    <w:rsid w:val="006E5122"/>
    <w:rsid w:val="006F6B58"/>
    <w:rsid w:val="00765476"/>
    <w:rsid w:val="00857A8E"/>
    <w:rsid w:val="008659DD"/>
    <w:rsid w:val="008A4202"/>
    <w:rsid w:val="00965736"/>
    <w:rsid w:val="009F1C11"/>
    <w:rsid w:val="00A13746"/>
    <w:rsid w:val="00AE2B38"/>
    <w:rsid w:val="00B16C18"/>
    <w:rsid w:val="00BA0D1F"/>
    <w:rsid w:val="00BD6CB6"/>
    <w:rsid w:val="00D53F17"/>
    <w:rsid w:val="00D60F07"/>
    <w:rsid w:val="00D805C0"/>
    <w:rsid w:val="00DF2CEA"/>
    <w:rsid w:val="00E37DF5"/>
    <w:rsid w:val="00EB209C"/>
    <w:rsid w:val="00F83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E636A6"/>
  <w15:docId w15:val="{971A6A69-587D-443D-8AD2-0AE7E98D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0D1F"/>
    <w:pPr>
      <w:spacing w:after="0" w:line="240" w:lineRule="auto"/>
    </w:pPr>
    <w:rPr>
      <w:rFonts w:ascii="Arial" w:eastAsia="Times New Roman" w:hAnsi="Arial" w:cs="Times New Roman"/>
      <w:kern w:val="0"/>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A0D1F"/>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BA0D1F"/>
    <w:rPr>
      <w:rFonts w:ascii="Calibri" w:eastAsia="Calibri" w:hAnsi="Calibri" w:cs="Times New Roman"/>
      <w:kern w:val="0"/>
      <w14:ligatures w14:val="none"/>
    </w:rPr>
  </w:style>
  <w:style w:type="paragraph" w:styleId="Kjene">
    <w:name w:val="footer"/>
    <w:basedOn w:val="Parasts"/>
    <w:link w:val="KjeneRakstz"/>
    <w:uiPriority w:val="99"/>
    <w:unhideWhenUsed/>
    <w:rsid w:val="00BA0D1F"/>
    <w:pPr>
      <w:tabs>
        <w:tab w:val="center" w:pos="4153"/>
        <w:tab w:val="right" w:pos="8306"/>
      </w:tabs>
    </w:pPr>
  </w:style>
  <w:style w:type="character" w:customStyle="1" w:styleId="KjeneRakstz">
    <w:name w:val="Kājene Rakstz."/>
    <w:basedOn w:val="Noklusjumarindkopasfonts"/>
    <w:link w:val="Kjene"/>
    <w:uiPriority w:val="99"/>
    <w:rsid w:val="00BA0D1F"/>
    <w:rPr>
      <w:rFonts w:ascii="Arial" w:eastAsia="Times New Roman" w:hAnsi="Arial" w:cs="Times New Roman"/>
      <w:kern w:val="0"/>
      <w:szCs w:val="24"/>
      <w:lang w:eastAsia="lv-LV"/>
      <w14:ligatures w14:val="none"/>
    </w:rPr>
  </w:style>
  <w:style w:type="paragraph" w:styleId="Balonteksts">
    <w:name w:val="Balloon Text"/>
    <w:basedOn w:val="Parasts"/>
    <w:link w:val="BalontekstsRakstz"/>
    <w:uiPriority w:val="99"/>
    <w:semiHidden/>
    <w:unhideWhenUsed/>
    <w:rsid w:val="00D805C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05C0"/>
    <w:rPr>
      <w:rFonts w:ascii="Tahoma" w:eastAsia="Times New Roman" w:hAnsi="Tahoma" w:cs="Tahoma"/>
      <w:kern w:val="0"/>
      <w:sz w:val="16"/>
      <w:szCs w:val="1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560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Sintija Biša</cp:lastModifiedBy>
  <cp:revision>2</cp:revision>
  <dcterms:created xsi:type="dcterms:W3CDTF">2023-12-28T11:44:00Z</dcterms:created>
  <dcterms:modified xsi:type="dcterms:W3CDTF">2023-12-28T11:44:00Z</dcterms:modified>
</cp:coreProperties>
</file>