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CE3C69" w14:textId="77777777" w:rsidR="000F232A" w:rsidRPr="005810C2" w:rsidRDefault="000F232A" w:rsidP="005810C2">
      <w:pPr>
        <w:widowControl w:val="0"/>
        <w:autoSpaceDE w:val="0"/>
        <w:autoSpaceDN w:val="0"/>
        <w:adjustRightInd w:val="0"/>
        <w:jc w:val="right"/>
        <w:rPr>
          <w:rFonts w:cs="Arial"/>
          <w:bCs/>
          <w:sz w:val="26"/>
          <w:szCs w:val="26"/>
        </w:rPr>
      </w:pPr>
    </w:p>
    <w:p w14:paraId="04F07445" w14:textId="77777777" w:rsidR="00DE07D3" w:rsidRPr="005810C2" w:rsidRDefault="00DE07D3" w:rsidP="00DE07D3">
      <w:pPr>
        <w:widowControl w:val="0"/>
        <w:autoSpaceDE w:val="0"/>
        <w:autoSpaceDN w:val="0"/>
        <w:adjustRightInd w:val="0"/>
        <w:jc w:val="right"/>
        <w:rPr>
          <w:rFonts w:cs="Arial"/>
          <w:bCs/>
          <w:sz w:val="26"/>
          <w:szCs w:val="26"/>
        </w:rPr>
      </w:pPr>
    </w:p>
    <w:p w14:paraId="17A932BE" w14:textId="77777777" w:rsidR="00DE07D3" w:rsidRPr="00607627" w:rsidRDefault="00000000" w:rsidP="00DE07D3">
      <w:pPr>
        <w:widowControl w:val="0"/>
        <w:autoSpaceDE w:val="0"/>
        <w:autoSpaceDN w:val="0"/>
        <w:adjustRightInd w:val="0"/>
        <w:jc w:val="center"/>
        <w:rPr>
          <w:rFonts w:cs="Arial"/>
          <w:sz w:val="26"/>
          <w:szCs w:val="26"/>
        </w:rPr>
      </w:pPr>
      <w:r>
        <w:rPr>
          <w:rFonts w:cs="Arial"/>
          <w:b/>
          <w:bCs/>
          <w:sz w:val="26"/>
          <w:szCs w:val="26"/>
        </w:rPr>
        <w:t>LĒMUMS</w:t>
      </w:r>
    </w:p>
    <w:p w14:paraId="510C54ED" w14:textId="77777777" w:rsidR="00DE07D3" w:rsidRPr="00607627" w:rsidRDefault="00000000" w:rsidP="00DE07D3">
      <w:pPr>
        <w:widowControl w:val="0"/>
        <w:autoSpaceDE w:val="0"/>
        <w:autoSpaceDN w:val="0"/>
        <w:adjustRightInd w:val="0"/>
        <w:jc w:val="center"/>
        <w:rPr>
          <w:rFonts w:cs="Arial"/>
          <w:sz w:val="26"/>
          <w:szCs w:val="26"/>
        </w:rPr>
      </w:pPr>
      <w:r>
        <w:rPr>
          <w:rFonts w:cs="Arial"/>
          <w:sz w:val="26"/>
          <w:szCs w:val="26"/>
        </w:rPr>
        <w:t>Liepājā</w:t>
      </w:r>
    </w:p>
    <w:p w14:paraId="6122E0E3" w14:textId="77777777" w:rsidR="00DE07D3" w:rsidRDefault="00DE07D3" w:rsidP="00DE07D3">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372B8" w14:paraId="4FEA8C78" w14:textId="77777777" w:rsidTr="00E1450D">
        <w:tc>
          <w:tcPr>
            <w:tcW w:w="4788" w:type="dxa"/>
            <w:tcBorders>
              <w:top w:val="nil"/>
              <w:left w:val="nil"/>
              <w:bottom w:val="nil"/>
              <w:right w:val="nil"/>
            </w:tcBorders>
          </w:tcPr>
          <w:p w14:paraId="121A47AC" w14:textId="77777777" w:rsidR="00E1450D" w:rsidRPr="004912D8" w:rsidRDefault="00000000" w:rsidP="004912D8">
            <w:pPr>
              <w:widowControl w:val="0"/>
              <w:autoSpaceDE w:val="0"/>
              <w:autoSpaceDN w:val="0"/>
              <w:adjustRightInd w:val="0"/>
              <w:rPr>
                <w:rFonts w:cs="Arial"/>
                <w:szCs w:val="22"/>
              </w:rPr>
            </w:pPr>
            <w:r w:rsidRPr="004912D8">
              <w:rPr>
                <w:rFonts w:cs="Arial"/>
                <w:szCs w:val="22"/>
              </w:rPr>
              <w:t>2024. gada 21. martā</w:t>
            </w:r>
          </w:p>
        </w:tc>
        <w:tc>
          <w:tcPr>
            <w:tcW w:w="3717" w:type="dxa"/>
            <w:tcBorders>
              <w:top w:val="nil"/>
              <w:left w:val="nil"/>
              <w:bottom w:val="nil"/>
              <w:right w:val="nil"/>
            </w:tcBorders>
          </w:tcPr>
          <w:p w14:paraId="153C57D8" w14:textId="77777777" w:rsidR="00E1450D" w:rsidRPr="004912D8" w:rsidRDefault="00000000" w:rsidP="004912D8">
            <w:pPr>
              <w:widowControl w:val="0"/>
              <w:autoSpaceDE w:val="0"/>
              <w:autoSpaceDN w:val="0"/>
              <w:adjustRightInd w:val="0"/>
              <w:jc w:val="center"/>
              <w:rPr>
                <w:rFonts w:cs="Arial"/>
                <w:color w:val="000000"/>
                <w:szCs w:val="22"/>
              </w:rPr>
            </w:pPr>
            <w:r w:rsidRPr="004912D8">
              <w:rPr>
                <w:rFonts w:cs="Arial"/>
                <w:color w:val="000000"/>
                <w:szCs w:val="22"/>
              </w:rPr>
              <w:t xml:space="preserve">                                   Nr.81/3</w:t>
            </w:r>
          </w:p>
          <w:p w14:paraId="4702C273" w14:textId="77777777" w:rsidR="00E1450D" w:rsidRPr="004912D8" w:rsidRDefault="00000000" w:rsidP="004912D8">
            <w:pPr>
              <w:widowControl w:val="0"/>
              <w:autoSpaceDE w:val="0"/>
              <w:autoSpaceDN w:val="0"/>
              <w:adjustRightInd w:val="0"/>
              <w:jc w:val="right"/>
              <w:rPr>
                <w:rFonts w:cs="Arial"/>
                <w:szCs w:val="22"/>
              </w:rPr>
            </w:pPr>
            <w:r w:rsidRPr="004912D8">
              <w:rPr>
                <w:rFonts w:cs="Arial"/>
                <w:color w:val="000000"/>
                <w:szCs w:val="22"/>
              </w:rPr>
              <w:t>(prot. Nr.3, 9.</w:t>
            </w:r>
            <w:r w:rsidRPr="004912D8">
              <w:rPr>
                <w:rFonts w:cs="Arial"/>
                <w:color w:val="000000"/>
                <w:sz w:val="20"/>
                <w:szCs w:val="20"/>
                <w:shd w:val="clear" w:color="auto" w:fill="FFFFFF"/>
              </w:rPr>
              <w:t>§)</w:t>
            </w:r>
          </w:p>
        </w:tc>
      </w:tr>
    </w:tbl>
    <w:p w14:paraId="741BB780" w14:textId="77777777" w:rsidR="004912D8" w:rsidRPr="004912D8" w:rsidRDefault="004912D8" w:rsidP="004912D8">
      <w:pPr>
        <w:widowControl w:val="0"/>
        <w:autoSpaceDE w:val="0"/>
        <w:autoSpaceDN w:val="0"/>
        <w:adjustRightInd w:val="0"/>
        <w:jc w:val="both"/>
        <w:rPr>
          <w:rFonts w:cs="Arial"/>
          <w:sz w:val="14"/>
          <w:szCs w:val="14"/>
        </w:rPr>
      </w:pPr>
    </w:p>
    <w:p w14:paraId="665B9685" w14:textId="77777777" w:rsidR="004912D8" w:rsidRPr="004912D8" w:rsidRDefault="00000000" w:rsidP="004912D8">
      <w:pPr>
        <w:widowControl w:val="0"/>
        <w:autoSpaceDE w:val="0"/>
        <w:autoSpaceDN w:val="0"/>
        <w:adjustRightInd w:val="0"/>
        <w:rPr>
          <w:rFonts w:cs="Arial"/>
          <w:noProof/>
          <w:szCs w:val="22"/>
        </w:rPr>
      </w:pPr>
      <w:r w:rsidRPr="004912D8">
        <w:rPr>
          <w:rFonts w:cs="Arial"/>
          <w:noProof/>
          <w:szCs w:val="22"/>
        </w:rPr>
        <w:t xml:space="preserve">Par projektu “Digitālie risinājumi ilgtspējīgai </w:t>
      </w:r>
    </w:p>
    <w:p w14:paraId="62AA513E" w14:textId="77777777" w:rsidR="004912D8" w:rsidRPr="004912D8" w:rsidRDefault="00000000" w:rsidP="004912D8">
      <w:pPr>
        <w:widowControl w:val="0"/>
        <w:autoSpaceDE w:val="0"/>
        <w:autoSpaceDN w:val="0"/>
        <w:adjustRightInd w:val="0"/>
        <w:rPr>
          <w:rFonts w:cs="Arial"/>
          <w:noProof/>
          <w:szCs w:val="22"/>
        </w:rPr>
      </w:pPr>
      <w:r w:rsidRPr="004912D8">
        <w:rPr>
          <w:rFonts w:cs="Arial"/>
          <w:noProof/>
          <w:szCs w:val="22"/>
        </w:rPr>
        <w:t xml:space="preserve">pilsētvides mobilitātei (Digital solutions </w:t>
      </w:r>
    </w:p>
    <w:p w14:paraId="3AFBAB10" w14:textId="77777777" w:rsidR="004912D8" w:rsidRPr="004912D8" w:rsidRDefault="00000000" w:rsidP="004912D8">
      <w:pPr>
        <w:widowControl w:val="0"/>
        <w:autoSpaceDE w:val="0"/>
        <w:autoSpaceDN w:val="0"/>
        <w:adjustRightInd w:val="0"/>
        <w:rPr>
          <w:rFonts w:cs="Arial"/>
          <w:noProof/>
          <w:szCs w:val="22"/>
        </w:rPr>
      </w:pPr>
      <w:r w:rsidRPr="004912D8">
        <w:rPr>
          <w:rFonts w:cs="Arial"/>
          <w:noProof/>
          <w:szCs w:val="22"/>
        </w:rPr>
        <w:t>for sustainable urban mobility</w:t>
      </w:r>
    </w:p>
    <w:p w14:paraId="63DE6219" w14:textId="77777777" w:rsidR="004912D8" w:rsidRPr="004912D8" w:rsidRDefault="00000000" w:rsidP="004912D8">
      <w:pPr>
        <w:widowControl w:val="0"/>
        <w:autoSpaceDE w:val="0"/>
        <w:autoSpaceDN w:val="0"/>
        <w:adjustRightInd w:val="0"/>
        <w:rPr>
          <w:rFonts w:cs="Arial"/>
          <w:noProof/>
          <w:szCs w:val="22"/>
        </w:rPr>
      </w:pPr>
      <w:r w:rsidRPr="004912D8">
        <w:rPr>
          <w:rFonts w:cs="Arial"/>
          <w:noProof/>
          <w:szCs w:val="22"/>
        </w:rPr>
        <w:t>(MaaSolutions))”</w:t>
      </w:r>
    </w:p>
    <w:p w14:paraId="65663864" w14:textId="77777777" w:rsidR="004912D8" w:rsidRPr="004912D8" w:rsidRDefault="004912D8" w:rsidP="004912D8">
      <w:pPr>
        <w:widowControl w:val="0"/>
        <w:autoSpaceDE w:val="0"/>
        <w:autoSpaceDN w:val="0"/>
        <w:adjustRightInd w:val="0"/>
        <w:jc w:val="both"/>
        <w:rPr>
          <w:rFonts w:cs="Arial"/>
          <w:noProof/>
          <w:sz w:val="34"/>
          <w:szCs w:val="34"/>
        </w:rPr>
      </w:pPr>
    </w:p>
    <w:p w14:paraId="1D8E2FF8" w14:textId="77777777" w:rsidR="004912D8" w:rsidRPr="004912D8" w:rsidRDefault="00000000" w:rsidP="004912D8">
      <w:pPr>
        <w:widowControl w:val="0"/>
        <w:autoSpaceDE w:val="0"/>
        <w:autoSpaceDN w:val="0"/>
        <w:adjustRightInd w:val="0"/>
        <w:ind w:firstLine="708"/>
        <w:jc w:val="both"/>
        <w:rPr>
          <w:rFonts w:cs="Arial"/>
          <w:noProof/>
          <w:szCs w:val="22"/>
        </w:rPr>
      </w:pPr>
      <w:r w:rsidRPr="004912D8">
        <w:rPr>
          <w:rFonts w:cs="Arial"/>
          <w:noProof/>
          <w:szCs w:val="22"/>
        </w:rPr>
        <w:t>Pamatojoties uz Pašvaldību likuma 10. panta pirmās daļas pirmo teikumu, Pašvaldību likuma 4. panta pirmās daļas 19. un 22. punktu, Liepājas valstspilsētas un Dienvidkurzemes novada attīstības programmas stratēģiskajā daļā 2022.-2027. gadam definēto rīcības virzienu RV4: “Pārvaldības un pakalpojumu sistēma”, Liepājas valstspilsētas un Dienvidkurzemes novada attīstības programmas 2022.-2027. gadam Liepājas valstspilsētas Rīcības un investīciju plāna projektu JPr_213 “Digitālie              risinājumi ilgtspējīgai pilsētvides mobilitātei (Digital solutions for sustainable urban mobility, akronīms – MaaSolutions)”, 2023. gada 12. decembra INTERREG EUROPE starpreģionu sadarbības programmas sekretariāta lēmumu par projekta apstiprināšanu, izskatot Liepājas valstspilsētas pašvaldības domes pastāvīgās Attīstības komitejas 2024. gada 14. marta lēmumu (sēdes protokols Nr.3) un pastāvīgās Finanšu komitejas 2024.</w:t>
      </w:r>
      <w:r w:rsidR="00E1450D">
        <w:rPr>
          <w:rFonts w:cs="Arial"/>
          <w:noProof/>
          <w:szCs w:val="22"/>
        </w:rPr>
        <w:t> </w:t>
      </w:r>
      <w:r w:rsidRPr="004912D8">
        <w:rPr>
          <w:rFonts w:cs="Arial"/>
          <w:noProof/>
          <w:szCs w:val="22"/>
        </w:rPr>
        <w:t>gada 14.</w:t>
      </w:r>
      <w:r w:rsidR="00E1450D">
        <w:rPr>
          <w:rFonts w:cs="Arial"/>
          <w:noProof/>
          <w:szCs w:val="22"/>
        </w:rPr>
        <w:t> </w:t>
      </w:r>
      <w:r w:rsidRPr="004912D8">
        <w:rPr>
          <w:rFonts w:cs="Arial"/>
          <w:noProof/>
          <w:szCs w:val="22"/>
        </w:rPr>
        <w:t xml:space="preserve">marta lēmumu (sēdes protokols Nr.3), Liepājas valstspilsētas pašvaldības dome </w:t>
      </w:r>
      <w:r w:rsidRPr="004912D8">
        <w:rPr>
          <w:rFonts w:cs="Arial"/>
          <w:b/>
          <w:bCs/>
          <w:noProof/>
          <w:szCs w:val="22"/>
        </w:rPr>
        <w:t>nolemj:</w:t>
      </w:r>
    </w:p>
    <w:p w14:paraId="72D2F630" w14:textId="77777777" w:rsidR="004912D8" w:rsidRPr="004912D8" w:rsidRDefault="004912D8" w:rsidP="004912D8">
      <w:pPr>
        <w:widowControl w:val="0"/>
        <w:autoSpaceDE w:val="0"/>
        <w:autoSpaceDN w:val="0"/>
        <w:adjustRightInd w:val="0"/>
        <w:jc w:val="both"/>
        <w:rPr>
          <w:rFonts w:cs="Arial"/>
          <w:noProof/>
          <w:szCs w:val="22"/>
        </w:rPr>
      </w:pPr>
    </w:p>
    <w:p w14:paraId="223B7903" w14:textId="77777777" w:rsidR="004912D8" w:rsidRPr="004912D8" w:rsidRDefault="00000000" w:rsidP="004912D8">
      <w:pPr>
        <w:widowControl w:val="0"/>
        <w:autoSpaceDE w:val="0"/>
        <w:autoSpaceDN w:val="0"/>
        <w:adjustRightInd w:val="0"/>
        <w:ind w:firstLine="708"/>
        <w:jc w:val="both"/>
        <w:rPr>
          <w:rFonts w:cs="Arial"/>
          <w:noProof/>
          <w:szCs w:val="22"/>
        </w:rPr>
      </w:pPr>
      <w:r w:rsidRPr="004912D8">
        <w:rPr>
          <w:rFonts w:cs="Arial"/>
          <w:noProof/>
          <w:szCs w:val="22"/>
        </w:rPr>
        <w:t>1. Atbalstīt Liepājas Centrālās administrācijas dalību sadarbības projektā “Digitālie risinājumi ilgtspējīgai pilsētvides mobilitātei (Digital solutions for sustainable urban mobility (MaaSolutions))”, turpmāk – Projekts, INTERREG EUROPE</w:t>
      </w:r>
      <w:r w:rsidRPr="004912D8">
        <w:rPr>
          <w:rFonts w:cs="Arial"/>
          <w:i/>
          <w:iCs/>
          <w:noProof/>
          <w:szCs w:val="22"/>
        </w:rPr>
        <w:t> </w:t>
      </w:r>
      <w:r w:rsidRPr="004912D8">
        <w:rPr>
          <w:rFonts w:cs="Arial"/>
          <w:noProof/>
          <w:szCs w:val="22"/>
        </w:rPr>
        <w:t>starpreģionu sadarbības programmā.</w:t>
      </w:r>
    </w:p>
    <w:p w14:paraId="5E9E3F61" w14:textId="77777777" w:rsidR="004912D8" w:rsidRPr="004912D8" w:rsidRDefault="004912D8" w:rsidP="004912D8">
      <w:pPr>
        <w:widowControl w:val="0"/>
        <w:autoSpaceDE w:val="0"/>
        <w:autoSpaceDN w:val="0"/>
        <w:adjustRightInd w:val="0"/>
        <w:jc w:val="both"/>
        <w:rPr>
          <w:rFonts w:cs="Arial"/>
          <w:noProof/>
          <w:sz w:val="10"/>
          <w:szCs w:val="10"/>
        </w:rPr>
      </w:pPr>
    </w:p>
    <w:p w14:paraId="77F25D87" w14:textId="77777777" w:rsidR="004912D8" w:rsidRPr="004912D8" w:rsidRDefault="00000000" w:rsidP="004912D8">
      <w:pPr>
        <w:widowControl w:val="0"/>
        <w:autoSpaceDE w:val="0"/>
        <w:autoSpaceDN w:val="0"/>
        <w:adjustRightInd w:val="0"/>
        <w:ind w:firstLine="708"/>
        <w:jc w:val="both"/>
        <w:rPr>
          <w:rFonts w:cs="Arial"/>
          <w:noProof/>
          <w:szCs w:val="22"/>
        </w:rPr>
      </w:pPr>
      <w:r w:rsidRPr="004912D8">
        <w:rPr>
          <w:rFonts w:cs="Arial"/>
          <w:noProof/>
          <w:szCs w:val="22"/>
        </w:rPr>
        <w:t xml:space="preserve">2. Apstiprināt Projekta kopējās attiecināmās izmaksas 139 357,34 EUR (viens simts trīsdesmit deviņi tūkstoši trīs simti piecdesmit septiņi </w:t>
      </w:r>
      <w:r w:rsidRPr="004912D8">
        <w:rPr>
          <w:rFonts w:cs="Arial"/>
          <w:i/>
          <w:iCs/>
          <w:noProof/>
          <w:szCs w:val="22"/>
        </w:rPr>
        <w:t>euro</w:t>
      </w:r>
      <w:r w:rsidRPr="004912D8">
        <w:rPr>
          <w:rFonts w:cs="Arial"/>
          <w:noProof/>
          <w:szCs w:val="22"/>
        </w:rPr>
        <w:t xml:space="preserve"> un 34 centi), no kurām:</w:t>
      </w:r>
    </w:p>
    <w:p w14:paraId="27FAF676" w14:textId="77777777" w:rsidR="004912D8" w:rsidRPr="004912D8" w:rsidRDefault="00000000" w:rsidP="004912D8">
      <w:pPr>
        <w:widowControl w:val="0"/>
        <w:autoSpaceDE w:val="0"/>
        <w:autoSpaceDN w:val="0"/>
        <w:adjustRightInd w:val="0"/>
        <w:ind w:firstLine="708"/>
        <w:jc w:val="both"/>
        <w:rPr>
          <w:rFonts w:cs="Arial"/>
          <w:noProof/>
          <w:szCs w:val="22"/>
        </w:rPr>
      </w:pPr>
      <w:r w:rsidRPr="004912D8">
        <w:rPr>
          <w:rFonts w:cs="Arial"/>
          <w:noProof/>
          <w:szCs w:val="22"/>
        </w:rPr>
        <w:t>2.1. INTERREG EUROPE starpreģionu sadarbības programmas finansējums (80%) – 111 485,87 EUR;</w:t>
      </w:r>
    </w:p>
    <w:p w14:paraId="61CDCE6D" w14:textId="77777777" w:rsidR="004912D8" w:rsidRPr="004912D8" w:rsidRDefault="00000000" w:rsidP="004912D8">
      <w:pPr>
        <w:widowControl w:val="0"/>
        <w:autoSpaceDE w:val="0"/>
        <w:autoSpaceDN w:val="0"/>
        <w:adjustRightInd w:val="0"/>
        <w:ind w:firstLine="708"/>
        <w:jc w:val="both"/>
        <w:rPr>
          <w:rFonts w:cs="Arial"/>
          <w:noProof/>
          <w:szCs w:val="22"/>
        </w:rPr>
      </w:pPr>
      <w:r w:rsidRPr="004912D8">
        <w:rPr>
          <w:rFonts w:cs="Arial"/>
          <w:noProof/>
          <w:szCs w:val="22"/>
        </w:rPr>
        <w:t>2.2. valsts budžeta līdzfinansējums (10%) – 13 935,73 EUR;</w:t>
      </w:r>
    </w:p>
    <w:p w14:paraId="2F752954" w14:textId="77777777" w:rsidR="004912D8" w:rsidRPr="004912D8" w:rsidRDefault="00000000" w:rsidP="004912D8">
      <w:pPr>
        <w:widowControl w:val="0"/>
        <w:autoSpaceDE w:val="0"/>
        <w:autoSpaceDN w:val="0"/>
        <w:adjustRightInd w:val="0"/>
        <w:ind w:firstLine="708"/>
        <w:jc w:val="both"/>
        <w:rPr>
          <w:rFonts w:cs="Arial"/>
          <w:noProof/>
          <w:szCs w:val="22"/>
        </w:rPr>
      </w:pPr>
      <w:r w:rsidRPr="004912D8">
        <w:rPr>
          <w:rFonts w:cs="Arial"/>
          <w:noProof/>
          <w:szCs w:val="22"/>
        </w:rPr>
        <w:t>2.3. Liepājas valstspilsētas pašvaldības līdzfinansējums (10%) – 13 935,74 EUR.</w:t>
      </w:r>
    </w:p>
    <w:p w14:paraId="3CBF4D6A" w14:textId="77777777" w:rsidR="004912D8" w:rsidRPr="004912D8" w:rsidRDefault="004912D8" w:rsidP="004912D8">
      <w:pPr>
        <w:widowControl w:val="0"/>
        <w:autoSpaceDE w:val="0"/>
        <w:autoSpaceDN w:val="0"/>
        <w:adjustRightInd w:val="0"/>
        <w:jc w:val="both"/>
        <w:rPr>
          <w:rFonts w:cs="Arial"/>
          <w:noProof/>
          <w:sz w:val="10"/>
          <w:szCs w:val="10"/>
        </w:rPr>
      </w:pPr>
    </w:p>
    <w:p w14:paraId="1209A371" w14:textId="77777777" w:rsidR="004912D8" w:rsidRPr="004912D8" w:rsidRDefault="00000000" w:rsidP="004912D8">
      <w:pPr>
        <w:widowControl w:val="0"/>
        <w:autoSpaceDE w:val="0"/>
        <w:autoSpaceDN w:val="0"/>
        <w:adjustRightInd w:val="0"/>
        <w:ind w:firstLine="708"/>
        <w:jc w:val="both"/>
        <w:rPr>
          <w:rFonts w:cs="Arial"/>
          <w:noProof/>
          <w:szCs w:val="22"/>
        </w:rPr>
      </w:pPr>
      <w:r w:rsidRPr="004912D8">
        <w:rPr>
          <w:rFonts w:cs="Arial"/>
          <w:noProof/>
          <w:szCs w:val="22"/>
        </w:rPr>
        <w:t>3. Nodrošināt Projekta īstenošanai nepieciešamo Liepājas valstspilsētas pašvaldības līdzfinansējumu Projekta attiecināmo izmaksu segšanai 13 935,74 EUR apmērā:</w:t>
      </w:r>
    </w:p>
    <w:p w14:paraId="16CFE7EA" w14:textId="77777777" w:rsidR="004912D8" w:rsidRPr="004912D8" w:rsidRDefault="00000000" w:rsidP="004912D8">
      <w:pPr>
        <w:widowControl w:val="0"/>
        <w:autoSpaceDE w:val="0"/>
        <w:autoSpaceDN w:val="0"/>
        <w:adjustRightInd w:val="0"/>
        <w:ind w:firstLine="708"/>
        <w:jc w:val="both"/>
        <w:rPr>
          <w:rFonts w:cs="Arial"/>
          <w:noProof/>
          <w:szCs w:val="22"/>
        </w:rPr>
      </w:pPr>
      <w:r w:rsidRPr="004912D8">
        <w:rPr>
          <w:rFonts w:cs="Arial"/>
          <w:noProof/>
          <w:szCs w:val="22"/>
        </w:rPr>
        <w:t>3.1. 2024. gadā – 1702,63 EUR;</w:t>
      </w:r>
    </w:p>
    <w:p w14:paraId="4100C8E2" w14:textId="77777777" w:rsidR="004912D8" w:rsidRPr="004912D8" w:rsidRDefault="00000000" w:rsidP="004912D8">
      <w:pPr>
        <w:widowControl w:val="0"/>
        <w:autoSpaceDE w:val="0"/>
        <w:autoSpaceDN w:val="0"/>
        <w:adjustRightInd w:val="0"/>
        <w:ind w:firstLine="708"/>
        <w:jc w:val="both"/>
        <w:rPr>
          <w:rFonts w:cs="Arial"/>
          <w:noProof/>
          <w:szCs w:val="22"/>
        </w:rPr>
      </w:pPr>
      <w:r w:rsidRPr="004912D8">
        <w:rPr>
          <w:rFonts w:cs="Arial"/>
          <w:noProof/>
          <w:szCs w:val="22"/>
        </w:rPr>
        <w:t>3.2. 2025. gadā – 2902,42 EUR;</w:t>
      </w:r>
    </w:p>
    <w:p w14:paraId="56276DE0" w14:textId="77777777" w:rsidR="004912D8" w:rsidRPr="004912D8" w:rsidRDefault="00000000" w:rsidP="004912D8">
      <w:pPr>
        <w:widowControl w:val="0"/>
        <w:autoSpaceDE w:val="0"/>
        <w:autoSpaceDN w:val="0"/>
        <w:adjustRightInd w:val="0"/>
        <w:ind w:firstLine="708"/>
        <w:jc w:val="both"/>
        <w:rPr>
          <w:rFonts w:cs="Arial"/>
          <w:noProof/>
          <w:szCs w:val="22"/>
        </w:rPr>
      </w:pPr>
      <w:r w:rsidRPr="004912D8">
        <w:rPr>
          <w:rFonts w:cs="Arial"/>
          <w:noProof/>
          <w:szCs w:val="22"/>
        </w:rPr>
        <w:t>3.3. 2026. gadā – 4437,40 EUR;</w:t>
      </w:r>
    </w:p>
    <w:p w14:paraId="41AF1A2B" w14:textId="77777777" w:rsidR="004912D8" w:rsidRPr="004912D8" w:rsidRDefault="00000000" w:rsidP="004912D8">
      <w:pPr>
        <w:widowControl w:val="0"/>
        <w:autoSpaceDE w:val="0"/>
        <w:autoSpaceDN w:val="0"/>
        <w:adjustRightInd w:val="0"/>
        <w:ind w:firstLine="708"/>
        <w:jc w:val="both"/>
        <w:rPr>
          <w:rFonts w:cs="Arial"/>
          <w:noProof/>
          <w:szCs w:val="22"/>
        </w:rPr>
      </w:pPr>
      <w:r w:rsidRPr="004912D8">
        <w:rPr>
          <w:rFonts w:cs="Arial"/>
          <w:noProof/>
          <w:szCs w:val="22"/>
        </w:rPr>
        <w:t>3.4. 2027. gadā – 4130,63 EUR;</w:t>
      </w:r>
    </w:p>
    <w:p w14:paraId="758BBDC2" w14:textId="77777777" w:rsidR="004912D8" w:rsidRPr="004912D8" w:rsidRDefault="00000000" w:rsidP="004912D8">
      <w:pPr>
        <w:widowControl w:val="0"/>
        <w:autoSpaceDE w:val="0"/>
        <w:autoSpaceDN w:val="0"/>
        <w:adjustRightInd w:val="0"/>
        <w:ind w:firstLine="708"/>
        <w:jc w:val="both"/>
        <w:rPr>
          <w:rFonts w:cs="Arial"/>
          <w:noProof/>
          <w:szCs w:val="22"/>
        </w:rPr>
      </w:pPr>
      <w:r w:rsidRPr="004912D8">
        <w:rPr>
          <w:rFonts w:cs="Arial"/>
          <w:noProof/>
          <w:szCs w:val="22"/>
        </w:rPr>
        <w:t>3.5. 2028. gadā – 762,66 EUR.</w:t>
      </w:r>
    </w:p>
    <w:p w14:paraId="0CFBA906" w14:textId="77777777" w:rsidR="004912D8" w:rsidRPr="004912D8" w:rsidRDefault="004912D8" w:rsidP="004912D8">
      <w:pPr>
        <w:widowControl w:val="0"/>
        <w:autoSpaceDE w:val="0"/>
        <w:autoSpaceDN w:val="0"/>
        <w:adjustRightInd w:val="0"/>
        <w:jc w:val="both"/>
        <w:rPr>
          <w:rFonts w:cs="Arial"/>
          <w:noProof/>
          <w:sz w:val="10"/>
          <w:szCs w:val="10"/>
        </w:rPr>
      </w:pPr>
    </w:p>
    <w:p w14:paraId="2D90143C" w14:textId="77777777" w:rsidR="004912D8" w:rsidRPr="004912D8" w:rsidRDefault="00000000" w:rsidP="004912D8">
      <w:pPr>
        <w:widowControl w:val="0"/>
        <w:autoSpaceDE w:val="0"/>
        <w:autoSpaceDN w:val="0"/>
        <w:adjustRightInd w:val="0"/>
        <w:ind w:firstLine="708"/>
        <w:jc w:val="both"/>
        <w:rPr>
          <w:rFonts w:cs="Arial"/>
          <w:noProof/>
          <w:szCs w:val="22"/>
        </w:rPr>
      </w:pPr>
      <w:r w:rsidRPr="004912D8">
        <w:rPr>
          <w:rFonts w:cs="Arial"/>
          <w:noProof/>
          <w:szCs w:val="22"/>
        </w:rPr>
        <w:t xml:space="preserve">4. Nodrošināt Projekta īstenošanai nepieciešamo Liepājas valstspilsētas </w:t>
      </w:r>
      <w:r w:rsidRPr="004912D8">
        <w:rPr>
          <w:rFonts w:cs="Arial"/>
          <w:noProof/>
          <w:szCs w:val="22"/>
        </w:rPr>
        <w:lastRenderedPageBreak/>
        <w:t>pašvaldības priekšfinansējumu Projekta attiecināmo izmaksu segšanai                               112 879,44 EUR apmērā:</w:t>
      </w:r>
    </w:p>
    <w:p w14:paraId="0B651F76" w14:textId="77777777" w:rsidR="004912D8" w:rsidRPr="004912D8" w:rsidRDefault="00000000" w:rsidP="004912D8">
      <w:pPr>
        <w:widowControl w:val="0"/>
        <w:autoSpaceDE w:val="0"/>
        <w:autoSpaceDN w:val="0"/>
        <w:adjustRightInd w:val="0"/>
        <w:ind w:firstLine="708"/>
        <w:jc w:val="both"/>
        <w:rPr>
          <w:rFonts w:cs="Arial"/>
          <w:noProof/>
          <w:szCs w:val="22"/>
        </w:rPr>
      </w:pPr>
      <w:r w:rsidRPr="004912D8">
        <w:rPr>
          <w:rFonts w:cs="Arial"/>
          <w:noProof/>
          <w:szCs w:val="22"/>
        </w:rPr>
        <w:t>4.1. 2024. gadā – 2781,53 EUR;</w:t>
      </w:r>
    </w:p>
    <w:p w14:paraId="4174A74B" w14:textId="77777777" w:rsidR="004912D8" w:rsidRPr="004912D8" w:rsidRDefault="00000000" w:rsidP="004912D8">
      <w:pPr>
        <w:widowControl w:val="0"/>
        <w:autoSpaceDE w:val="0"/>
        <w:autoSpaceDN w:val="0"/>
        <w:adjustRightInd w:val="0"/>
        <w:ind w:firstLine="720"/>
        <w:jc w:val="both"/>
        <w:rPr>
          <w:rFonts w:cs="Arial"/>
          <w:noProof/>
          <w:szCs w:val="22"/>
        </w:rPr>
      </w:pPr>
      <w:r w:rsidRPr="004912D8">
        <w:rPr>
          <w:rFonts w:cs="Arial"/>
          <w:noProof/>
          <w:szCs w:val="22"/>
        </w:rPr>
        <w:t>4.2. 2025. gadā – 26 121,74 EUR;</w:t>
      </w:r>
    </w:p>
    <w:p w14:paraId="3342AF47" w14:textId="77777777" w:rsidR="004912D8" w:rsidRPr="004912D8" w:rsidRDefault="00000000" w:rsidP="004912D8">
      <w:pPr>
        <w:widowControl w:val="0"/>
        <w:autoSpaceDE w:val="0"/>
        <w:autoSpaceDN w:val="0"/>
        <w:adjustRightInd w:val="0"/>
        <w:ind w:firstLine="720"/>
        <w:jc w:val="both"/>
        <w:rPr>
          <w:rFonts w:cs="Arial"/>
          <w:noProof/>
          <w:szCs w:val="22"/>
        </w:rPr>
      </w:pPr>
      <w:r w:rsidRPr="004912D8">
        <w:rPr>
          <w:rFonts w:cs="Arial"/>
          <w:noProof/>
          <w:szCs w:val="22"/>
        </w:rPr>
        <w:t>4.3. 2026. gadā – 39 936,55 EUR;</w:t>
      </w:r>
    </w:p>
    <w:p w14:paraId="204B1821" w14:textId="77777777" w:rsidR="004912D8" w:rsidRPr="004912D8" w:rsidRDefault="00000000" w:rsidP="004912D8">
      <w:pPr>
        <w:widowControl w:val="0"/>
        <w:autoSpaceDE w:val="0"/>
        <w:autoSpaceDN w:val="0"/>
        <w:adjustRightInd w:val="0"/>
        <w:ind w:firstLine="720"/>
        <w:jc w:val="both"/>
        <w:rPr>
          <w:rFonts w:cs="Arial"/>
          <w:noProof/>
          <w:szCs w:val="22"/>
        </w:rPr>
      </w:pPr>
      <w:r w:rsidRPr="004912D8">
        <w:rPr>
          <w:rFonts w:cs="Arial"/>
          <w:noProof/>
          <w:szCs w:val="22"/>
        </w:rPr>
        <w:t>4.4. 2027. gadā – 37 175,64 EUR;</w:t>
      </w:r>
    </w:p>
    <w:p w14:paraId="7BE95B96" w14:textId="77777777" w:rsidR="004912D8" w:rsidRPr="004912D8" w:rsidRDefault="00000000" w:rsidP="004912D8">
      <w:pPr>
        <w:widowControl w:val="0"/>
        <w:autoSpaceDE w:val="0"/>
        <w:autoSpaceDN w:val="0"/>
        <w:adjustRightInd w:val="0"/>
        <w:ind w:firstLine="720"/>
        <w:jc w:val="both"/>
        <w:rPr>
          <w:rFonts w:cs="Arial"/>
          <w:noProof/>
          <w:szCs w:val="22"/>
        </w:rPr>
      </w:pPr>
      <w:r w:rsidRPr="004912D8">
        <w:rPr>
          <w:rFonts w:cs="Arial"/>
          <w:noProof/>
          <w:szCs w:val="22"/>
        </w:rPr>
        <w:t>4.5. 2028. gadā – 6863,98 EUR.</w:t>
      </w:r>
    </w:p>
    <w:p w14:paraId="426B9323" w14:textId="77777777" w:rsidR="004912D8" w:rsidRPr="004912D8" w:rsidRDefault="004912D8" w:rsidP="004912D8">
      <w:pPr>
        <w:widowControl w:val="0"/>
        <w:autoSpaceDE w:val="0"/>
        <w:autoSpaceDN w:val="0"/>
        <w:adjustRightInd w:val="0"/>
        <w:jc w:val="both"/>
        <w:rPr>
          <w:rFonts w:cs="Arial"/>
          <w:noProof/>
          <w:sz w:val="10"/>
          <w:szCs w:val="10"/>
        </w:rPr>
      </w:pPr>
    </w:p>
    <w:p w14:paraId="33F8731E" w14:textId="77777777" w:rsidR="004912D8" w:rsidRPr="004912D8" w:rsidRDefault="00000000" w:rsidP="004912D8">
      <w:pPr>
        <w:widowControl w:val="0"/>
        <w:autoSpaceDE w:val="0"/>
        <w:autoSpaceDN w:val="0"/>
        <w:adjustRightInd w:val="0"/>
        <w:ind w:firstLine="720"/>
        <w:jc w:val="both"/>
        <w:rPr>
          <w:rFonts w:cs="Arial"/>
          <w:noProof/>
          <w:szCs w:val="22"/>
        </w:rPr>
      </w:pPr>
      <w:r w:rsidRPr="004912D8">
        <w:rPr>
          <w:rFonts w:cs="Arial"/>
          <w:noProof/>
          <w:szCs w:val="22"/>
        </w:rPr>
        <w:t>5. Noteikt, ka Projekta īstenošanai nepieciešamais Liepājas valstspilsētas pašvaldības līdzfinansējums un priekšfinansējums var tikt precizēts pēc publiskā iepirkuma rezultātiem.</w:t>
      </w:r>
    </w:p>
    <w:p w14:paraId="5D6511B9" w14:textId="77777777" w:rsidR="004912D8" w:rsidRPr="004912D8" w:rsidRDefault="004912D8" w:rsidP="004912D8">
      <w:pPr>
        <w:widowControl w:val="0"/>
        <w:autoSpaceDE w:val="0"/>
        <w:autoSpaceDN w:val="0"/>
        <w:adjustRightInd w:val="0"/>
        <w:ind w:firstLine="720"/>
        <w:jc w:val="both"/>
        <w:rPr>
          <w:rFonts w:cs="Arial"/>
          <w:noProof/>
          <w:sz w:val="10"/>
          <w:szCs w:val="10"/>
        </w:rPr>
      </w:pPr>
    </w:p>
    <w:p w14:paraId="0965DF85" w14:textId="77777777" w:rsidR="004912D8" w:rsidRPr="004912D8" w:rsidRDefault="00000000" w:rsidP="004912D8">
      <w:pPr>
        <w:widowControl w:val="0"/>
        <w:autoSpaceDE w:val="0"/>
        <w:autoSpaceDN w:val="0"/>
        <w:adjustRightInd w:val="0"/>
        <w:ind w:firstLine="720"/>
        <w:jc w:val="both"/>
        <w:rPr>
          <w:rFonts w:cs="Arial"/>
          <w:noProof/>
          <w:szCs w:val="22"/>
        </w:rPr>
      </w:pPr>
      <w:r w:rsidRPr="004912D8">
        <w:rPr>
          <w:rFonts w:cs="Arial"/>
          <w:noProof/>
          <w:szCs w:val="22"/>
        </w:rPr>
        <w:t xml:space="preserve">6. Liepājas Centrālās administrācijas Finanšu pārvaldei plānot Projektam nepieciešamo finansējumu Liepājas valstspilsētas pašvaldības budžetā, nepieciešamības gadījumā piesaistot kredīta resursus. </w:t>
      </w:r>
    </w:p>
    <w:p w14:paraId="243CA7B7" w14:textId="77777777" w:rsidR="004912D8" w:rsidRPr="004912D8" w:rsidRDefault="004912D8" w:rsidP="004912D8">
      <w:pPr>
        <w:widowControl w:val="0"/>
        <w:autoSpaceDE w:val="0"/>
        <w:autoSpaceDN w:val="0"/>
        <w:adjustRightInd w:val="0"/>
        <w:ind w:firstLine="720"/>
        <w:jc w:val="both"/>
        <w:rPr>
          <w:rFonts w:cs="Arial"/>
          <w:noProof/>
          <w:color w:val="C00000"/>
          <w:sz w:val="10"/>
          <w:szCs w:val="10"/>
        </w:rPr>
      </w:pPr>
    </w:p>
    <w:p w14:paraId="45FAEC60" w14:textId="77777777" w:rsidR="004912D8" w:rsidRPr="004912D8" w:rsidRDefault="00000000" w:rsidP="004912D8">
      <w:pPr>
        <w:widowControl w:val="0"/>
        <w:autoSpaceDE w:val="0"/>
        <w:autoSpaceDN w:val="0"/>
        <w:adjustRightInd w:val="0"/>
        <w:ind w:firstLine="720"/>
        <w:jc w:val="both"/>
        <w:rPr>
          <w:rFonts w:cs="Arial"/>
          <w:noProof/>
          <w:szCs w:val="22"/>
        </w:rPr>
      </w:pPr>
      <w:r w:rsidRPr="004912D8">
        <w:rPr>
          <w:rFonts w:cs="Arial"/>
          <w:noProof/>
          <w:szCs w:val="22"/>
          <w:lang w:eastAsia="en-GB"/>
        </w:rPr>
        <w:t>7.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14:paraId="464AF0FF" w14:textId="77777777" w:rsidR="004912D8" w:rsidRPr="004912D8" w:rsidRDefault="004912D8" w:rsidP="004912D8">
      <w:pPr>
        <w:widowControl w:val="0"/>
        <w:autoSpaceDE w:val="0"/>
        <w:autoSpaceDN w:val="0"/>
        <w:adjustRightInd w:val="0"/>
        <w:jc w:val="both"/>
        <w:rPr>
          <w:rFonts w:cs="Arial"/>
          <w:noProof/>
          <w:sz w:val="10"/>
          <w:szCs w:val="10"/>
        </w:rPr>
      </w:pPr>
    </w:p>
    <w:p w14:paraId="440C4379" w14:textId="77777777" w:rsidR="004912D8" w:rsidRPr="004912D8" w:rsidRDefault="00000000" w:rsidP="004912D8">
      <w:pPr>
        <w:widowControl w:val="0"/>
        <w:autoSpaceDE w:val="0"/>
        <w:autoSpaceDN w:val="0"/>
        <w:adjustRightInd w:val="0"/>
        <w:ind w:firstLine="720"/>
        <w:jc w:val="both"/>
        <w:rPr>
          <w:rFonts w:cs="Arial"/>
          <w:noProof/>
          <w:szCs w:val="22"/>
        </w:rPr>
      </w:pPr>
      <w:r w:rsidRPr="004912D8">
        <w:rPr>
          <w:rFonts w:cs="Arial"/>
          <w:noProof/>
          <w:szCs w:val="22"/>
        </w:rPr>
        <w:t>8. Pilnvarot Liepājas valstspilsētas pašvaldības izpilddirektoru parakstīt visu ar Projektu saistīto dokumentāciju, t.sk. Projekta līgumu ar programmas sekretariātu, vienošanos ar Projekta partneriem, Projekta un tā izpildi pamatojošos dokumentus, atskaites u.c. dokumentāciju.</w:t>
      </w:r>
    </w:p>
    <w:p w14:paraId="258554D2" w14:textId="77777777" w:rsidR="004912D8" w:rsidRPr="004912D8" w:rsidRDefault="004912D8" w:rsidP="004912D8">
      <w:pPr>
        <w:widowControl w:val="0"/>
        <w:autoSpaceDE w:val="0"/>
        <w:autoSpaceDN w:val="0"/>
        <w:adjustRightInd w:val="0"/>
        <w:jc w:val="both"/>
        <w:rPr>
          <w:rFonts w:cs="Arial"/>
          <w:noProof/>
          <w:sz w:val="10"/>
          <w:szCs w:val="10"/>
        </w:rPr>
      </w:pPr>
    </w:p>
    <w:p w14:paraId="0713CA4B" w14:textId="77777777" w:rsidR="004912D8" w:rsidRPr="004912D8" w:rsidRDefault="00000000" w:rsidP="004912D8">
      <w:pPr>
        <w:widowControl w:val="0"/>
        <w:autoSpaceDE w:val="0"/>
        <w:autoSpaceDN w:val="0"/>
        <w:adjustRightInd w:val="0"/>
        <w:ind w:firstLine="720"/>
        <w:jc w:val="both"/>
        <w:rPr>
          <w:rFonts w:cs="Arial"/>
          <w:noProof/>
          <w:szCs w:val="22"/>
        </w:rPr>
      </w:pPr>
      <w:r w:rsidRPr="004912D8">
        <w:rPr>
          <w:rFonts w:cs="Arial"/>
          <w:noProof/>
          <w:szCs w:val="22"/>
        </w:rPr>
        <w:t>9. Liepājas valstspilsētas pašvaldības domes priekšsēdētājam kontrolēt lēmuma izpildi.</w:t>
      </w:r>
    </w:p>
    <w:p w14:paraId="1D445619" w14:textId="77777777" w:rsidR="004912D8" w:rsidRPr="004912D8" w:rsidRDefault="004912D8" w:rsidP="004912D8">
      <w:pPr>
        <w:widowControl w:val="0"/>
        <w:autoSpaceDE w:val="0"/>
        <w:autoSpaceDN w:val="0"/>
        <w:adjustRightInd w:val="0"/>
        <w:jc w:val="both"/>
        <w:rPr>
          <w:rFonts w:cs="Arial"/>
          <w:noProof/>
          <w:szCs w:val="22"/>
        </w:rPr>
      </w:pPr>
    </w:p>
    <w:p w14:paraId="61A7AF0F" w14:textId="77777777" w:rsidR="004912D8" w:rsidRPr="004912D8" w:rsidRDefault="004912D8" w:rsidP="004912D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372B8" w14:paraId="0F1708F0" w14:textId="77777777" w:rsidTr="00632BAE">
        <w:tc>
          <w:tcPr>
            <w:tcW w:w="5644" w:type="dxa"/>
            <w:gridSpan w:val="2"/>
            <w:tcBorders>
              <w:top w:val="nil"/>
              <w:left w:val="nil"/>
              <w:bottom w:val="nil"/>
              <w:right w:val="nil"/>
            </w:tcBorders>
          </w:tcPr>
          <w:p w14:paraId="78F3B234" w14:textId="77777777" w:rsidR="004912D8" w:rsidRPr="004912D8" w:rsidRDefault="00000000" w:rsidP="004912D8">
            <w:pPr>
              <w:widowControl w:val="0"/>
              <w:autoSpaceDE w:val="0"/>
              <w:autoSpaceDN w:val="0"/>
              <w:adjustRightInd w:val="0"/>
              <w:rPr>
                <w:rFonts w:cs="Arial"/>
                <w:szCs w:val="22"/>
              </w:rPr>
            </w:pPr>
            <w:r w:rsidRPr="004912D8">
              <w:rPr>
                <w:rFonts w:cs="Arial"/>
                <w:szCs w:val="22"/>
              </w:rPr>
              <w:t>Priekšsēdētājs</w:t>
            </w:r>
          </w:p>
        </w:tc>
        <w:tc>
          <w:tcPr>
            <w:tcW w:w="2921" w:type="dxa"/>
            <w:tcBorders>
              <w:top w:val="nil"/>
              <w:left w:val="nil"/>
              <w:bottom w:val="nil"/>
              <w:right w:val="nil"/>
            </w:tcBorders>
          </w:tcPr>
          <w:p w14:paraId="38087A57" w14:textId="77777777" w:rsidR="004912D8" w:rsidRPr="004912D8" w:rsidRDefault="00000000" w:rsidP="004912D8">
            <w:pPr>
              <w:widowControl w:val="0"/>
              <w:autoSpaceDE w:val="0"/>
              <w:autoSpaceDN w:val="0"/>
              <w:adjustRightInd w:val="0"/>
              <w:jc w:val="right"/>
              <w:rPr>
                <w:rFonts w:cs="Arial"/>
                <w:szCs w:val="22"/>
              </w:rPr>
            </w:pPr>
            <w:r w:rsidRPr="004912D8">
              <w:rPr>
                <w:rFonts w:cs="Arial"/>
                <w:szCs w:val="22"/>
              </w:rPr>
              <w:t>Gunārs Ansiņš</w:t>
            </w:r>
          </w:p>
          <w:p w14:paraId="384A226A" w14:textId="77777777" w:rsidR="004912D8" w:rsidRPr="004912D8" w:rsidRDefault="004912D8" w:rsidP="004912D8">
            <w:pPr>
              <w:widowControl w:val="0"/>
              <w:autoSpaceDE w:val="0"/>
              <w:autoSpaceDN w:val="0"/>
              <w:adjustRightInd w:val="0"/>
              <w:jc w:val="right"/>
              <w:rPr>
                <w:rFonts w:cs="Arial"/>
                <w:sz w:val="8"/>
                <w:szCs w:val="22"/>
              </w:rPr>
            </w:pPr>
          </w:p>
        </w:tc>
      </w:tr>
      <w:tr w:rsidR="006372B8" w14:paraId="6954DC4D" w14:textId="77777777" w:rsidTr="00632BAE">
        <w:tc>
          <w:tcPr>
            <w:tcW w:w="1336" w:type="dxa"/>
            <w:tcBorders>
              <w:top w:val="nil"/>
              <w:left w:val="nil"/>
              <w:bottom w:val="nil"/>
              <w:right w:val="nil"/>
            </w:tcBorders>
          </w:tcPr>
          <w:p w14:paraId="01BE9D28" w14:textId="77777777" w:rsidR="004912D8" w:rsidRPr="004912D8" w:rsidRDefault="00000000" w:rsidP="004912D8">
            <w:pPr>
              <w:widowControl w:val="0"/>
              <w:autoSpaceDE w:val="0"/>
              <w:autoSpaceDN w:val="0"/>
              <w:adjustRightInd w:val="0"/>
              <w:rPr>
                <w:rFonts w:cs="Arial"/>
                <w:szCs w:val="22"/>
              </w:rPr>
            </w:pPr>
            <w:r w:rsidRPr="004912D8">
              <w:rPr>
                <w:rFonts w:cs="Arial"/>
                <w:szCs w:val="22"/>
              </w:rPr>
              <w:t>Nosūtāms:</w:t>
            </w:r>
          </w:p>
        </w:tc>
        <w:tc>
          <w:tcPr>
            <w:tcW w:w="7229" w:type="dxa"/>
            <w:gridSpan w:val="2"/>
            <w:tcBorders>
              <w:top w:val="nil"/>
              <w:left w:val="nil"/>
              <w:bottom w:val="nil"/>
              <w:right w:val="nil"/>
            </w:tcBorders>
          </w:tcPr>
          <w:p w14:paraId="089FC354" w14:textId="77777777" w:rsidR="004912D8" w:rsidRPr="004912D8" w:rsidRDefault="00000000" w:rsidP="004912D8">
            <w:pPr>
              <w:widowControl w:val="0"/>
              <w:autoSpaceDE w:val="0"/>
              <w:autoSpaceDN w:val="0"/>
              <w:adjustRightInd w:val="0"/>
              <w:jc w:val="both"/>
              <w:rPr>
                <w:noProof/>
                <w:color w:val="C00000"/>
                <w:szCs w:val="22"/>
              </w:rPr>
            </w:pPr>
            <w:r w:rsidRPr="004912D8">
              <w:rPr>
                <w:noProof/>
                <w:szCs w:val="22"/>
              </w:rPr>
              <w:t>Domes priekšsēdētājam, Domes priekšsēdētāja vietniekam, Izpilddirektora birojam, Sabiedrisko attiecību un mārketinga daļai, Attīstības pārvaldei, Juridiskajai daļai, Finanšu pārvaldei, pašvaldības aģentūrai “Liepājas Sabiedriskais transports”, SIA “LIEPĀJAS REĢIONA TŪRISMA INFORMĀCIJAS BIROJS”</w:t>
            </w:r>
          </w:p>
          <w:p w14:paraId="74151F0B" w14:textId="77777777" w:rsidR="004912D8" w:rsidRPr="004912D8" w:rsidRDefault="004912D8" w:rsidP="004912D8">
            <w:pPr>
              <w:widowControl w:val="0"/>
              <w:autoSpaceDE w:val="0"/>
              <w:autoSpaceDN w:val="0"/>
              <w:adjustRightInd w:val="0"/>
              <w:jc w:val="both"/>
              <w:rPr>
                <w:rFonts w:cs="Arial"/>
                <w:szCs w:val="22"/>
              </w:rPr>
            </w:pPr>
          </w:p>
        </w:tc>
      </w:tr>
    </w:tbl>
    <w:p w14:paraId="77945581" w14:textId="77777777" w:rsidR="004912D8" w:rsidRPr="004912D8" w:rsidRDefault="004912D8" w:rsidP="004912D8">
      <w:pPr>
        <w:widowControl w:val="0"/>
        <w:autoSpaceDE w:val="0"/>
        <w:autoSpaceDN w:val="0"/>
        <w:adjustRightInd w:val="0"/>
        <w:jc w:val="both"/>
        <w:rPr>
          <w:rFonts w:cs="Arial"/>
          <w:szCs w:val="22"/>
        </w:rPr>
      </w:pPr>
    </w:p>
    <w:sectPr w:rsidR="004912D8" w:rsidRPr="004912D8" w:rsidSect="00DD17D0">
      <w:headerReference w:type="default" r:id="rId8"/>
      <w:footerReference w:type="default" r:id="rId9"/>
      <w:headerReference w:type="first" r:id="rId10"/>
      <w:footerReference w:type="first" r:id="rId11"/>
      <w:pgSz w:w="11906" w:h="16838"/>
      <w:pgMar w:top="1134" w:right="1701" w:bottom="1135"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4E5477" w14:textId="77777777" w:rsidR="00DD17D0" w:rsidRDefault="00DD17D0">
      <w:r>
        <w:separator/>
      </w:r>
    </w:p>
  </w:endnote>
  <w:endnote w:type="continuationSeparator" w:id="0">
    <w:p w14:paraId="6C45791A" w14:textId="77777777" w:rsidR="00DD17D0" w:rsidRDefault="00DD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B35B7" w14:textId="77777777" w:rsidR="00E90D4C" w:rsidRPr="00765476" w:rsidRDefault="00E90D4C" w:rsidP="006E5122">
    <w:pPr>
      <w:pStyle w:val="Kjene"/>
      <w:jc w:val="both"/>
    </w:pPr>
  </w:p>
  <w:p w14:paraId="2E187BC8" w14:textId="77777777" w:rsidR="00DA613B" w:rsidRDefault="00DA613B"/>
  <w:p w14:paraId="7C517A60" w14:textId="77777777" w:rsidR="006372B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B1509" w14:textId="77777777" w:rsidR="006372B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1EB98D" w14:textId="77777777" w:rsidR="00DD17D0" w:rsidRDefault="00DD17D0">
      <w:r>
        <w:separator/>
      </w:r>
    </w:p>
  </w:footnote>
  <w:footnote w:type="continuationSeparator" w:id="0">
    <w:p w14:paraId="229C8D9F" w14:textId="77777777" w:rsidR="00DD17D0" w:rsidRDefault="00DD1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58F1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DB10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0B3D323" wp14:editId="3DB7E70B">
          <wp:extent cx="666115" cy="755650"/>
          <wp:effectExtent l="0" t="0" r="635" b="6350"/>
          <wp:docPr id="2060281201" name="Attēls 2060281201"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8040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74E17B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9EF9E3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89597A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18A26B8">
      <w:numFmt w:val="bullet"/>
      <w:lvlText w:val="-"/>
      <w:lvlJc w:val="left"/>
      <w:pPr>
        <w:ind w:left="720" w:hanging="360"/>
      </w:pPr>
      <w:rPr>
        <w:rFonts w:ascii="Times New Roman" w:eastAsia="Calibri" w:hAnsi="Times New Roman" w:cs="Times New Roman" w:hint="default"/>
        <w:color w:val="1F497D"/>
      </w:rPr>
    </w:lvl>
    <w:lvl w:ilvl="1" w:tplc="B7804EF0">
      <w:start w:val="1"/>
      <w:numFmt w:val="bullet"/>
      <w:lvlText w:val="o"/>
      <w:lvlJc w:val="left"/>
      <w:pPr>
        <w:ind w:left="1440" w:hanging="360"/>
      </w:pPr>
      <w:rPr>
        <w:rFonts w:ascii="Courier New" w:hAnsi="Courier New" w:cs="Courier New" w:hint="default"/>
      </w:rPr>
    </w:lvl>
    <w:lvl w:ilvl="2" w:tplc="BDA616EA">
      <w:start w:val="1"/>
      <w:numFmt w:val="bullet"/>
      <w:lvlText w:val=""/>
      <w:lvlJc w:val="left"/>
      <w:pPr>
        <w:ind w:left="2160" w:hanging="360"/>
      </w:pPr>
      <w:rPr>
        <w:rFonts w:ascii="Wingdings" w:hAnsi="Wingdings" w:hint="default"/>
      </w:rPr>
    </w:lvl>
    <w:lvl w:ilvl="3" w:tplc="984AB466">
      <w:start w:val="1"/>
      <w:numFmt w:val="bullet"/>
      <w:lvlText w:val=""/>
      <w:lvlJc w:val="left"/>
      <w:pPr>
        <w:ind w:left="2880" w:hanging="360"/>
      </w:pPr>
      <w:rPr>
        <w:rFonts w:ascii="Symbol" w:hAnsi="Symbol" w:hint="default"/>
      </w:rPr>
    </w:lvl>
    <w:lvl w:ilvl="4" w:tplc="42FAEB52">
      <w:start w:val="1"/>
      <w:numFmt w:val="bullet"/>
      <w:lvlText w:val="o"/>
      <w:lvlJc w:val="left"/>
      <w:pPr>
        <w:ind w:left="3600" w:hanging="360"/>
      </w:pPr>
      <w:rPr>
        <w:rFonts w:ascii="Courier New" w:hAnsi="Courier New" w:cs="Courier New" w:hint="default"/>
      </w:rPr>
    </w:lvl>
    <w:lvl w:ilvl="5" w:tplc="6E16A27C">
      <w:start w:val="1"/>
      <w:numFmt w:val="bullet"/>
      <w:lvlText w:val=""/>
      <w:lvlJc w:val="left"/>
      <w:pPr>
        <w:ind w:left="4320" w:hanging="360"/>
      </w:pPr>
      <w:rPr>
        <w:rFonts w:ascii="Wingdings" w:hAnsi="Wingdings" w:hint="default"/>
      </w:rPr>
    </w:lvl>
    <w:lvl w:ilvl="6" w:tplc="DFEA99E8">
      <w:start w:val="1"/>
      <w:numFmt w:val="bullet"/>
      <w:lvlText w:val=""/>
      <w:lvlJc w:val="left"/>
      <w:pPr>
        <w:ind w:left="5040" w:hanging="360"/>
      </w:pPr>
      <w:rPr>
        <w:rFonts w:ascii="Symbol" w:hAnsi="Symbol" w:hint="default"/>
      </w:rPr>
    </w:lvl>
    <w:lvl w:ilvl="7" w:tplc="02EA237A">
      <w:start w:val="1"/>
      <w:numFmt w:val="bullet"/>
      <w:lvlText w:val="o"/>
      <w:lvlJc w:val="left"/>
      <w:pPr>
        <w:ind w:left="5760" w:hanging="360"/>
      </w:pPr>
      <w:rPr>
        <w:rFonts w:ascii="Courier New" w:hAnsi="Courier New" w:cs="Courier New" w:hint="default"/>
      </w:rPr>
    </w:lvl>
    <w:lvl w:ilvl="8" w:tplc="8794BA86">
      <w:start w:val="1"/>
      <w:numFmt w:val="bullet"/>
      <w:lvlText w:val=""/>
      <w:lvlJc w:val="left"/>
      <w:pPr>
        <w:ind w:left="6480" w:hanging="360"/>
      </w:pPr>
      <w:rPr>
        <w:rFonts w:ascii="Wingdings" w:hAnsi="Wingdings" w:hint="default"/>
      </w:rPr>
    </w:lvl>
  </w:abstractNum>
  <w:abstractNum w:abstractNumId="2" w15:restartNumberingAfterBreak="0">
    <w:nsid w:val="022C1203"/>
    <w:multiLevelType w:val="multilevel"/>
    <w:tmpl w:val="5F2EF6E2"/>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4D21B46"/>
    <w:multiLevelType w:val="hybridMultilevel"/>
    <w:tmpl w:val="2194873C"/>
    <w:lvl w:ilvl="0" w:tplc="099CF610">
      <w:start w:val="1"/>
      <w:numFmt w:val="bullet"/>
      <w:lvlText w:val=""/>
      <w:lvlJc w:val="left"/>
      <w:pPr>
        <w:ind w:left="720" w:hanging="360"/>
      </w:pPr>
      <w:rPr>
        <w:rFonts w:ascii="Symbol" w:hAnsi="Symbol" w:hint="default"/>
      </w:rPr>
    </w:lvl>
    <w:lvl w:ilvl="1" w:tplc="844CDC62" w:tentative="1">
      <w:start w:val="1"/>
      <w:numFmt w:val="bullet"/>
      <w:lvlText w:val="o"/>
      <w:lvlJc w:val="left"/>
      <w:pPr>
        <w:ind w:left="1440" w:hanging="360"/>
      </w:pPr>
      <w:rPr>
        <w:rFonts w:ascii="Courier New" w:hAnsi="Courier New" w:cs="Courier New" w:hint="default"/>
      </w:rPr>
    </w:lvl>
    <w:lvl w:ilvl="2" w:tplc="3E268CA0" w:tentative="1">
      <w:start w:val="1"/>
      <w:numFmt w:val="bullet"/>
      <w:lvlText w:val=""/>
      <w:lvlJc w:val="left"/>
      <w:pPr>
        <w:ind w:left="2160" w:hanging="360"/>
      </w:pPr>
      <w:rPr>
        <w:rFonts w:ascii="Wingdings" w:hAnsi="Wingdings" w:hint="default"/>
      </w:rPr>
    </w:lvl>
    <w:lvl w:ilvl="3" w:tplc="596E418E" w:tentative="1">
      <w:start w:val="1"/>
      <w:numFmt w:val="bullet"/>
      <w:lvlText w:val=""/>
      <w:lvlJc w:val="left"/>
      <w:pPr>
        <w:ind w:left="2880" w:hanging="360"/>
      </w:pPr>
      <w:rPr>
        <w:rFonts w:ascii="Symbol" w:hAnsi="Symbol" w:hint="default"/>
      </w:rPr>
    </w:lvl>
    <w:lvl w:ilvl="4" w:tplc="71DA57C8" w:tentative="1">
      <w:start w:val="1"/>
      <w:numFmt w:val="bullet"/>
      <w:lvlText w:val="o"/>
      <w:lvlJc w:val="left"/>
      <w:pPr>
        <w:ind w:left="3600" w:hanging="360"/>
      </w:pPr>
      <w:rPr>
        <w:rFonts w:ascii="Courier New" w:hAnsi="Courier New" w:cs="Courier New" w:hint="default"/>
      </w:rPr>
    </w:lvl>
    <w:lvl w:ilvl="5" w:tplc="24AE6B06" w:tentative="1">
      <w:start w:val="1"/>
      <w:numFmt w:val="bullet"/>
      <w:lvlText w:val=""/>
      <w:lvlJc w:val="left"/>
      <w:pPr>
        <w:ind w:left="4320" w:hanging="360"/>
      </w:pPr>
      <w:rPr>
        <w:rFonts w:ascii="Wingdings" w:hAnsi="Wingdings" w:hint="default"/>
      </w:rPr>
    </w:lvl>
    <w:lvl w:ilvl="6" w:tplc="3856B3E6" w:tentative="1">
      <w:start w:val="1"/>
      <w:numFmt w:val="bullet"/>
      <w:lvlText w:val=""/>
      <w:lvlJc w:val="left"/>
      <w:pPr>
        <w:ind w:left="5040" w:hanging="360"/>
      </w:pPr>
      <w:rPr>
        <w:rFonts w:ascii="Symbol" w:hAnsi="Symbol" w:hint="default"/>
      </w:rPr>
    </w:lvl>
    <w:lvl w:ilvl="7" w:tplc="F4E0FE4E" w:tentative="1">
      <w:start w:val="1"/>
      <w:numFmt w:val="bullet"/>
      <w:lvlText w:val="o"/>
      <w:lvlJc w:val="left"/>
      <w:pPr>
        <w:ind w:left="5760" w:hanging="360"/>
      </w:pPr>
      <w:rPr>
        <w:rFonts w:ascii="Courier New" w:hAnsi="Courier New" w:cs="Courier New" w:hint="default"/>
      </w:rPr>
    </w:lvl>
    <w:lvl w:ilvl="8" w:tplc="B2F048F0"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939410B4">
      <w:start w:val="1"/>
      <w:numFmt w:val="bullet"/>
      <w:lvlText w:val=""/>
      <w:lvlJc w:val="left"/>
      <w:pPr>
        <w:ind w:left="720" w:hanging="360"/>
      </w:pPr>
      <w:rPr>
        <w:rFonts w:ascii="Symbol" w:hAnsi="Symbol" w:hint="default"/>
      </w:rPr>
    </w:lvl>
    <w:lvl w:ilvl="1" w:tplc="4CD4F33E" w:tentative="1">
      <w:start w:val="1"/>
      <w:numFmt w:val="bullet"/>
      <w:lvlText w:val="o"/>
      <w:lvlJc w:val="left"/>
      <w:pPr>
        <w:ind w:left="1440" w:hanging="360"/>
      </w:pPr>
      <w:rPr>
        <w:rFonts w:ascii="Courier New" w:hAnsi="Courier New" w:cs="Courier New" w:hint="default"/>
      </w:rPr>
    </w:lvl>
    <w:lvl w:ilvl="2" w:tplc="3D986190" w:tentative="1">
      <w:start w:val="1"/>
      <w:numFmt w:val="bullet"/>
      <w:lvlText w:val=""/>
      <w:lvlJc w:val="left"/>
      <w:pPr>
        <w:ind w:left="2160" w:hanging="360"/>
      </w:pPr>
      <w:rPr>
        <w:rFonts w:ascii="Wingdings" w:hAnsi="Wingdings" w:hint="default"/>
      </w:rPr>
    </w:lvl>
    <w:lvl w:ilvl="3" w:tplc="5DC84070" w:tentative="1">
      <w:start w:val="1"/>
      <w:numFmt w:val="bullet"/>
      <w:lvlText w:val=""/>
      <w:lvlJc w:val="left"/>
      <w:pPr>
        <w:ind w:left="2880" w:hanging="360"/>
      </w:pPr>
      <w:rPr>
        <w:rFonts w:ascii="Symbol" w:hAnsi="Symbol" w:hint="default"/>
      </w:rPr>
    </w:lvl>
    <w:lvl w:ilvl="4" w:tplc="9CBC4CEC" w:tentative="1">
      <w:start w:val="1"/>
      <w:numFmt w:val="bullet"/>
      <w:lvlText w:val="o"/>
      <w:lvlJc w:val="left"/>
      <w:pPr>
        <w:ind w:left="3600" w:hanging="360"/>
      </w:pPr>
      <w:rPr>
        <w:rFonts w:ascii="Courier New" w:hAnsi="Courier New" w:cs="Courier New" w:hint="default"/>
      </w:rPr>
    </w:lvl>
    <w:lvl w:ilvl="5" w:tplc="7B9A33F6" w:tentative="1">
      <w:start w:val="1"/>
      <w:numFmt w:val="bullet"/>
      <w:lvlText w:val=""/>
      <w:lvlJc w:val="left"/>
      <w:pPr>
        <w:ind w:left="4320" w:hanging="360"/>
      </w:pPr>
      <w:rPr>
        <w:rFonts w:ascii="Wingdings" w:hAnsi="Wingdings" w:hint="default"/>
      </w:rPr>
    </w:lvl>
    <w:lvl w:ilvl="6" w:tplc="AA923A90" w:tentative="1">
      <w:start w:val="1"/>
      <w:numFmt w:val="bullet"/>
      <w:lvlText w:val=""/>
      <w:lvlJc w:val="left"/>
      <w:pPr>
        <w:ind w:left="5040" w:hanging="360"/>
      </w:pPr>
      <w:rPr>
        <w:rFonts w:ascii="Symbol" w:hAnsi="Symbol" w:hint="default"/>
      </w:rPr>
    </w:lvl>
    <w:lvl w:ilvl="7" w:tplc="044E5E92" w:tentative="1">
      <w:start w:val="1"/>
      <w:numFmt w:val="bullet"/>
      <w:lvlText w:val="o"/>
      <w:lvlJc w:val="left"/>
      <w:pPr>
        <w:ind w:left="5760" w:hanging="360"/>
      </w:pPr>
      <w:rPr>
        <w:rFonts w:ascii="Courier New" w:hAnsi="Courier New" w:cs="Courier New" w:hint="default"/>
      </w:rPr>
    </w:lvl>
    <w:lvl w:ilvl="8" w:tplc="73D2A1FA"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DAC42498">
      <w:start w:val="1"/>
      <w:numFmt w:val="bullet"/>
      <w:lvlText w:val=""/>
      <w:lvlJc w:val="left"/>
      <w:pPr>
        <w:ind w:left="804" w:hanging="360"/>
      </w:pPr>
      <w:rPr>
        <w:rFonts w:ascii="Symbol" w:hAnsi="Symbol" w:hint="default"/>
      </w:rPr>
    </w:lvl>
    <w:lvl w:ilvl="1" w:tplc="4746D7D4" w:tentative="1">
      <w:start w:val="1"/>
      <w:numFmt w:val="bullet"/>
      <w:lvlText w:val="o"/>
      <w:lvlJc w:val="left"/>
      <w:pPr>
        <w:ind w:left="1524" w:hanging="360"/>
      </w:pPr>
      <w:rPr>
        <w:rFonts w:ascii="Courier New" w:hAnsi="Courier New" w:cs="Courier New" w:hint="default"/>
      </w:rPr>
    </w:lvl>
    <w:lvl w:ilvl="2" w:tplc="59A8E58C" w:tentative="1">
      <w:start w:val="1"/>
      <w:numFmt w:val="bullet"/>
      <w:lvlText w:val=""/>
      <w:lvlJc w:val="left"/>
      <w:pPr>
        <w:ind w:left="2244" w:hanging="360"/>
      </w:pPr>
      <w:rPr>
        <w:rFonts w:ascii="Wingdings" w:hAnsi="Wingdings" w:hint="default"/>
      </w:rPr>
    </w:lvl>
    <w:lvl w:ilvl="3" w:tplc="B7441A0A" w:tentative="1">
      <w:start w:val="1"/>
      <w:numFmt w:val="bullet"/>
      <w:lvlText w:val=""/>
      <w:lvlJc w:val="left"/>
      <w:pPr>
        <w:ind w:left="2964" w:hanging="360"/>
      </w:pPr>
      <w:rPr>
        <w:rFonts w:ascii="Symbol" w:hAnsi="Symbol" w:hint="default"/>
      </w:rPr>
    </w:lvl>
    <w:lvl w:ilvl="4" w:tplc="7A940542" w:tentative="1">
      <w:start w:val="1"/>
      <w:numFmt w:val="bullet"/>
      <w:lvlText w:val="o"/>
      <w:lvlJc w:val="left"/>
      <w:pPr>
        <w:ind w:left="3684" w:hanging="360"/>
      </w:pPr>
      <w:rPr>
        <w:rFonts w:ascii="Courier New" w:hAnsi="Courier New" w:cs="Courier New" w:hint="default"/>
      </w:rPr>
    </w:lvl>
    <w:lvl w:ilvl="5" w:tplc="379A97AA" w:tentative="1">
      <w:start w:val="1"/>
      <w:numFmt w:val="bullet"/>
      <w:lvlText w:val=""/>
      <w:lvlJc w:val="left"/>
      <w:pPr>
        <w:ind w:left="4404" w:hanging="360"/>
      </w:pPr>
      <w:rPr>
        <w:rFonts w:ascii="Wingdings" w:hAnsi="Wingdings" w:hint="default"/>
      </w:rPr>
    </w:lvl>
    <w:lvl w:ilvl="6" w:tplc="D7F8CD18" w:tentative="1">
      <w:start w:val="1"/>
      <w:numFmt w:val="bullet"/>
      <w:lvlText w:val=""/>
      <w:lvlJc w:val="left"/>
      <w:pPr>
        <w:ind w:left="5124" w:hanging="360"/>
      </w:pPr>
      <w:rPr>
        <w:rFonts w:ascii="Symbol" w:hAnsi="Symbol" w:hint="default"/>
      </w:rPr>
    </w:lvl>
    <w:lvl w:ilvl="7" w:tplc="9072D4AE" w:tentative="1">
      <w:start w:val="1"/>
      <w:numFmt w:val="bullet"/>
      <w:lvlText w:val="o"/>
      <w:lvlJc w:val="left"/>
      <w:pPr>
        <w:ind w:left="5844" w:hanging="360"/>
      </w:pPr>
      <w:rPr>
        <w:rFonts w:ascii="Courier New" w:hAnsi="Courier New" w:cs="Courier New" w:hint="default"/>
      </w:rPr>
    </w:lvl>
    <w:lvl w:ilvl="8" w:tplc="98101CAE"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667C36E0">
      <w:start w:val="1"/>
      <w:numFmt w:val="bullet"/>
      <w:lvlText w:val=""/>
      <w:lvlJc w:val="left"/>
      <w:pPr>
        <w:ind w:left="804" w:hanging="360"/>
      </w:pPr>
      <w:rPr>
        <w:rFonts w:ascii="Wingdings" w:hAnsi="Wingdings" w:hint="default"/>
      </w:rPr>
    </w:lvl>
    <w:lvl w:ilvl="1" w:tplc="A17491BC" w:tentative="1">
      <w:start w:val="1"/>
      <w:numFmt w:val="bullet"/>
      <w:lvlText w:val="o"/>
      <w:lvlJc w:val="left"/>
      <w:pPr>
        <w:ind w:left="1524" w:hanging="360"/>
      </w:pPr>
      <w:rPr>
        <w:rFonts w:ascii="Courier New" w:hAnsi="Courier New" w:cs="Courier New" w:hint="default"/>
      </w:rPr>
    </w:lvl>
    <w:lvl w:ilvl="2" w:tplc="3D24FBAC" w:tentative="1">
      <w:start w:val="1"/>
      <w:numFmt w:val="bullet"/>
      <w:lvlText w:val=""/>
      <w:lvlJc w:val="left"/>
      <w:pPr>
        <w:ind w:left="2244" w:hanging="360"/>
      </w:pPr>
      <w:rPr>
        <w:rFonts w:ascii="Wingdings" w:hAnsi="Wingdings" w:hint="default"/>
      </w:rPr>
    </w:lvl>
    <w:lvl w:ilvl="3" w:tplc="AB128452" w:tentative="1">
      <w:start w:val="1"/>
      <w:numFmt w:val="bullet"/>
      <w:lvlText w:val=""/>
      <w:lvlJc w:val="left"/>
      <w:pPr>
        <w:ind w:left="2964" w:hanging="360"/>
      </w:pPr>
      <w:rPr>
        <w:rFonts w:ascii="Symbol" w:hAnsi="Symbol" w:hint="default"/>
      </w:rPr>
    </w:lvl>
    <w:lvl w:ilvl="4" w:tplc="AEB61C1C" w:tentative="1">
      <w:start w:val="1"/>
      <w:numFmt w:val="bullet"/>
      <w:lvlText w:val="o"/>
      <w:lvlJc w:val="left"/>
      <w:pPr>
        <w:ind w:left="3684" w:hanging="360"/>
      </w:pPr>
      <w:rPr>
        <w:rFonts w:ascii="Courier New" w:hAnsi="Courier New" w:cs="Courier New" w:hint="default"/>
      </w:rPr>
    </w:lvl>
    <w:lvl w:ilvl="5" w:tplc="E7A8C89C" w:tentative="1">
      <w:start w:val="1"/>
      <w:numFmt w:val="bullet"/>
      <w:lvlText w:val=""/>
      <w:lvlJc w:val="left"/>
      <w:pPr>
        <w:ind w:left="4404" w:hanging="360"/>
      </w:pPr>
      <w:rPr>
        <w:rFonts w:ascii="Wingdings" w:hAnsi="Wingdings" w:hint="default"/>
      </w:rPr>
    </w:lvl>
    <w:lvl w:ilvl="6" w:tplc="86784516" w:tentative="1">
      <w:start w:val="1"/>
      <w:numFmt w:val="bullet"/>
      <w:lvlText w:val=""/>
      <w:lvlJc w:val="left"/>
      <w:pPr>
        <w:ind w:left="5124" w:hanging="360"/>
      </w:pPr>
      <w:rPr>
        <w:rFonts w:ascii="Symbol" w:hAnsi="Symbol" w:hint="default"/>
      </w:rPr>
    </w:lvl>
    <w:lvl w:ilvl="7" w:tplc="E93C5252" w:tentative="1">
      <w:start w:val="1"/>
      <w:numFmt w:val="bullet"/>
      <w:lvlText w:val="o"/>
      <w:lvlJc w:val="left"/>
      <w:pPr>
        <w:ind w:left="5844" w:hanging="360"/>
      </w:pPr>
      <w:rPr>
        <w:rFonts w:ascii="Courier New" w:hAnsi="Courier New" w:cs="Courier New" w:hint="default"/>
      </w:rPr>
    </w:lvl>
    <w:lvl w:ilvl="8" w:tplc="9AFAEB42"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EDCAFB3A">
      <w:start w:val="1"/>
      <w:numFmt w:val="bullet"/>
      <w:lvlText w:val=""/>
      <w:lvlJc w:val="left"/>
      <w:pPr>
        <w:ind w:left="1080" w:hanging="360"/>
      </w:pPr>
      <w:rPr>
        <w:rFonts w:ascii="Symbol" w:hAnsi="Symbol" w:hint="default"/>
      </w:rPr>
    </w:lvl>
    <w:lvl w:ilvl="1" w:tplc="7DCA4B84" w:tentative="1">
      <w:start w:val="1"/>
      <w:numFmt w:val="bullet"/>
      <w:lvlText w:val="o"/>
      <w:lvlJc w:val="left"/>
      <w:pPr>
        <w:ind w:left="1800" w:hanging="360"/>
      </w:pPr>
      <w:rPr>
        <w:rFonts w:ascii="Courier New" w:hAnsi="Courier New" w:cs="Courier New" w:hint="default"/>
      </w:rPr>
    </w:lvl>
    <w:lvl w:ilvl="2" w:tplc="8398C254" w:tentative="1">
      <w:start w:val="1"/>
      <w:numFmt w:val="bullet"/>
      <w:lvlText w:val=""/>
      <w:lvlJc w:val="left"/>
      <w:pPr>
        <w:ind w:left="2520" w:hanging="360"/>
      </w:pPr>
      <w:rPr>
        <w:rFonts w:ascii="Wingdings" w:hAnsi="Wingdings" w:hint="default"/>
      </w:rPr>
    </w:lvl>
    <w:lvl w:ilvl="3" w:tplc="A1FE0A06" w:tentative="1">
      <w:start w:val="1"/>
      <w:numFmt w:val="bullet"/>
      <w:lvlText w:val=""/>
      <w:lvlJc w:val="left"/>
      <w:pPr>
        <w:ind w:left="3240" w:hanging="360"/>
      </w:pPr>
      <w:rPr>
        <w:rFonts w:ascii="Symbol" w:hAnsi="Symbol" w:hint="default"/>
      </w:rPr>
    </w:lvl>
    <w:lvl w:ilvl="4" w:tplc="CA5847DC" w:tentative="1">
      <w:start w:val="1"/>
      <w:numFmt w:val="bullet"/>
      <w:lvlText w:val="o"/>
      <w:lvlJc w:val="left"/>
      <w:pPr>
        <w:ind w:left="3960" w:hanging="360"/>
      </w:pPr>
      <w:rPr>
        <w:rFonts w:ascii="Courier New" w:hAnsi="Courier New" w:cs="Courier New" w:hint="default"/>
      </w:rPr>
    </w:lvl>
    <w:lvl w:ilvl="5" w:tplc="40161AFE" w:tentative="1">
      <w:start w:val="1"/>
      <w:numFmt w:val="bullet"/>
      <w:lvlText w:val=""/>
      <w:lvlJc w:val="left"/>
      <w:pPr>
        <w:ind w:left="4680" w:hanging="360"/>
      </w:pPr>
      <w:rPr>
        <w:rFonts w:ascii="Wingdings" w:hAnsi="Wingdings" w:hint="default"/>
      </w:rPr>
    </w:lvl>
    <w:lvl w:ilvl="6" w:tplc="F866E960" w:tentative="1">
      <w:start w:val="1"/>
      <w:numFmt w:val="bullet"/>
      <w:lvlText w:val=""/>
      <w:lvlJc w:val="left"/>
      <w:pPr>
        <w:ind w:left="5400" w:hanging="360"/>
      </w:pPr>
      <w:rPr>
        <w:rFonts w:ascii="Symbol" w:hAnsi="Symbol" w:hint="default"/>
      </w:rPr>
    </w:lvl>
    <w:lvl w:ilvl="7" w:tplc="CC66240E" w:tentative="1">
      <w:start w:val="1"/>
      <w:numFmt w:val="bullet"/>
      <w:lvlText w:val="o"/>
      <w:lvlJc w:val="left"/>
      <w:pPr>
        <w:ind w:left="6120" w:hanging="360"/>
      </w:pPr>
      <w:rPr>
        <w:rFonts w:ascii="Courier New" w:hAnsi="Courier New" w:cs="Courier New" w:hint="default"/>
      </w:rPr>
    </w:lvl>
    <w:lvl w:ilvl="8" w:tplc="A760A106"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A24A6CE8">
      <w:start w:val="1"/>
      <w:numFmt w:val="bullet"/>
      <w:lvlText w:val=""/>
      <w:lvlJc w:val="left"/>
      <w:pPr>
        <w:ind w:left="720" w:hanging="360"/>
      </w:pPr>
      <w:rPr>
        <w:rFonts w:ascii="Symbol" w:hAnsi="Symbol" w:hint="default"/>
      </w:rPr>
    </w:lvl>
    <w:lvl w:ilvl="1" w:tplc="58EE02F4" w:tentative="1">
      <w:start w:val="1"/>
      <w:numFmt w:val="bullet"/>
      <w:lvlText w:val="o"/>
      <w:lvlJc w:val="left"/>
      <w:pPr>
        <w:ind w:left="1440" w:hanging="360"/>
      </w:pPr>
      <w:rPr>
        <w:rFonts w:ascii="Courier New" w:hAnsi="Courier New" w:cs="Courier New" w:hint="default"/>
      </w:rPr>
    </w:lvl>
    <w:lvl w:ilvl="2" w:tplc="BEB822CC" w:tentative="1">
      <w:start w:val="1"/>
      <w:numFmt w:val="bullet"/>
      <w:lvlText w:val=""/>
      <w:lvlJc w:val="left"/>
      <w:pPr>
        <w:ind w:left="2160" w:hanging="360"/>
      </w:pPr>
      <w:rPr>
        <w:rFonts w:ascii="Wingdings" w:hAnsi="Wingdings" w:hint="default"/>
      </w:rPr>
    </w:lvl>
    <w:lvl w:ilvl="3" w:tplc="5482988C" w:tentative="1">
      <w:start w:val="1"/>
      <w:numFmt w:val="bullet"/>
      <w:lvlText w:val=""/>
      <w:lvlJc w:val="left"/>
      <w:pPr>
        <w:ind w:left="2880" w:hanging="360"/>
      </w:pPr>
      <w:rPr>
        <w:rFonts w:ascii="Symbol" w:hAnsi="Symbol" w:hint="default"/>
      </w:rPr>
    </w:lvl>
    <w:lvl w:ilvl="4" w:tplc="CC88120E" w:tentative="1">
      <w:start w:val="1"/>
      <w:numFmt w:val="bullet"/>
      <w:lvlText w:val="o"/>
      <w:lvlJc w:val="left"/>
      <w:pPr>
        <w:ind w:left="3600" w:hanging="360"/>
      </w:pPr>
      <w:rPr>
        <w:rFonts w:ascii="Courier New" w:hAnsi="Courier New" w:cs="Courier New" w:hint="default"/>
      </w:rPr>
    </w:lvl>
    <w:lvl w:ilvl="5" w:tplc="F03E3E76" w:tentative="1">
      <w:start w:val="1"/>
      <w:numFmt w:val="bullet"/>
      <w:lvlText w:val=""/>
      <w:lvlJc w:val="left"/>
      <w:pPr>
        <w:ind w:left="4320" w:hanging="360"/>
      </w:pPr>
      <w:rPr>
        <w:rFonts w:ascii="Wingdings" w:hAnsi="Wingdings" w:hint="default"/>
      </w:rPr>
    </w:lvl>
    <w:lvl w:ilvl="6" w:tplc="8880199C" w:tentative="1">
      <w:start w:val="1"/>
      <w:numFmt w:val="bullet"/>
      <w:lvlText w:val=""/>
      <w:lvlJc w:val="left"/>
      <w:pPr>
        <w:ind w:left="5040" w:hanging="360"/>
      </w:pPr>
      <w:rPr>
        <w:rFonts w:ascii="Symbol" w:hAnsi="Symbol" w:hint="default"/>
      </w:rPr>
    </w:lvl>
    <w:lvl w:ilvl="7" w:tplc="DB3292AE" w:tentative="1">
      <w:start w:val="1"/>
      <w:numFmt w:val="bullet"/>
      <w:lvlText w:val="o"/>
      <w:lvlJc w:val="left"/>
      <w:pPr>
        <w:ind w:left="5760" w:hanging="360"/>
      </w:pPr>
      <w:rPr>
        <w:rFonts w:ascii="Courier New" w:hAnsi="Courier New" w:cs="Courier New" w:hint="default"/>
      </w:rPr>
    </w:lvl>
    <w:lvl w:ilvl="8" w:tplc="8F84356A"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35E60400">
      <w:start w:val="1"/>
      <w:numFmt w:val="bullet"/>
      <w:lvlText w:val=""/>
      <w:lvlJc w:val="left"/>
      <w:pPr>
        <w:ind w:left="720" w:hanging="360"/>
      </w:pPr>
      <w:rPr>
        <w:rFonts w:ascii="Symbol" w:hAnsi="Symbol" w:hint="default"/>
      </w:rPr>
    </w:lvl>
    <w:lvl w:ilvl="1" w:tplc="F446E94A" w:tentative="1">
      <w:start w:val="1"/>
      <w:numFmt w:val="bullet"/>
      <w:lvlText w:val="o"/>
      <w:lvlJc w:val="left"/>
      <w:pPr>
        <w:ind w:left="1440" w:hanging="360"/>
      </w:pPr>
      <w:rPr>
        <w:rFonts w:ascii="Courier New" w:hAnsi="Courier New" w:cs="Courier New" w:hint="default"/>
      </w:rPr>
    </w:lvl>
    <w:lvl w:ilvl="2" w:tplc="50AE96EC" w:tentative="1">
      <w:start w:val="1"/>
      <w:numFmt w:val="bullet"/>
      <w:lvlText w:val=""/>
      <w:lvlJc w:val="left"/>
      <w:pPr>
        <w:ind w:left="2160" w:hanging="360"/>
      </w:pPr>
      <w:rPr>
        <w:rFonts w:ascii="Wingdings" w:hAnsi="Wingdings" w:hint="default"/>
      </w:rPr>
    </w:lvl>
    <w:lvl w:ilvl="3" w:tplc="6CF8CB44" w:tentative="1">
      <w:start w:val="1"/>
      <w:numFmt w:val="bullet"/>
      <w:lvlText w:val=""/>
      <w:lvlJc w:val="left"/>
      <w:pPr>
        <w:ind w:left="2880" w:hanging="360"/>
      </w:pPr>
      <w:rPr>
        <w:rFonts w:ascii="Symbol" w:hAnsi="Symbol" w:hint="default"/>
      </w:rPr>
    </w:lvl>
    <w:lvl w:ilvl="4" w:tplc="A7B8EC46" w:tentative="1">
      <w:start w:val="1"/>
      <w:numFmt w:val="bullet"/>
      <w:lvlText w:val="o"/>
      <w:lvlJc w:val="left"/>
      <w:pPr>
        <w:ind w:left="3600" w:hanging="360"/>
      </w:pPr>
      <w:rPr>
        <w:rFonts w:ascii="Courier New" w:hAnsi="Courier New" w:cs="Courier New" w:hint="default"/>
      </w:rPr>
    </w:lvl>
    <w:lvl w:ilvl="5" w:tplc="B8C84E80" w:tentative="1">
      <w:start w:val="1"/>
      <w:numFmt w:val="bullet"/>
      <w:lvlText w:val=""/>
      <w:lvlJc w:val="left"/>
      <w:pPr>
        <w:ind w:left="4320" w:hanging="360"/>
      </w:pPr>
      <w:rPr>
        <w:rFonts w:ascii="Wingdings" w:hAnsi="Wingdings" w:hint="default"/>
      </w:rPr>
    </w:lvl>
    <w:lvl w:ilvl="6" w:tplc="DC7E79AA" w:tentative="1">
      <w:start w:val="1"/>
      <w:numFmt w:val="bullet"/>
      <w:lvlText w:val=""/>
      <w:lvlJc w:val="left"/>
      <w:pPr>
        <w:ind w:left="5040" w:hanging="360"/>
      </w:pPr>
      <w:rPr>
        <w:rFonts w:ascii="Symbol" w:hAnsi="Symbol" w:hint="default"/>
      </w:rPr>
    </w:lvl>
    <w:lvl w:ilvl="7" w:tplc="DC1E2A38" w:tentative="1">
      <w:start w:val="1"/>
      <w:numFmt w:val="bullet"/>
      <w:lvlText w:val="o"/>
      <w:lvlJc w:val="left"/>
      <w:pPr>
        <w:ind w:left="5760" w:hanging="360"/>
      </w:pPr>
      <w:rPr>
        <w:rFonts w:ascii="Courier New" w:hAnsi="Courier New" w:cs="Courier New" w:hint="default"/>
      </w:rPr>
    </w:lvl>
    <w:lvl w:ilvl="8" w:tplc="F4502930" w:tentative="1">
      <w:start w:val="1"/>
      <w:numFmt w:val="bullet"/>
      <w:lvlText w:val=""/>
      <w:lvlJc w:val="left"/>
      <w:pPr>
        <w:ind w:left="6480" w:hanging="360"/>
      </w:pPr>
      <w:rPr>
        <w:rFonts w:ascii="Wingdings" w:hAnsi="Wingdings" w:hint="default"/>
      </w:rPr>
    </w:lvl>
  </w:abstractNum>
  <w:abstractNum w:abstractNumId="10" w15:restartNumberingAfterBreak="0">
    <w:nsid w:val="34986E73"/>
    <w:multiLevelType w:val="hybridMultilevel"/>
    <w:tmpl w:val="8AD80C10"/>
    <w:lvl w:ilvl="0" w:tplc="FBDA9764">
      <w:start w:val="1"/>
      <w:numFmt w:val="decimal"/>
      <w:lvlText w:val="%1."/>
      <w:lvlJc w:val="left"/>
      <w:pPr>
        <w:ind w:left="720" w:hanging="360"/>
      </w:pPr>
      <w:rPr>
        <w:rFonts w:hint="default"/>
      </w:rPr>
    </w:lvl>
    <w:lvl w:ilvl="1" w:tplc="7AEE9B36" w:tentative="1">
      <w:start w:val="1"/>
      <w:numFmt w:val="lowerLetter"/>
      <w:lvlText w:val="%2."/>
      <w:lvlJc w:val="left"/>
      <w:pPr>
        <w:ind w:left="1440" w:hanging="360"/>
      </w:pPr>
    </w:lvl>
    <w:lvl w:ilvl="2" w:tplc="D30E5A8C" w:tentative="1">
      <w:start w:val="1"/>
      <w:numFmt w:val="lowerRoman"/>
      <w:lvlText w:val="%3."/>
      <w:lvlJc w:val="right"/>
      <w:pPr>
        <w:ind w:left="2160" w:hanging="180"/>
      </w:pPr>
    </w:lvl>
    <w:lvl w:ilvl="3" w:tplc="20EEA3B2" w:tentative="1">
      <w:start w:val="1"/>
      <w:numFmt w:val="decimal"/>
      <w:lvlText w:val="%4."/>
      <w:lvlJc w:val="left"/>
      <w:pPr>
        <w:ind w:left="2880" w:hanging="360"/>
      </w:pPr>
    </w:lvl>
    <w:lvl w:ilvl="4" w:tplc="519651DA" w:tentative="1">
      <w:start w:val="1"/>
      <w:numFmt w:val="lowerLetter"/>
      <w:lvlText w:val="%5."/>
      <w:lvlJc w:val="left"/>
      <w:pPr>
        <w:ind w:left="3600" w:hanging="360"/>
      </w:pPr>
    </w:lvl>
    <w:lvl w:ilvl="5" w:tplc="70E09FEC" w:tentative="1">
      <w:start w:val="1"/>
      <w:numFmt w:val="lowerRoman"/>
      <w:lvlText w:val="%6."/>
      <w:lvlJc w:val="right"/>
      <w:pPr>
        <w:ind w:left="4320" w:hanging="180"/>
      </w:pPr>
    </w:lvl>
    <w:lvl w:ilvl="6" w:tplc="C5E452BA" w:tentative="1">
      <w:start w:val="1"/>
      <w:numFmt w:val="decimal"/>
      <w:lvlText w:val="%7."/>
      <w:lvlJc w:val="left"/>
      <w:pPr>
        <w:ind w:left="5040" w:hanging="360"/>
      </w:pPr>
    </w:lvl>
    <w:lvl w:ilvl="7" w:tplc="38CEB208" w:tentative="1">
      <w:start w:val="1"/>
      <w:numFmt w:val="lowerLetter"/>
      <w:lvlText w:val="%8."/>
      <w:lvlJc w:val="left"/>
      <w:pPr>
        <w:ind w:left="5760" w:hanging="360"/>
      </w:pPr>
    </w:lvl>
    <w:lvl w:ilvl="8" w:tplc="93BAD418" w:tentative="1">
      <w:start w:val="1"/>
      <w:numFmt w:val="lowerRoman"/>
      <w:lvlText w:val="%9."/>
      <w:lvlJc w:val="right"/>
      <w:pPr>
        <w:ind w:left="6480" w:hanging="180"/>
      </w:pPr>
    </w:lvl>
  </w:abstractNum>
  <w:abstractNum w:abstractNumId="11" w15:restartNumberingAfterBreak="0">
    <w:nsid w:val="38D463D3"/>
    <w:multiLevelType w:val="multilevel"/>
    <w:tmpl w:val="78F2724C"/>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AF1B6C"/>
    <w:multiLevelType w:val="hybridMultilevel"/>
    <w:tmpl w:val="50E8609A"/>
    <w:lvl w:ilvl="0" w:tplc="3D1E0086">
      <w:start w:val="1"/>
      <w:numFmt w:val="bullet"/>
      <w:lvlText w:val=""/>
      <w:lvlJc w:val="left"/>
      <w:pPr>
        <w:ind w:left="804" w:hanging="360"/>
      </w:pPr>
      <w:rPr>
        <w:rFonts w:ascii="Symbol" w:hAnsi="Symbol" w:hint="default"/>
      </w:rPr>
    </w:lvl>
    <w:lvl w:ilvl="1" w:tplc="77986C98" w:tentative="1">
      <w:start w:val="1"/>
      <w:numFmt w:val="bullet"/>
      <w:lvlText w:val="o"/>
      <w:lvlJc w:val="left"/>
      <w:pPr>
        <w:ind w:left="1524" w:hanging="360"/>
      </w:pPr>
      <w:rPr>
        <w:rFonts w:ascii="Courier New" w:hAnsi="Courier New" w:cs="Courier New" w:hint="default"/>
      </w:rPr>
    </w:lvl>
    <w:lvl w:ilvl="2" w:tplc="863E92A8" w:tentative="1">
      <w:start w:val="1"/>
      <w:numFmt w:val="bullet"/>
      <w:lvlText w:val=""/>
      <w:lvlJc w:val="left"/>
      <w:pPr>
        <w:ind w:left="2244" w:hanging="360"/>
      </w:pPr>
      <w:rPr>
        <w:rFonts w:ascii="Wingdings" w:hAnsi="Wingdings" w:hint="default"/>
      </w:rPr>
    </w:lvl>
    <w:lvl w:ilvl="3" w:tplc="AD646D1C" w:tentative="1">
      <w:start w:val="1"/>
      <w:numFmt w:val="bullet"/>
      <w:lvlText w:val=""/>
      <w:lvlJc w:val="left"/>
      <w:pPr>
        <w:ind w:left="2964" w:hanging="360"/>
      </w:pPr>
      <w:rPr>
        <w:rFonts w:ascii="Symbol" w:hAnsi="Symbol" w:hint="default"/>
      </w:rPr>
    </w:lvl>
    <w:lvl w:ilvl="4" w:tplc="2606F710" w:tentative="1">
      <w:start w:val="1"/>
      <w:numFmt w:val="bullet"/>
      <w:lvlText w:val="o"/>
      <w:lvlJc w:val="left"/>
      <w:pPr>
        <w:ind w:left="3684" w:hanging="360"/>
      </w:pPr>
      <w:rPr>
        <w:rFonts w:ascii="Courier New" w:hAnsi="Courier New" w:cs="Courier New" w:hint="default"/>
      </w:rPr>
    </w:lvl>
    <w:lvl w:ilvl="5" w:tplc="BFE2B282" w:tentative="1">
      <w:start w:val="1"/>
      <w:numFmt w:val="bullet"/>
      <w:lvlText w:val=""/>
      <w:lvlJc w:val="left"/>
      <w:pPr>
        <w:ind w:left="4404" w:hanging="360"/>
      </w:pPr>
      <w:rPr>
        <w:rFonts w:ascii="Wingdings" w:hAnsi="Wingdings" w:hint="default"/>
      </w:rPr>
    </w:lvl>
    <w:lvl w:ilvl="6" w:tplc="DC403A66" w:tentative="1">
      <w:start w:val="1"/>
      <w:numFmt w:val="bullet"/>
      <w:lvlText w:val=""/>
      <w:lvlJc w:val="left"/>
      <w:pPr>
        <w:ind w:left="5124" w:hanging="360"/>
      </w:pPr>
      <w:rPr>
        <w:rFonts w:ascii="Symbol" w:hAnsi="Symbol" w:hint="default"/>
      </w:rPr>
    </w:lvl>
    <w:lvl w:ilvl="7" w:tplc="DACECA8E" w:tentative="1">
      <w:start w:val="1"/>
      <w:numFmt w:val="bullet"/>
      <w:lvlText w:val="o"/>
      <w:lvlJc w:val="left"/>
      <w:pPr>
        <w:ind w:left="5844" w:hanging="360"/>
      </w:pPr>
      <w:rPr>
        <w:rFonts w:ascii="Courier New" w:hAnsi="Courier New" w:cs="Courier New" w:hint="default"/>
      </w:rPr>
    </w:lvl>
    <w:lvl w:ilvl="8" w:tplc="281E8AE4" w:tentative="1">
      <w:start w:val="1"/>
      <w:numFmt w:val="bullet"/>
      <w:lvlText w:val=""/>
      <w:lvlJc w:val="left"/>
      <w:pPr>
        <w:ind w:left="6564" w:hanging="360"/>
      </w:pPr>
      <w:rPr>
        <w:rFonts w:ascii="Wingdings" w:hAnsi="Wingdings" w:hint="default"/>
      </w:rPr>
    </w:lvl>
  </w:abstractNum>
  <w:num w:numId="1" w16cid:durableId="1597861415">
    <w:abstractNumId w:val="8"/>
  </w:num>
  <w:num w:numId="2" w16cid:durableId="939262343">
    <w:abstractNumId w:val="9"/>
  </w:num>
  <w:num w:numId="3" w16cid:durableId="992105337">
    <w:abstractNumId w:val="0"/>
  </w:num>
  <w:num w:numId="4" w16cid:durableId="1856572800">
    <w:abstractNumId w:val="1"/>
  </w:num>
  <w:num w:numId="5" w16cid:durableId="1346446142">
    <w:abstractNumId w:val="3"/>
  </w:num>
  <w:num w:numId="6" w16cid:durableId="1617642012">
    <w:abstractNumId w:val="7"/>
  </w:num>
  <w:num w:numId="7" w16cid:durableId="1760830382">
    <w:abstractNumId w:val="4"/>
  </w:num>
  <w:num w:numId="8" w16cid:durableId="1075787863">
    <w:abstractNumId w:val="12"/>
  </w:num>
  <w:num w:numId="9" w16cid:durableId="158930143">
    <w:abstractNumId w:val="6"/>
  </w:num>
  <w:num w:numId="10" w16cid:durableId="479200768">
    <w:abstractNumId w:val="5"/>
  </w:num>
  <w:num w:numId="11" w16cid:durableId="1406148913">
    <w:abstractNumId w:val="12"/>
  </w:num>
  <w:num w:numId="12" w16cid:durableId="501892095">
    <w:abstractNumId w:val="6"/>
  </w:num>
  <w:num w:numId="13" w16cid:durableId="519584900">
    <w:abstractNumId w:val="10"/>
  </w:num>
  <w:num w:numId="14" w16cid:durableId="629018963">
    <w:abstractNumId w:val="11"/>
  </w:num>
  <w:num w:numId="15" w16cid:durableId="1329090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7B2"/>
    <w:rsid w:val="00003B86"/>
    <w:rsid w:val="00005318"/>
    <w:rsid w:val="000055A8"/>
    <w:rsid w:val="0001269C"/>
    <w:rsid w:val="0001272D"/>
    <w:rsid w:val="000148CA"/>
    <w:rsid w:val="000212D5"/>
    <w:rsid w:val="00021796"/>
    <w:rsid w:val="000246E3"/>
    <w:rsid w:val="00032900"/>
    <w:rsid w:val="00046F67"/>
    <w:rsid w:val="00050242"/>
    <w:rsid w:val="00051438"/>
    <w:rsid w:val="000519C0"/>
    <w:rsid w:val="00052C2D"/>
    <w:rsid w:val="000667F2"/>
    <w:rsid w:val="00067C8C"/>
    <w:rsid w:val="00070CC8"/>
    <w:rsid w:val="00075782"/>
    <w:rsid w:val="0007583C"/>
    <w:rsid w:val="00083723"/>
    <w:rsid w:val="000858AA"/>
    <w:rsid w:val="000A0966"/>
    <w:rsid w:val="000A6CFF"/>
    <w:rsid w:val="000B7112"/>
    <w:rsid w:val="000C2B80"/>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0E2F"/>
    <w:rsid w:val="00142C09"/>
    <w:rsid w:val="00142F26"/>
    <w:rsid w:val="00150ADB"/>
    <w:rsid w:val="001514D7"/>
    <w:rsid w:val="00155DC8"/>
    <w:rsid w:val="00160FB9"/>
    <w:rsid w:val="001630E6"/>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2BFB"/>
    <w:rsid w:val="001C6419"/>
    <w:rsid w:val="001D64EF"/>
    <w:rsid w:val="001E01A3"/>
    <w:rsid w:val="001E10BE"/>
    <w:rsid w:val="001E6C76"/>
    <w:rsid w:val="001F0A23"/>
    <w:rsid w:val="001F0C1D"/>
    <w:rsid w:val="001F5879"/>
    <w:rsid w:val="001F5D9A"/>
    <w:rsid w:val="00200FA6"/>
    <w:rsid w:val="0020310D"/>
    <w:rsid w:val="00203942"/>
    <w:rsid w:val="0020614A"/>
    <w:rsid w:val="0021676B"/>
    <w:rsid w:val="002172D6"/>
    <w:rsid w:val="00221960"/>
    <w:rsid w:val="00225594"/>
    <w:rsid w:val="00226326"/>
    <w:rsid w:val="00232C7E"/>
    <w:rsid w:val="00241932"/>
    <w:rsid w:val="0024293C"/>
    <w:rsid w:val="00242DBA"/>
    <w:rsid w:val="00244A1E"/>
    <w:rsid w:val="00253EA0"/>
    <w:rsid w:val="00254F88"/>
    <w:rsid w:val="00264CAB"/>
    <w:rsid w:val="002652A2"/>
    <w:rsid w:val="00277C93"/>
    <w:rsid w:val="002809D3"/>
    <w:rsid w:val="00290F67"/>
    <w:rsid w:val="00295DBD"/>
    <w:rsid w:val="002A30A3"/>
    <w:rsid w:val="002A4B70"/>
    <w:rsid w:val="002A71F7"/>
    <w:rsid w:val="002B011F"/>
    <w:rsid w:val="002B0CAC"/>
    <w:rsid w:val="002B1706"/>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37B7"/>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2EB7"/>
    <w:rsid w:val="00383A00"/>
    <w:rsid w:val="00392F1D"/>
    <w:rsid w:val="00393190"/>
    <w:rsid w:val="00393422"/>
    <w:rsid w:val="003A1BF0"/>
    <w:rsid w:val="003A4354"/>
    <w:rsid w:val="003A4D06"/>
    <w:rsid w:val="003B6651"/>
    <w:rsid w:val="003C3979"/>
    <w:rsid w:val="003C70CC"/>
    <w:rsid w:val="003E185F"/>
    <w:rsid w:val="003F68B7"/>
    <w:rsid w:val="003F70F4"/>
    <w:rsid w:val="0040098B"/>
    <w:rsid w:val="00400F9C"/>
    <w:rsid w:val="00402C18"/>
    <w:rsid w:val="004115A4"/>
    <w:rsid w:val="00414154"/>
    <w:rsid w:val="00414C84"/>
    <w:rsid w:val="00415ABF"/>
    <w:rsid w:val="00424531"/>
    <w:rsid w:val="00426CAC"/>
    <w:rsid w:val="00426CD6"/>
    <w:rsid w:val="00426D9B"/>
    <w:rsid w:val="00436C14"/>
    <w:rsid w:val="0044260F"/>
    <w:rsid w:val="00443BDD"/>
    <w:rsid w:val="00446B45"/>
    <w:rsid w:val="00451FAD"/>
    <w:rsid w:val="00460D4C"/>
    <w:rsid w:val="00471357"/>
    <w:rsid w:val="00480FCA"/>
    <w:rsid w:val="00483745"/>
    <w:rsid w:val="00486A8E"/>
    <w:rsid w:val="0048766F"/>
    <w:rsid w:val="004912D8"/>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4586"/>
    <w:rsid w:val="004F48C0"/>
    <w:rsid w:val="00511BC3"/>
    <w:rsid w:val="00512D8B"/>
    <w:rsid w:val="00513C45"/>
    <w:rsid w:val="00516FE2"/>
    <w:rsid w:val="00521221"/>
    <w:rsid w:val="00527B0B"/>
    <w:rsid w:val="00533CFC"/>
    <w:rsid w:val="00537741"/>
    <w:rsid w:val="00540C44"/>
    <w:rsid w:val="00543085"/>
    <w:rsid w:val="00543B29"/>
    <w:rsid w:val="005460C4"/>
    <w:rsid w:val="00546419"/>
    <w:rsid w:val="0055068B"/>
    <w:rsid w:val="00553AE3"/>
    <w:rsid w:val="00562526"/>
    <w:rsid w:val="00562702"/>
    <w:rsid w:val="0056303C"/>
    <w:rsid w:val="00563D75"/>
    <w:rsid w:val="0056464C"/>
    <w:rsid w:val="00570EF0"/>
    <w:rsid w:val="00570F86"/>
    <w:rsid w:val="005810C2"/>
    <w:rsid w:val="00582A55"/>
    <w:rsid w:val="005A0117"/>
    <w:rsid w:val="005A2099"/>
    <w:rsid w:val="005B1856"/>
    <w:rsid w:val="005B33BE"/>
    <w:rsid w:val="005B5B18"/>
    <w:rsid w:val="005C1ACB"/>
    <w:rsid w:val="005C386A"/>
    <w:rsid w:val="005C49E4"/>
    <w:rsid w:val="005D33A1"/>
    <w:rsid w:val="005D3BF3"/>
    <w:rsid w:val="005D5BFB"/>
    <w:rsid w:val="005E0637"/>
    <w:rsid w:val="005F5AA8"/>
    <w:rsid w:val="006025BB"/>
    <w:rsid w:val="0060323C"/>
    <w:rsid w:val="00607627"/>
    <w:rsid w:val="0061153D"/>
    <w:rsid w:val="00616BBA"/>
    <w:rsid w:val="006172F6"/>
    <w:rsid w:val="00623618"/>
    <w:rsid w:val="00625A15"/>
    <w:rsid w:val="00633DE3"/>
    <w:rsid w:val="0063413F"/>
    <w:rsid w:val="006345F5"/>
    <w:rsid w:val="006372B8"/>
    <w:rsid w:val="00640C99"/>
    <w:rsid w:val="00646647"/>
    <w:rsid w:val="00650894"/>
    <w:rsid w:val="00652C82"/>
    <w:rsid w:val="00652DDC"/>
    <w:rsid w:val="0066032E"/>
    <w:rsid w:val="0066129B"/>
    <w:rsid w:val="00661894"/>
    <w:rsid w:val="00665022"/>
    <w:rsid w:val="00667B79"/>
    <w:rsid w:val="00672B91"/>
    <w:rsid w:val="00672E78"/>
    <w:rsid w:val="00675892"/>
    <w:rsid w:val="006770F7"/>
    <w:rsid w:val="0068443A"/>
    <w:rsid w:val="00685EC7"/>
    <w:rsid w:val="00686A00"/>
    <w:rsid w:val="0069314B"/>
    <w:rsid w:val="00694433"/>
    <w:rsid w:val="00695284"/>
    <w:rsid w:val="006A0E36"/>
    <w:rsid w:val="006A3952"/>
    <w:rsid w:val="006B53C6"/>
    <w:rsid w:val="006C69D2"/>
    <w:rsid w:val="006D0D39"/>
    <w:rsid w:val="006D24B3"/>
    <w:rsid w:val="006D2563"/>
    <w:rsid w:val="006D4FBC"/>
    <w:rsid w:val="006D5EF7"/>
    <w:rsid w:val="006D632F"/>
    <w:rsid w:val="006E5122"/>
    <w:rsid w:val="006E7097"/>
    <w:rsid w:val="006F7D94"/>
    <w:rsid w:val="00704F88"/>
    <w:rsid w:val="00710081"/>
    <w:rsid w:val="007171EA"/>
    <w:rsid w:val="0072778E"/>
    <w:rsid w:val="00727AB0"/>
    <w:rsid w:val="007530E9"/>
    <w:rsid w:val="00765476"/>
    <w:rsid w:val="0076570B"/>
    <w:rsid w:val="007657E6"/>
    <w:rsid w:val="00765B30"/>
    <w:rsid w:val="00772B80"/>
    <w:rsid w:val="00780DE5"/>
    <w:rsid w:val="007836BF"/>
    <w:rsid w:val="00783EF5"/>
    <w:rsid w:val="007A1270"/>
    <w:rsid w:val="007A61BE"/>
    <w:rsid w:val="007B661C"/>
    <w:rsid w:val="007C03CF"/>
    <w:rsid w:val="007C0545"/>
    <w:rsid w:val="007C184C"/>
    <w:rsid w:val="007C3BBE"/>
    <w:rsid w:val="007D2A66"/>
    <w:rsid w:val="007D47E3"/>
    <w:rsid w:val="007E114D"/>
    <w:rsid w:val="007E130B"/>
    <w:rsid w:val="007F17A7"/>
    <w:rsid w:val="008008CD"/>
    <w:rsid w:val="00802ABB"/>
    <w:rsid w:val="00802B6C"/>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4C1F"/>
    <w:rsid w:val="00876669"/>
    <w:rsid w:val="00887E07"/>
    <w:rsid w:val="008928FB"/>
    <w:rsid w:val="00896E7E"/>
    <w:rsid w:val="008B10F6"/>
    <w:rsid w:val="008B4511"/>
    <w:rsid w:val="008E3AD1"/>
    <w:rsid w:val="008E4E9E"/>
    <w:rsid w:val="008F16F0"/>
    <w:rsid w:val="008F2302"/>
    <w:rsid w:val="008F6001"/>
    <w:rsid w:val="008F6D32"/>
    <w:rsid w:val="00910861"/>
    <w:rsid w:val="00914C9A"/>
    <w:rsid w:val="00920C55"/>
    <w:rsid w:val="0092169B"/>
    <w:rsid w:val="00921A11"/>
    <w:rsid w:val="0092513C"/>
    <w:rsid w:val="009258C8"/>
    <w:rsid w:val="009349E7"/>
    <w:rsid w:val="00935A78"/>
    <w:rsid w:val="00936DB7"/>
    <w:rsid w:val="00937989"/>
    <w:rsid w:val="00941C5B"/>
    <w:rsid w:val="00943B9B"/>
    <w:rsid w:val="009440E9"/>
    <w:rsid w:val="009515F7"/>
    <w:rsid w:val="00953BB3"/>
    <w:rsid w:val="00955BFB"/>
    <w:rsid w:val="00956154"/>
    <w:rsid w:val="00957658"/>
    <w:rsid w:val="009621A6"/>
    <w:rsid w:val="009641AD"/>
    <w:rsid w:val="0096495F"/>
    <w:rsid w:val="00965736"/>
    <w:rsid w:val="009759AF"/>
    <w:rsid w:val="0097753A"/>
    <w:rsid w:val="00983168"/>
    <w:rsid w:val="009931B0"/>
    <w:rsid w:val="00993B83"/>
    <w:rsid w:val="00993E99"/>
    <w:rsid w:val="009A231C"/>
    <w:rsid w:val="009A3836"/>
    <w:rsid w:val="009A5617"/>
    <w:rsid w:val="009A6B14"/>
    <w:rsid w:val="009B21FA"/>
    <w:rsid w:val="009B5659"/>
    <w:rsid w:val="009B7FC5"/>
    <w:rsid w:val="009C7D67"/>
    <w:rsid w:val="009D2242"/>
    <w:rsid w:val="009D28E5"/>
    <w:rsid w:val="009D713C"/>
    <w:rsid w:val="009E365C"/>
    <w:rsid w:val="009E77A0"/>
    <w:rsid w:val="009F0075"/>
    <w:rsid w:val="009F674C"/>
    <w:rsid w:val="00A01D00"/>
    <w:rsid w:val="00A02E57"/>
    <w:rsid w:val="00A04216"/>
    <w:rsid w:val="00A15677"/>
    <w:rsid w:val="00A16B28"/>
    <w:rsid w:val="00A21879"/>
    <w:rsid w:val="00A27DB1"/>
    <w:rsid w:val="00A43292"/>
    <w:rsid w:val="00A47B3E"/>
    <w:rsid w:val="00A55CAE"/>
    <w:rsid w:val="00A56EAF"/>
    <w:rsid w:val="00A6242D"/>
    <w:rsid w:val="00A66D04"/>
    <w:rsid w:val="00A71504"/>
    <w:rsid w:val="00A76739"/>
    <w:rsid w:val="00A80B6C"/>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5BB8"/>
    <w:rsid w:val="00B06E11"/>
    <w:rsid w:val="00B108D7"/>
    <w:rsid w:val="00B123C2"/>
    <w:rsid w:val="00B15588"/>
    <w:rsid w:val="00B24F1B"/>
    <w:rsid w:val="00B25192"/>
    <w:rsid w:val="00B2779D"/>
    <w:rsid w:val="00B32B9D"/>
    <w:rsid w:val="00B4129D"/>
    <w:rsid w:val="00B46B00"/>
    <w:rsid w:val="00B47C2F"/>
    <w:rsid w:val="00B51DD6"/>
    <w:rsid w:val="00B52A2E"/>
    <w:rsid w:val="00B52A6F"/>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0140"/>
    <w:rsid w:val="00BE5541"/>
    <w:rsid w:val="00BE6206"/>
    <w:rsid w:val="00BE7219"/>
    <w:rsid w:val="00BF1EB5"/>
    <w:rsid w:val="00BF5887"/>
    <w:rsid w:val="00BF6D66"/>
    <w:rsid w:val="00C02AC6"/>
    <w:rsid w:val="00C02B03"/>
    <w:rsid w:val="00C11EEB"/>
    <w:rsid w:val="00C26F1E"/>
    <w:rsid w:val="00C30662"/>
    <w:rsid w:val="00C313D8"/>
    <w:rsid w:val="00C33DD1"/>
    <w:rsid w:val="00C3622A"/>
    <w:rsid w:val="00C42A17"/>
    <w:rsid w:val="00C446CD"/>
    <w:rsid w:val="00C47E80"/>
    <w:rsid w:val="00C6394C"/>
    <w:rsid w:val="00C72644"/>
    <w:rsid w:val="00C75501"/>
    <w:rsid w:val="00C81B2C"/>
    <w:rsid w:val="00C81D0A"/>
    <w:rsid w:val="00C872EE"/>
    <w:rsid w:val="00C923A7"/>
    <w:rsid w:val="00C96EE9"/>
    <w:rsid w:val="00CA1250"/>
    <w:rsid w:val="00CA1FEC"/>
    <w:rsid w:val="00CA2BE6"/>
    <w:rsid w:val="00CA3645"/>
    <w:rsid w:val="00CA4BAD"/>
    <w:rsid w:val="00CA70B1"/>
    <w:rsid w:val="00CA74EB"/>
    <w:rsid w:val="00CB7C80"/>
    <w:rsid w:val="00CC086B"/>
    <w:rsid w:val="00CC62FC"/>
    <w:rsid w:val="00CD1907"/>
    <w:rsid w:val="00CE38D6"/>
    <w:rsid w:val="00CE58FC"/>
    <w:rsid w:val="00CE78A8"/>
    <w:rsid w:val="00CE7E57"/>
    <w:rsid w:val="00CF2F6F"/>
    <w:rsid w:val="00CF4828"/>
    <w:rsid w:val="00CF74E4"/>
    <w:rsid w:val="00CF7675"/>
    <w:rsid w:val="00D00E16"/>
    <w:rsid w:val="00D03C2E"/>
    <w:rsid w:val="00D122D1"/>
    <w:rsid w:val="00D1697F"/>
    <w:rsid w:val="00D17C84"/>
    <w:rsid w:val="00D20F1E"/>
    <w:rsid w:val="00D236C4"/>
    <w:rsid w:val="00D25DF2"/>
    <w:rsid w:val="00D31C99"/>
    <w:rsid w:val="00D436CA"/>
    <w:rsid w:val="00D74C7C"/>
    <w:rsid w:val="00D7566E"/>
    <w:rsid w:val="00D77BE6"/>
    <w:rsid w:val="00D85128"/>
    <w:rsid w:val="00D8526D"/>
    <w:rsid w:val="00D95963"/>
    <w:rsid w:val="00DA31D9"/>
    <w:rsid w:val="00DA613B"/>
    <w:rsid w:val="00DB58CA"/>
    <w:rsid w:val="00DC37D9"/>
    <w:rsid w:val="00DD17D0"/>
    <w:rsid w:val="00DD320A"/>
    <w:rsid w:val="00DD3CA1"/>
    <w:rsid w:val="00DD7C09"/>
    <w:rsid w:val="00DE07D3"/>
    <w:rsid w:val="00DE3095"/>
    <w:rsid w:val="00DE53A4"/>
    <w:rsid w:val="00DF0EEB"/>
    <w:rsid w:val="00DF489E"/>
    <w:rsid w:val="00DF6B01"/>
    <w:rsid w:val="00DF7405"/>
    <w:rsid w:val="00E01CD4"/>
    <w:rsid w:val="00E038BA"/>
    <w:rsid w:val="00E04107"/>
    <w:rsid w:val="00E13E07"/>
    <w:rsid w:val="00E1450D"/>
    <w:rsid w:val="00E217C1"/>
    <w:rsid w:val="00E25266"/>
    <w:rsid w:val="00E324A1"/>
    <w:rsid w:val="00E3265E"/>
    <w:rsid w:val="00E3394D"/>
    <w:rsid w:val="00E4129D"/>
    <w:rsid w:val="00E522EA"/>
    <w:rsid w:val="00E53896"/>
    <w:rsid w:val="00E62453"/>
    <w:rsid w:val="00E6297F"/>
    <w:rsid w:val="00E652D0"/>
    <w:rsid w:val="00E71C29"/>
    <w:rsid w:val="00E726D2"/>
    <w:rsid w:val="00E75A59"/>
    <w:rsid w:val="00E84926"/>
    <w:rsid w:val="00E878D2"/>
    <w:rsid w:val="00E90D4C"/>
    <w:rsid w:val="00E922CC"/>
    <w:rsid w:val="00E93F70"/>
    <w:rsid w:val="00E97629"/>
    <w:rsid w:val="00EA229C"/>
    <w:rsid w:val="00EA4C2B"/>
    <w:rsid w:val="00EB0F00"/>
    <w:rsid w:val="00EB209C"/>
    <w:rsid w:val="00EB295F"/>
    <w:rsid w:val="00EC2519"/>
    <w:rsid w:val="00ED067A"/>
    <w:rsid w:val="00ED0719"/>
    <w:rsid w:val="00EE026C"/>
    <w:rsid w:val="00EE20D2"/>
    <w:rsid w:val="00EE7891"/>
    <w:rsid w:val="00EF0A80"/>
    <w:rsid w:val="00EF0FFD"/>
    <w:rsid w:val="00F00003"/>
    <w:rsid w:val="00F07C35"/>
    <w:rsid w:val="00F14D7E"/>
    <w:rsid w:val="00F23CA7"/>
    <w:rsid w:val="00F274BF"/>
    <w:rsid w:val="00F30DB7"/>
    <w:rsid w:val="00F42FF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B4F"/>
    <w:rsid w:val="00FB3528"/>
    <w:rsid w:val="00FC3D64"/>
    <w:rsid w:val="00FD2A20"/>
    <w:rsid w:val="00FD7066"/>
    <w:rsid w:val="00FE190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771857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75892"/>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paragraph" w:styleId="Prskatjums">
    <w:name w:val="Revision"/>
    <w:hidden/>
    <w:uiPriority w:val="99"/>
    <w:semiHidden/>
    <w:rsid w:val="00FA2B4F"/>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6CA1-B3BE-4D1D-B018-F70E4290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2515</Words>
  <Characters>1435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Zile</dc:creator>
  <cp:lastModifiedBy>Sintija Biša</cp:lastModifiedBy>
  <cp:revision>2</cp:revision>
  <cp:lastPrinted>2017-11-14T08:23:00Z</cp:lastPrinted>
  <dcterms:created xsi:type="dcterms:W3CDTF">2024-03-27T14:22:00Z</dcterms:created>
  <dcterms:modified xsi:type="dcterms:W3CDTF">2024-03-27T14:22:00Z</dcterms:modified>
</cp:coreProperties>
</file>