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3C73" w14:textId="77777777" w:rsidR="00A35AAB" w:rsidRDefault="00A35AAB" w:rsidP="001F5B16">
      <w:pPr>
        <w:widowControl w:val="0"/>
        <w:autoSpaceDE w:val="0"/>
        <w:autoSpaceDN w:val="0"/>
        <w:adjustRightInd w:val="0"/>
        <w:rPr>
          <w:rFonts w:cs="Arial"/>
          <w:bCs/>
          <w:sz w:val="26"/>
          <w:szCs w:val="26"/>
        </w:rPr>
      </w:pPr>
    </w:p>
    <w:p w14:paraId="3E71FA45" w14:textId="77777777" w:rsidR="00A35AAB" w:rsidRPr="005810C2" w:rsidRDefault="00A35AAB" w:rsidP="005810C2">
      <w:pPr>
        <w:widowControl w:val="0"/>
        <w:autoSpaceDE w:val="0"/>
        <w:autoSpaceDN w:val="0"/>
        <w:adjustRightInd w:val="0"/>
        <w:jc w:val="right"/>
        <w:rPr>
          <w:rFonts w:cs="Arial"/>
          <w:bCs/>
          <w:sz w:val="26"/>
          <w:szCs w:val="26"/>
        </w:rPr>
      </w:pPr>
    </w:p>
    <w:p w14:paraId="359AF18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4306DF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0F7266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07C16" w14:paraId="320CAD12" w14:textId="77777777" w:rsidTr="001F5B16">
        <w:tc>
          <w:tcPr>
            <w:tcW w:w="4788" w:type="dxa"/>
            <w:tcBorders>
              <w:top w:val="nil"/>
              <w:left w:val="nil"/>
              <w:bottom w:val="nil"/>
              <w:right w:val="nil"/>
            </w:tcBorders>
          </w:tcPr>
          <w:p w14:paraId="4488DB17" w14:textId="77777777" w:rsidR="001F5B16" w:rsidRPr="00A35AAB" w:rsidRDefault="00000000" w:rsidP="00A35AAB">
            <w:pPr>
              <w:widowControl w:val="0"/>
              <w:autoSpaceDE w:val="0"/>
              <w:autoSpaceDN w:val="0"/>
              <w:adjustRightInd w:val="0"/>
              <w:rPr>
                <w:rFonts w:cs="Arial"/>
                <w:szCs w:val="22"/>
              </w:rPr>
            </w:pPr>
            <w:r w:rsidRPr="00A35AAB">
              <w:rPr>
                <w:rFonts w:cs="Arial"/>
                <w:szCs w:val="22"/>
              </w:rPr>
              <w:t>2023. gada 20. aprīlī</w:t>
            </w:r>
          </w:p>
        </w:tc>
        <w:tc>
          <w:tcPr>
            <w:tcW w:w="3717" w:type="dxa"/>
            <w:tcBorders>
              <w:top w:val="nil"/>
              <w:left w:val="nil"/>
              <w:bottom w:val="nil"/>
              <w:right w:val="nil"/>
            </w:tcBorders>
          </w:tcPr>
          <w:p w14:paraId="5149D87F" w14:textId="77777777" w:rsidR="001F5B16" w:rsidRPr="00A35AAB" w:rsidRDefault="00000000" w:rsidP="00A35AAB">
            <w:pPr>
              <w:widowControl w:val="0"/>
              <w:autoSpaceDE w:val="0"/>
              <w:autoSpaceDN w:val="0"/>
              <w:adjustRightInd w:val="0"/>
              <w:jc w:val="center"/>
              <w:rPr>
                <w:rFonts w:cs="Arial"/>
                <w:color w:val="000000"/>
                <w:szCs w:val="22"/>
              </w:rPr>
            </w:pPr>
            <w:r w:rsidRPr="00A35AAB">
              <w:rPr>
                <w:rFonts w:cs="Arial"/>
                <w:color w:val="000000"/>
                <w:szCs w:val="22"/>
              </w:rPr>
              <w:t xml:space="preserve">                                 Nr.117/4</w:t>
            </w:r>
          </w:p>
          <w:p w14:paraId="1903637F" w14:textId="77777777" w:rsidR="001F5B16" w:rsidRPr="00A35AAB" w:rsidRDefault="00000000" w:rsidP="00A35AAB">
            <w:pPr>
              <w:widowControl w:val="0"/>
              <w:autoSpaceDE w:val="0"/>
              <w:autoSpaceDN w:val="0"/>
              <w:adjustRightInd w:val="0"/>
              <w:jc w:val="right"/>
              <w:rPr>
                <w:rFonts w:cs="Arial"/>
                <w:szCs w:val="22"/>
              </w:rPr>
            </w:pPr>
            <w:r w:rsidRPr="00A35AAB">
              <w:rPr>
                <w:rFonts w:cs="Arial"/>
                <w:color w:val="000000"/>
                <w:szCs w:val="22"/>
              </w:rPr>
              <w:t>(prot. Nr.4, 11.</w:t>
            </w:r>
            <w:r w:rsidRPr="00A35AAB">
              <w:rPr>
                <w:rFonts w:cs="Arial"/>
                <w:color w:val="000000"/>
                <w:sz w:val="20"/>
                <w:szCs w:val="20"/>
                <w:shd w:val="clear" w:color="auto" w:fill="FFFFFF"/>
              </w:rPr>
              <w:t>§)</w:t>
            </w:r>
          </w:p>
        </w:tc>
      </w:tr>
    </w:tbl>
    <w:p w14:paraId="2B584C47" w14:textId="77777777" w:rsidR="00A35AAB" w:rsidRPr="00A35AAB" w:rsidRDefault="00A35AAB" w:rsidP="00A35AAB">
      <w:pPr>
        <w:widowControl w:val="0"/>
        <w:autoSpaceDE w:val="0"/>
        <w:autoSpaceDN w:val="0"/>
        <w:adjustRightInd w:val="0"/>
        <w:jc w:val="both"/>
        <w:rPr>
          <w:rFonts w:cs="Arial"/>
          <w:sz w:val="14"/>
          <w:szCs w:val="14"/>
        </w:rPr>
      </w:pPr>
    </w:p>
    <w:p w14:paraId="7573173B" w14:textId="77777777" w:rsidR="00A35AAB" w:rsidRPr="00A35AAB" w:rsidRDefault="00000000" w:rsidP="00A35AAB">
      <w:pPr>
        <w:widowControl w:val="0"/>
        <w:autoSpaceDE w:val="0"/>
        <w:autoSpaceDN w:val="0"/>
        <w:adjustRightInd w:val="0"/>
        <w:jc w:val="both"/>
        <w:rPr>
          <w:rFonts w:cs="Arial"/>
          <w:szCs w:val="22"/>
        </w:rPr>
      </w:pPr>
      <w:r w:rsidRPr="00A35AAB">
        <w:rPr>
          <w:rFonts w:cs="Arial"/>
          <w:szCs w:val="22"/>
        </w:rPr>
        <w:t xml:space="preserve">Par sabiedrības vajadzībām nepieciešamo </w:t>
      </w:r>
    </w:p>
    <w:p w14:paraId="5B4F31A9" w14:textId="77777777" w:rsidR="00A35AAB" w:rsidRPr="00A35AAB" w:rsidRDefault="00000000" w:rsidP="00A35AAB">
      <w:pPr>
        <w:widowControl w:val="0"/>
        <w:autoSpaceDE w:val="0"/>
        <w:autoSpaceDN w:val="0"/>
        <w:adjustRightInd w:val="0"/>
        <w:jc w:val="both"/>
        <w:rPr>
          <w:rFonts w:cs="Arial"/>
          <w:szCs w:val="22"/>
        </w:rPr>
      </w:pPr>
      <w:r w:rsidRPr="00A35AAB">
        <w:rPr>
          <w:rFonts w:cs="Arial"/>
          <w:szCs w:val="22"/>
        </w:rPr>
        <w:t>īpašumu Atmodas bulvārī 21C, Liepājā</w:t>
      </w:r>
    </w:p>
    <w:p w14:paraId="08310AB9" w14:textId="77777777" w:rsidR="00A35AAB" w:rsidRPr="00A35AAB" w:rsidRDefault="00A35AAB" w:rsidP="00A35AAB">
      <w:pPr>
        <w:widowControl w:val="0"/>
        <w:autoSpaceDE w:val="0"/>
        <w:autoSpaceDN w:val="0"/>
        <w:adjustRightInd w:val="0"/>
        <w:jc w:val="both"/>
        <w:rPr>
          <w:rFonts w:cs="Arial"/>
          <w:szCs w:val="22"/>
        </w:rPr>
      </w:pPr>
    </w:p>
    <w:p w14:paraId="5C750504" w14:textId="77777777" w:rsidR="00A35AAB" w:rsidRPr="00A35AAB" w:rsidRDefault="00A35AAB" w:rsidP="00A35AAB">
      <w:pPr>
        <w:widowControl w:val="0"/>
        <w:autoSpaceDE w:val="0"/>
        <w:autoSpaceDN w:val="0"/>
        <w:adjustRightInd w:val="0"/>
        <w:jc w:val="both"/>
        <w:rPr>
          <w:rFonts w:cs="Arial"/>
          <w:szCs w:val="22"/>
        </w:rPr>
      </w:pPr>
    </w:p>
    <w:p w14:paraId="104E51EF" w14:textId="77777777" w:rsidR="00A35AAB" w:rsidRPr="00A35AAB" w:rsidRDefault="00000000" w:rsidP="00A35AAB">
      <w:pPr>
        <w:widowControl w:val="0"/>
        <w:autoSpaceDE w:val="0"/>
        <w:autoSpaceDN w:val="0"/>
        <w:adjustRightInd w:val="0"/>
        <w:ind w:firstLine="720"/>
        <w:jc w:val="both"/>
        <w:rPr>
          <w:rFonts w:cs="Arial"/>
          <w:bCs/>
          <w:szCs w:val="22"/>
        </w:rPr>
      </w:pPr>
      <w:r w:rsidRPr="00A35AAB">
        <w:rPr>
          <w:rFonts w:cs="Arial"/>
          <w:bCs/>
          <w:szCs w:val="22"/>
        </w:rPr>
        <w:t xml:space="preserve">Nekustamais īpašums Atmodas bulvārī 21C, Liepājā sastāv no neapbūvētas zemes vienības ar kadastra apzīmējumu 17000030050 188 kv.m platībā, reģistrēts Liepājas pilsētas zemesgrāmatas nodalījumā Nr.100000525485 uz akciju sabiedrības “Latvenergo” vārda. </w:t>
      </w:r>
    </w:p>
    <w:p w14:paraId="27A9EB62" w14:textId="77777777" w:rsidR="00A35AAB" w:rsidRPr="00A35AAB" w:rsidRDefault="00000000" w:rsidP="00A35AAB">
      <w:pPr>
        <w:widowControl w:val="0"/>
        <w:autoSpaceDE w:val="0"/>
        <w:autoSpaceDN w:val="0"/>
        <w:adjustRightInd w:val="0"/>
        <w:ind w:firstLine="720"/>
        <w:jc w:val="both"/>
        <w:rPr>
          <w:rFonts w:cs="Arial"/>
          <w:bCs/>
          <w:szCs w:val="22"/>
        </w:rPr>
      </w:pPr>
      <w:r w:rsidRPr="00A35AAB">
        <w:rPr>
          <w:rFonts w:cs="Arial"/>
          <w:bCs/>
          <w:szCs w:val="22"/>
        </w:rPr>
        <w:t>2023. gada 2. martā saņemta akciju sabiedrības “Latvenergo” vēstule Nr.01VD00-13.1/308 “Par īpašumu Atmodas bulvāris 21C, Liepāja”, kurā izteikts priekšlikums Liepājas valstspilsētas pašvaldībai izvērtēt nepieciešamību iegādāties nekustamo īpašumu Atmodas bulvārī 21C, Liepājā, kurš tiek virzīts atsavināšanai izsoles veidā Elektronisko izsoļu vietnē.</w:t>
      </w:r>
    </w:p>
    <w:p w14:paraId="3CB7D2DD" w14:textId="77777777" w:rsidR="00A35AAB" w:rsidRPr="00A35AAB" w:rsidRDefault="00000000" w:rsidP="00A35AAB">
      <w:pPr>
        <w:widowControl w:val="0"/>
        <w:autoSpaceDE w:val="0"/>
        <w:autoSpaceDN w:val="0"/>
        <w:adjustRightInd w:val="0"/>
        <w:ind w:firstLine="720"/>
        <w:jc w:val="both"/>
        <w:rPr>
          <w:rFonts w:cs="Arial"/>
          <w:bCs/>
          <w:szCs w:val="22"/>
        </w:rPr>
      </w:pPr>
      <w:r w:rsidRPr="00A35AAB">
        <w:rPr>
          <w:rFonts w:cs="Arial"/>
          <w:bCs/>
          <w:szCs w:val="22"/>
        </w:rPr>
        <w:t xml:space="preserve">Izskatot Liepājas valstspilsētas pašvaldības lūgumu, akciju sabiedrība “Latvenergo” apturēja nekustamā īpašuma atsavināšanu izsoles veidā, un 2023. gada 13. marta vēstulē Nr.01VD00-13.2/400 “Par nekustamo īpašumu Atmodas                            bulvāris 21C, Liepāja” piedāvā Liepājas valstspilsētas pašvaldībai iegādāties nekustamo īpašumu par sertificēta vērtētāja noteikto tirgus cenu, kas paaugstināta par vienu izsoles soli, tas ir 1290 EUR (viens tūkstotis divi simti deviņdesmit </w:t>
      </w:r>
      <w:r w:rsidRPr="00A35AAB">
        <w:rPr>
          <w:rFonts w:cs="Arial"/>
          <w:bCs/>
          <w:i/>
          <w:szCs w:val="22"/>
        </w:rPr>
        <w:t>euro</w:t>
      </w:r>
      <w:r w:rsidRPr="00A35AAB">
        <w:rPr>
          <w:rFonts w:cs="Arial"/>
          <w:bCs/>
          <w:szCs w:val="22"/>
        </w:rPr>
        <w:t>).</w:t>
      </w:r>
    </w:p>
    <w:p w14:paraId="73212DF7" w14:textId="77777777" w:rsidR="00A35AAB" w:rsidRPr="00A35AAB" w:rsidRDefault="00000000" w:rsidP="00A35AAB">
      <w:pPr>
        <w:widowControl w:val="0"/>
        <w:autoSpaceDE w:val="0"/>
        <w:autoSpaceDN w:val="0"/>
        <w:adjustRightInd w:val="0"/>
        <w:ind w:firstLine="720"/>
        <w:jc w:val="both"/>
        <w:rPr>
          <w:rFonts w:cs="Arial"/>
          <w:bCs/>
          <w:szCs w:val="22"/>
        </w:rPr>
      </w:pPr>
      <w:r w:rsidRPr="00A35AAB">
        <w:rPr>
          <w:rFonts w:cs="Arial"/>
          <w:bCs/>
          <w:szCs w:val="22"/>
        </w:rPr>
        <w:t xml:space="preserve">Liepājas pilsētas pašvaldības iestāde “Liepājas pilsētas būvvalde” 2023. gada 20. marta vēstulē Nr.239/2.3. “Par īpašumu Atmodas bulvārī 21C, Liepājā” norāda, ka nekustamais īpašums Atmodas bulvārī 21C, Liepājā saskaņā ar Liepājas pilsētas teritorijas plānojumu atrodas līnijbūvju izbūves teritorijā, kur zemes un būvju galvenais izmantošanas veids ir autotransporta, gājēju un velosipēdistu satiksme, kā arī inženierkomunikāciju izvietošana. Daļa no īpašuma atrodas dzelzceļa perspektīvā trasējuma teritorijā, kur galvenais zemes un būvju izmantošanas veids ir dzelzceļa transports un ar to saistītās infrastruktūras izbūve, tādējādi īpašums paredzēts pašvaldības autonomo funkciju veikšanai – nodrošinot administratīvo teritoriju ar autotransportam un dzelzceļam nepieciešamo infrastruktūru. </w:t>
      </w:r>
    </w:p>
    <w:p w14:paraId="5AED5A16" w14:textId="77777777" w:rsidR="00A35AAB" w:rsidRPr="00A35AAB" w:rsidRDefault="00000000" w:rsidP="00A35AAB">
      <w:pPr>
        <w:widowControl w:val="0"/>
        <w:autoSpaceDE w:val="0"/>
        <w:autoSpaceDN w:val="0"/>
        <w:adjustRightInd w:val="0"/>
        <w:ind w:firstLine="720"/>
        <w:jc w:val="both"/>
        <w:rPr>
          <w:rFonts w:cs="Arial"/>
          <w:bCs/>
          <w:szCs w:val="22"/>
        </w:rPr>
      </w:pPr>
      <w:r w:rsidRPr="00A35AAB">
        <w:rPr>
          <w:rFonts w:cs="Arial"/>
          <w:bCs/>
          <w:szCs w:val="22"/>
        </w:rPr>
        <w:t>Liepājas pilsētas pašvaldības iestāde “Liepājas pilsētas pašvaldības administrācija” 2023. gada 28. marta vēstulē Nr.622/2.15.1 “Par nekustamo īpašumu Atmodas bulvārī 21C, Liepājā” norāda, ka, izvērtējot Liepājas valstspilsētas un Dienvidkurzemes novada attīstības plānošanas dokumentos minētos uzstādījumus, spēkā esošos attīstības plānošanas dokumentus un Liepājas pilsētas teritorijas plānojumu, nekustamais īpašums, zemesgabals Atmodas bulvārī 21C, Liepājā, ir nepieciešams Liepājas ostas perspektīvai attīstībai, izbūvējot dzelzceļa atzaru ziemeļu virzienā.</w:t>
      </w:r>
    </w:p>
    <w:p w14:paraId="5EA5D37C" w14:textId="77777777" w:rsidR="00A35AAB" w:rsidRPr="00A35AAB" w:rsidRDefault="00000000" w:rsidP="00A35AAB">
      <w:pPr>
        <w:widowControl w:val="0"/>
        <w:autoSpaceDE w:val="0"/>
        <w:autoSpaceDN w:val="0"/>
        <w:adjustRightInd w:val="0"/>
        <w:ind w:firstLine="720"/>
        <w:jc w:val="both"/>
        <w:rPr>
          <w:rFonts w:cs="Arial"/>
          <w:bCs/>
          <w:szCs w:val="22"/>
        </w:rPr>
      </w:pPr>
      <w:r w:rsidRPr="00A35AAB">
        <w:rPr>
          <w:rFonts w:cs="Arial"/>
          <w:bCs/>
          <w:szCs w:val="22"/>
        </w:rPr>
        <w:t xml:space="preserve">Pašvaldību likuma 4. panta pirmās daļas 3. punkts noteic, ka pašvaldības autonomā funkcija ir gādāt par pašvaldības īpašumā esošo ceļu būvniecību, uzturēšanu un pārvaldību, savukārt 12. punkts noteic, ka pašvaldības autonomā funkcija ir sekmēt </w:t>
      </w:r>
      <w:r w:rsidRPr="00A35AAB">
        <w:rPr>
          <w:rFonts w:cs="Arial"/>
          <w:bCs/>
          <w:szCs w:val="22"/>
        </w:rPr>
        <w:lastRenderedPageBreak/>
        <w:t xml:space="preserve">saimniecisko darbību pašvaldības administratīvajā teritorijā un sniegt tai atbalstu.      </w:t>
      </w:r>
    </w:p>
    <w:p w14:paraId="1AAF1F8E" w14:textId="77777777" w:rsidR="00A35AAB" w:rsidRPr="00A35AAB" w:rsidRDefault="00000000" w:rsidP="00A35AAB">
      <w:pPr>
        <w:widowControl w:val="0"/>
        <w:autoSpaceDE w:val="0"/>
        <w:autoSpaceDN w:val="0"/>
        <w:adjustRightInd w:val="0"/>
        <w:ind w:firstLine="720"/>
        <w:jc w:val="both"/>
        <w:rPr>
          <w:rFonts w:cs="Arial"/>
          <w:bCs/>
          <w:szCs w:val="22"/>
        </w:rPr>
      </w:pPr>
      <w:r w:rsidRPr="00A35AAB">
        <w:rPr>
          <w:rFonts w:cs="Arial"/>
          <w:szCs w:val="22"/>
        </w:rPr>
        <w:t>Sabiedrības vajadzībām nepieciešamā nekustamā īpašuma atsavināšanas likuma 2. pants noteic, ka n</w:t>
      </w:r>
      <w:r w:rsidRPr="00A35AAB">
        <w:rPr>
          <w:rFonts w:cs="Arial"/>
          <w:bCs/>
          <w:szCs w:val="22"/>
        </w:rPr>
        <w:t>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w:t>
      </w:r>
    </w:p>
    <w:p w14:paraId="4B5A4674" w14:textId="77777777" w:rsidR="00A35AAB" w:rsidRPr="00A35AAB" w:rsidRDefault="00000000" w:rsidP="00A35AAB">
      <w:pPr>
        <w:widowControl w:val="0"/>
        <w:autoSpaceDE w:val="0"/>
        <w:autoSpaceDN w:val="0"/>
        <w:adjustRightInd w:val="0"/>
        <w:ind w:firstLine="720"/>
        <w:jc w:val="both"/>
        <w:rPr>
          <w:rFonts w:cs="Arial"/>
          <w:bCs/>
          <w:szCs w:val="22"/>
        </w:rPr>
      </w:pPr>
      <w:r w:rsidRPr="00A35AAB">
        <w:rPr>
          <w:rFonts w:cs="Arial"/>
          <w:bCs/>
          <w:szCs w:val="22"/>
        </w:rPr>
        <w:t>Iegādājoties zemesgabalu Atmodas bulvārī 21C, Liepājā, tiktu ievērota lietderība un sabiedrības vajadzības, nodrošinot Liepājas ostas perspektīvu attīstību, izbūvējot dzelzceļa atzaru ziemeļu virzienā, kā arī autotransporta, velosipēdistu un gājēju infrastruktūras izveidošanu. Neiegādājoties minēto īpašumu, nevar tikt garantēta vienošanās ar jauno īpašnieku par tā atsavināšanu, iespējams, tas būtu jāiegādājas piespiedu kārtā, nodrošinot īpašniekam taisnīgu atlīdzību un sedzot zaudējumus par īpašuma atsavināšanu. Līdz ar to, iegādājoties šo nekustamo īpašumu pārdevējam to labprātīgi pārdodot, tiek ievērots samērīguma princips un sasniegts sabiedrības interesēm atbilstošs mērķis. Arī no Sabiedrības vajadzībām nepieciešamā nekustamā īpašuma atsavināšanas likuma 4. panta izriet, ka primāri nekustamā īpašuma atsavināšana sabiedrības vajadzībām notiek, vienojoties par labprātīgu nekustamā īpašuma atsavināšanu. </w:t>
      </w:r>
    </w:p>
    <w:p w14:paraId="614DAF00" w14:textId="77777777" w:rsidR="00A35AAB" w:rsidRPr="00A35AAB" w:rsidRDefault="00000000" w:rsidP="00A35AAB">
      <w:pPr>
        <w:widowControl w:val="0"/>
        <w:autoSpaceDE w:val="0"/>
        <w:autoSpaceDN w:val="0"/>
        <w:adjustRightInd w:val="0"/>
        <w:jc w:val="both"/>
        <w:rPr>
          <w:rFonts w:cs="Arial"/>
          <w:bCs/>
          <w:szCs w:val="22"/>
        </w:rPr>
      </w:pPr>
      <w:r w:rsidRPr="00A35AAB">
        <w:rPr>
          <w:rFonts w:cs="Arial"/>
          <w:bCs/>
          <w:szCs w:val="22"/>
        </w:rPr>
        <w:tab/>
        <w:t xml:space="preserve">Saskaņā ar Sabiedrības vajadzībām nepieciešamā nekustamā īpašuma atsavināšanas likuma 20. panta pirmo daļu, atlīdzību par atsavināmo nekustamo īpašumu nosaka, ņemot vērā sertificēta nekustamā īpašuma vērtētāja vērtējumu un nekustamā īpašuma īpašniekam nodarītos zaudējumus. SIA “VESTABALT” (kompetences sertifikāts Nr.24) analīzes rezultātā sniegusi atzinumu, ka nekustamā īpašuma Atmodas bulvāris 21C, Liepāja, kadastra numurs 17000030050, tirgus vērtība uz novērtēšanas datumu 2023. gada 7. februāri ir 1240 EUR (viens tūkstotis divi simti četrdesmit </w:t>
      </w:r>
      <w:r w:rsidRPr="00A35AAB">
        <w:rPr>
          <w:rFonts w:cs="Arial"/>
          <w:bCs/>
          <w:i/>
          <w:szCs w:val="22"/>
        </w:rPr>
        <w:t>euro</w:t>
      </w:r>
      <w:r w:rsidRPr="00A35AAB">
        <w:rPr>
          <w:rFonts w:cs="Arial"/>
          <w:bCs/>
          <w:szCs w:val="22"/>
        </w:rPr>
        <w:t xml:space="preserve">). Savukārt 50 EUR (piecdesmit </w:t>
      </w:r>
      <w:r w:rsidRPr="00A35AAB">
        <w:rPr>
          <w:rFonts w:cs="Arial"/>
          <w:bCs/>
          <w:i/>
          <w:szCs w:val="22"/>
        </w:rPr>
        <w:t>euro</w:t>
      </w:r>
      <w:r w:rsidRPr="00A35AAB">
        <w:rPr>
          <w:rFonts w:cs="Arial"/>
          <w:bCs/>
          <w:szCs w:val="22"/>
        </w:rPr>
        <w:t xml:space="preserve">), kas bija paredzēts kā viens izsoles solis, ir minimālā summa, ko pārdevējam jāsaņem, pārdodot īpašumu izsolē, papildus īpašuma tirgus vērtībai, vērtējami kā īpašniekam nodarītie zaudējumi, kas pašvaldībai jāatlīdzina.  </w:t>
      </w:r>
    </w:p>
    <w:p w14:paraId="7C3F6B30" w14:textId="77777777" w:rsidR="00A35AAB" w:rsidRPr="00A35AAB" w:rsidRDefault="00000000" w:rsidP="00A35AAB">
      <w:pPr>
        <w:widowControl w:val="0"/>
        <w:autoSpaceDE w:val="0"/>
        <w:autoSpaceDN w:val="0"/>
        <w:adjustRightInd w:val="0"/>
        <w:jc w:val="both"/>
        <w:rPr>
          <w:rFonts w:cs="Arial"/>
          <w:szCs w:val="22"/>
        </w:rPr>
      </w:pPr>
      <w:r w:rsidRPr="00A35AAB">
        <w:rPr>
          <w:rFonts w:cs="Arial"/>
          <w:bCs/>
          <w:szCs w:val="22"/>
        </w:rPr>
        <w:tab/>
        <w:t xml:space="preserve">Ievērojot minētos apsvērumus, pamatojoties uz Pašvaldību likuma 4. panta pirmās daļas 3. un 12. punktu, 10. panta pirmās daļas 16. punktu, Publiskas personas finanšu līdzekļu un mantas izšķērdēšanas novēršanas likuma 3. panta pirmās daļas 3. punktu, Sabiedrības vajadzībām nepieciešamā nekustamā īpašuma atsavināšanas likuma 2., 4. un 20. pantu, izskatot Liepājas valstspilsētas pašvaldības domes pastāvīgās Pilsētas attīstības komitejas 2023. gada 13. aprīļa lēmumu (sēdes protokols Nr.4) un pastāvīgās Finanšu komitejas 2023. gada 13. aprīļa lēmumu (sēdes protokols Nr.4), </w:t>
      </w:r>
      <w:r w:rsidRPr="00A35AAB">
        <w:rPr>
          <w:rFonts w:cs="Arial"/>
          <w:szCs w:val="22"/>
        </w:rPr>
        <w:t xml:space="preserve">Liepājas valstspilsētas pašvaldības dome </w:t>
      </w:r>
      <w:r w:rsidRPr="00A35AAB">
        <w:rPr>
          <w:rFonts w:cs="Arial"/>
          <w:b/>
          <w:szCs w:val="22"/>
        </w:rPr>
        <w:t>nolemj</w:t>
      </w:r>
      <w:r w:rsidRPr="00A35AAB">
        <w:rPr>
          <w:rFonts w:cs="Arial"/>
          <w:b/>
          <w:bCs/>
          <w:szCs w:val="22"/>
        </w:rPr>
        <w:t>:</w:t>
      </w:r>
    </w:p>
    <w:p w14:paraId="280008A0" w14:textId="77777777" w:rsidR="00A35AAB" w:rsidRPr="003A337B" w:rsidRDefault="00A35AAB" w:rsidP="00A35AAB">
      <w:pPr>
        <w:widowControl w:val="0"/>
        <w:autoSpaceDE w:val="0"/>
        <w:autoSpaceDN w:val="0"/>
        <w:adjustRightInd w:val="0"/>
        <w:jc w:val="both"/>
        <w:rPr>
          <w:rFonts w:cs="Arial"/>
          <w:sz w:val="24"/>
        </w:rPr>
      </w:pPr>
    </w:p>
    <w:p w14:paraId="2457A317" w14:textId="77777777" w:rsidR="00A35AAB" w:rsidRPr="00A35AAB" w:rsidRDefault="00000000" w:rsidP="00A35AAB">
      <w:pPr>
        <w:widowControl w:val="0"/>
        <w:autoSpaceDE w:val="0"/>
        <w:autoSpaceDN w:val="0"/>
        <w:adjustRightInd w:val="0"/>
        <w:ind w:firstLine="720"/>
        <w:jc w:val="both"/>
        <w:rPr>
          <w:rFonts w:cs="Arial"/>
          <w:bCs/>
          <w:szCs w:val="22"/>
        </w:rPr>
      </w:pPr>
      <w:r w:rsidRPr="00A35AAB">
        <w:rPr>
          <w:rFonts w:cs="Arial"/>
          <w:bCs/>
          <w:szCs w:val="22"/>
        </w:rPr>
        <w:t xml:space="preserve">1. Pirkt nekustamo īpašumu Atmodas bulvārī 21C, Liepājā (kadastra Nr.17000030050), kas sastāv no zemesgabala 188 kv.m platībā ar kadastra apzīmējumu 17000030050, reģistrēts Liepājas pilsētas zemesgrāmatas nodalījumā Nr.100000525485 uz akciju sabiedrības “Latvenergo” (reģistrācijas Nr.40003032949) vārda, par 1290 EUR (viens tūkstotis divi simti deviņdesmit </w:t>
      </w:r>
      <w:r w:rsidRPr="00A35AAB">
        <w:rPr>
          <w:rFonts w:cs="Arial"/>
          <w:bCs/>
          <w:i/>
          <w:szCs w:val="22"/>
        </w:rPr>
        <w:t>euro</w:t>
      </w:r>
      <w:r w:rsidRPr="00A35AAB">
        <w:rPr>
          <w:rFonts w:cs="Arial"/>
          <w:bCs/>
          <w:szCs w:val="22"/>
        </w:rPr>
        <w:t>) sabiedrības vajadzībām, realizējot pašvaldības autonomās funkcijas.</w:t>
      </w:r>
    </w:p>
    <w:p w14:paraId="51186F56" w14:textId="77777777" w:rsidR="00A35AAB" w:rsidRPr="003A337B" w:rsidRDefault="00A35AAB" w:rsidP="00A35AAB">
      <w:pPr>
        <w:widowControl w:val="0"/>
        <w:autoSpaceDE w:val="0"/>
        <w:autoSpaceDN w:val="0"/>
        <w:adjustRightInd w:val="0"/>
        <w:jc w:val="both"/>
        <w:rPr>
          <w:rFonts w:cs="Arial"/>
          <w:bCs/>
          <w:sz w:val="14"/>
          <w:szCs w:val="14"/>
        </w:rPr>
      </w:pPr>
    </w:p>
    <w:p w14:paraId="3174291C" w14:textId="77777777" w:rsidR="00A35AAB" w:rsidRPr="00A35AAB" w:rsidRDefault="00000000" w:rsidP="00A35AAB">
      <w:pPr>
        <w:widowControl w:val="0"/>
        <w:autoSpaceDE w:val="0"/>
        <w:autoSpaceDN w:val="0"/>
        <w:adjustRightInd w:val="0"/>
        <w:ind w:firstLine="720"/>
        <w:jc w:val="both"/>
        <w:rPr>
          <w:rFonts w:cs="Arial"/>
          <w:bCs/>
          <w:szCs w:val="22"/>
        </w:rPr>
      </w:pPr>
      <w:r w:rsidRPr="00A35AAB">
        <w:rPr>
          <w:rFonts w:cs="Arial"/>
          <w:bCs/>
          <w:szCs w:val="22"/>
        </w:rPr>
        <w:t>2. Uzdot Liepājas pilsētas pašvaldības iestādei “Nekustamā īpašuma pārvalde” sagatavot lēmuma 1. punktā minētā sabiedrības vajadzībām nepieciešamā nekustamā īpašuma pirkuma līguma projektu.</w:t>
      </w:r>
    </w:p>
    <w:p w14:paraId="5059DC1B" w14:textId="77777777" w:rsidR="00A35AAB" w:rsidRPr="003A337B" w:rsidRDefault="00A35AAB" w:rsidP="00A35AAB">
      <w:pPr>
        <w:widowControl w:val="0"/>
        <w:autoSpaceDE w:val="0"/>
        <w:autoSpaceDN w:val="0"/>
        <w:adjustRightInd w:val="0"/>
        <w:jc w:val="both"/>
        <w:rPr>
          <w:rFonts w:cs="Arial"/>
          <w:bCs/>
          <w:sz w:val="14"/>
          <w:szCs w:val="14"/>
        </w:rPr>
      </w:pPr>
    </w:p>
    <w:p w14:paraId="225DD5D9" w14:textId="77777777" w:rsidR="00A35AAB" w:rsidRPr="00A35AAB" w:rsidRDefault="00000000" w:rsidP="00A35AAB">
      <w:pPr>
        <w:widowControl w:val="0"/>
        <w:autoSpaceDE w:val="0"/>
        <w:autoSpaceDN w:val="0"/>
        <w:adjustRightInd w:val="0"/>
        <w:ind w:firstLine="720"/>
        <w:jc w:val="both"/>
        <w:rPr>
          <w:rFonts w:cs="Arial"/>
          <w:bCs/>
          <w:szCs w:val="22"/>
        </w:rPr>
      </w:pPr>
      <w:r w:rsidRPr="00A35AAB">
        <w:rPr>
          <w:rFonts w:cs="Arial"/>
          <w:bCs/>
          <w:szCs w:val="22"/>
        </w:rPr>
        <w:t>3. Pilnvarot Liepājas pilsētas pašvaldības iestādes “Nekustamā īpašuma pārvalde” vadītāju parakstīt lēmuma 1. punktā minētā sabiedrības vajadzībām nepieciešamā nekustamā īpašuma pirkuma līgumu un visus ar šī nekustamā īpašuma iegādi saistītos dokumentus, veikt nepieciešamās darbības nekustamā īpašuma noformēšanai zemesgrāmatā uz Liepājas valstspilsētas pašvaldības vārda un ņemt grāmatvedības uzskaitē.</w:t>
      </w:r>
    </w:p>
    <w:p w14:paraId="04E197BD" w14:textId="77777777" w:rsidR="00A35AAB" w:rsidRPr="003A337B" w:rsidRDefault="00A35AAB" w:rsidP="00A35AAB">
      <w:pPr>
        <w:widowControl w:val="0"/>
        <w:autoSpaceDE w:val="0"/>
        <w:autoSpaceDN w:val="0"/>
        <w:adjustRightInd w:val="0"/>
        <w:jc w:val="both"/>
        <w:rPr>
          <w:rFonts w:cs="Arial"/>
          <w:bCs/>
          <w:sz w:val="14"/>
          <w:szCs w:val="14"/>
        </w:rPr>
      </w:pPr>
    </w:p>
    <w:p w14:paraId="5D86E016" w14:textId="77777777" w:rsidR="00A35AAB" w:rsidRPr="00A35AAB" w:rsidRDefault="00000000" w:rsidP="00A35AAB">
      <w:pPr>
        <w:widowControl w:val="0"/>
        <w:autoSpaceDE w:val="0"/>
        <w:autoSpaceDN w:val="0"/>
        <w:adjustRightInd w:val="0"/>
        <w:ind w:firstLine="720"/>
        <w:jc w:val="both"/>
        <w:rPr>
          <w:rFonts w:cs="Arial"/>
          <w:bCs/>
          <w:szCs w:val="22"/>
        </w:rPr>
      </w:pPr>
      <w:r w:rsidRPr="00A35AAB">
        <w:rPr>
          <w:rFonts w:cs="Arial"/>
          <w:bCs/>
          <w:szCs w:val="22"/>
        </w:rPr>
        <w:t xml:space="preserve">4. Liepājas pilsētas pašvaldības iestādes “Liepājas pilsētas pašvaldības administrācija” Finanšu pārvaldei paredzēt finanšu līdzekļus 1290 EUR (viens tūkstoties divi simti deviņdesmit </w:t>
      </w:r>
      <w:r w:rsidRPr="00A35AAB">
        <w:rPr>
          <w:rFonts w:cs="Arial"/>
          <w:bCs/>
          <w:i/>
          <w:iCs/>
          <w:szCs w:val="22"/>
        </w:rPr>
        <w:t>euro</w:t>
      </w:r>
      <w:r w:rsidRPr="00A35AAB">
        <w:rPr>
          <w:rFonts w:cs="Arial"/>
          <w:bCs/>
          <w:szCs w:val="22"/>
        </w:rPr>
        <w:t>) lēmuma 1. punktā minētā nekustamā īpašuma iegādei.</w:t>
      </w:r>
    </w:p>
    <w:p w14:paraId="1A4F8F33" w14:textId="77777777" w:rsidR="00A35AAB" w:rsidRPr="003A337B" w:rsidRDefault="00A35AAB" w:rsidP="00A35AAB">
      <w:pPr>
        <w:widowControl w:val="0"/>
        <w:autoSpaceDE w:val="0"/>
        <w:autoSpaceDN w:val="0"/>
        <w:adjustRightInd w:val="0"/>
        <w:jc w:val="both"/>
        <w:rPr>
          <w:rFonts w:cs="Arial"/>
          <w:bCs/>
          <w:sz w:val="14"/>
          <w:szCs w:val="14"/>
        </w:rPr>
      </w:pPr>
    </w:p>
    <w:p w14:paraId="79355DE2" w14:textId="77777777" w:rsidR="00A35AAB" w:rsidRPr="00A35AAB" w:rsidRDefault="00000000" w:rsidP="00A35AAB">
      <w:pPr>
        <w:widowControl w:val="0"/>
        <w:autoSpaceDE w:val="0"/>
        <w:autoSpaceDN w:val="0"/>
        <w:adjustRightInd w:val="0"/>
        <w:ind w:firstLine="720"/>
        <w:jc w:val="both"/>
        <w:rPr>
          <w:rFonts w:cs="Arial"/>
          <w:bCs/>
          <w:szCs w:val="22"/>
        </w:rPr>
      </w:pPr>
      <w:r w:rsidRPr="00A35AAB">
        <w:rPr>
          <w:rFonts w:cs="Arial"/>
          <w:bCs/>
          <w:szCs w:val="22"/>
        </w:rPr>
        <w:t>5. Liepājas valstspilsētas pašvaldības izpilddirektora vietniekam (īpašumu jautājumos) kontrolēt lēmuma 2., 3. un 4. punkta izpildi.</w:t>
      </w:r>
    </w:p>
    <w:p w14:paraId="0F5F9673" w14:textId="77777777" w:rsidR="00A35AAB" w:rsidRPr="00A35AAB" w:rsidRDefault="00A35AAB" w:rsidP="00A35AAB">
      <w:pPr>
        <w:widowControl w:val="0"/>
        <w:autoSpaceDE w:val="0"/>
        <w:autoSpaceDN w:val="0"/>
        <w:adjustRightInd w:val="0"/>
        <w:jc w:val="both"/>
        <w:rPr>
          <w:rFonts w:cs="Arial"/>
          <w:szCs w:val="22"/>
        </w:rPr>
      </w:pPr>
    </w:p>
    <w:p w14:paraId="611B6A41" w14:textId="77777777" w:rsidR="00A35AAB" w:rsidRPr="00A35AAB" w:rsidRDefault="00A35AAB" w:rsidP="00A35AAB">
      <w:pPr>
        <w:widowControl w:val="0"/>
        <w:autoSpaceDE w:val="0"/>
        <w:autoSpaceDN w:val="0"/>
        <w:adjustRightInd w:val="0"/>
        <w:jc w:val="both"/>
        <w:rPr>
          <w:rFonts w:cs="Arial"/>
          <w:szCs w:val="14"/>
        </w:rPr>
      </w:pPr>
    </w:p>
    <w:tbl>
      <w:tblPr>
        <w:tblW w:w="8707" w:type="dxa"/>
        <w:tblLayout w:type="fixed"/>
        <w:tblCellMar>
          <w:left w:w="60" w:type="dxa"/>
          <w:right w:w="60" w:type="dxa"/>
        </w:tblCellMar>
        <w:tblLook w:val="0000" w:firstRow="0" w:lastRow="0" w:firstColumn="0" w:lastColumn="0" w:noHBand="0" w:noVBand="0"/>
      </w:tblPr>
      <w:tblGrid>
        <w:gridCol w:w="1336"/>
        <w:gridCol w:w="4308"/>
        <w:gridCol w:w="3063"/>
      </w:tblGrid>
      <w:tr w:rsidR="00207C16" w14:paraId="482EE0E0" w14:textId="77777777" w:rsidTr="00A35AAB">
        <w:tc>
          <w:tcPr>
            <w:tcW w:w="5644" w:type="dxa"/>
            <w:gridSpan w:val="2"/>
            <w:tcBorders>
              <w:top w:val="nil"/>
              <w:left w:val="nil"/>
              <w:bottom w:val="nil"/>
              <w:right w:val="nil"/>
            </w:tcBorders>
          </w:tcPr>
          <w:p w14:paraId="73C82D75" w14:textId="77777777" w:rsidR="00A35AAB" w:rsidRPr="00A35AAB" w:rsidRDefault="00000000" w:rsidP="00A35AAB">
            <w:pPr>
              <w:widowControl w:val="0"/>
              <w:autoSpaceDE w:val="0"/>
              <w:autoSpaceDN w:val="0"/>
              <w:adjustRightInd w:val="0"/>
              <w:rPr>
                <w:rFonts w:cs="Arial"/>
                <w:szCs w:val="22"/>
              </w:rPr>
            </w:pPr>
            <w:r w:rsidRPr="00A35AAB">
              <w:rPr>
                <w:rFonts w:cs="Arial"/>
                <w:szCs w:val="22"/>
              </w:rPr>
              <w:t>Priekšsēdētājs</w:t>
            </w:r>
          </w:p>
        </w:tc>
        <w:tc>
          <w:tcPr>
            <w:tcW w:w="3063" w:type="dxa"/>
            <w:tcBorders>
              <w:top w:val="nil"/>
              <w:left w:val="nil"/>
              <w:bottom w:val="nil"/>
              <w:right w:val="nil"/>
            </w:tcBorders>
          </w:tcPr>
          <w:p w14:paraId="6184C648" w14:textId="77777777" w:rsidR="00A35AAB" w:rsidRPr="00A35AAB" w:rsidRDefault="00000000" w:rsidP="00A35AAB">
            <w:pPr>
              <w:widowControl w:val="0"/>
              <w:autoSpaceDE w:val="0"/>
              <w:autoSpaceDN w:val="0"/>
              <w:adjustRightInd w:val="0"/>
              <w:jc w:val="right"/>
              <w:rPr>
                <w:rFonts w:cs="Arial"/>
                <w:szCs w:val="22"/>
              </w:rPr>
            </w:pPr>
            <w:r w:rsidRPr="00A35AAB">
              <w:rPr>
                <w:rFonts w:cs="Arial"/>
                <w:szCs w:val="22"/>
              </w:rPr>
              <w:t>Gunārs Ansiņš</w:t>
            </w:r>
          </w:p>
          <w:p w14:paraId="3DB79DD6" w14:textId="77777777" w:rsidR="00A35AAB" w:rsidRPr="00A35AAB" w:rsidRDefault="00A35AAB" w:rsidP="00A35AAB">
            <w:pPr>
              <w:widowControl w:val="0"/>
              <w:autoSpaceDE w:val="0"/>
              <w:autoSpaceDN w:val="0"/>
              <w:adjustRightInd w:val="0"/>
              <w:jc w:val="right"/>
              <w:rPr>
                <w:rFonts w:cs="Arial"/>
                <w:sz w:val="8"/>
                <w:szCs w:val="22"/>
              </w:rPr>
            </w:pPr>
          </w:p>
        </w:tc>
      </w:tr>
      <w:tr w:rsidR="00207C16" w14:paraId="78F4AD4B" w14:textId="77777777" w:rsidTr="00A35AAB">
        <w:tc>
          <w:tcPr>
            <w:tcW w:w="1336" w:type="dxa"/>
            <w:tcBorders>
              <w:top w:val="nil"/>
              <w:left w:val="nil"/>
              <w:bottom w:val="nil"/>
              <w:right w:val="nil"/>
            </w:tcBorders>
          </w:tcPr>
          <w:p w14:paraId="4975CBD0" w14:textId="77777777" w:rsidR="00A35AAB" w:rsidRPr="00A35AAB" w:rsidRDefault="00000000" w:rsidP="00A35AAB">
            <w:pPr>
              <w:widowControl w:val="0"/>
              <w:autoSpaceDE w:val="0"/>
              <w:autoSpaceDN w:val="0"/>
              <w:adjustRightInd w:val="0"/>
              <w:rPr>
                <w:rFonts w:cs="Arial"/>
                <w:szCs w:val="22"/>
              </w:rPr>
            </w:pPr>
            <w:r w:rsidRPr="00A35AAB">
              <w:rPr>
                <w:rFonts w:cs="Arial"/>
                <w:szCs w:val="22"/>
              </w:rPr>
              <w:t>Nosūtāms:</w:t>
            </w:r>
          </w:p>
        </w:tc>
        <w:tc>
          <w:tcPr>
            <w:tcW w:w="7371" w:type="dxa"/>
            <w:gridSpan w:val="2"/>
            <w:tcBorders>
              <w:top w:val="nil"/>
              <w:left w:val="nil"/>
              <w:bottom w:val="nil"/>
              <w:right w:val="nil"/>
            </w:tcBorders>
          </w:tcPr>
          <w:p w14:paraId="4718CD9E" w14:textId="77777777" w:rsidR="00A35AAB" w:rsidRPr="00A35AAB" w:rsidRDefault="00000000" w:rsidP="00A35AAB">
            <w:pPr>
              <w:widowControl w:val="0"/>
              <w:autoSpaceDE w:val="0"/>
              <w:autoSpaceDN w:val="0"/>
              <w:adjustRightInd w:val="0"/>
              <w:jc w:val="both"/>
              <w:rPr>
                <w:rFonts w:cs="Arial"/>
                <w:szCs w:val="22"/>
              </w:rPr>
            </w:pPr>
            <w:r w:rsidRPr="00A35AAB">
              <w:rPr>
                <w:rFonts w:cs="Arial"/>
                <w:bCs/>
                <w:szCs w:val="22"/>
              </w:rPr>
              <w:t>Izpilddirektora birojam, Finanšu pārvaldei, Nekustamā īpašuma pārvaldei, Nekustamā īpašuma pārvaldes grāmatvedei, AS “Latvenergo”</w:t>
            </w:r>
          </w:p>
          <w:p w14:paraId="1D95052F" w14:textId="77777777" w:rsidR="00A35AAB" w:rsidRPr="00A35AAB" w:rsidRDefault="00A35AAB" w:rsidP="00A35AAB">
            <w:pPr>
              <w:widowControl w:val="0"/>
              <w:autoSpaceDE w:val="0"/>
              <w:autoSpaceDN w:val="0"/>
              <w:adjustRightInd w:val="0"/>
              <w:jc w:val="both"/>
              <w:rPr>
                <w:rFonts w:cs="Arial"/>
                <w:szCs w:val="22"/>
              </w:rPr>
            </w:pPr>
          </w:p>
        </w:tc>
      </w:tr>
    </w:tbl>
    <w:p w14:paraId="5DA9128D" w14:textId="77777777" w:rsidR="00A35AAB" w:rsidRPr="00A35AAB" w:rsidRDefault="00A35AAB" w:rsidP="00A35AAB">
      <w:pPr>
        <w:widowControl w:val="0"/>
        <w:autoSpaceDE w:val="0"/>
        <w:autoSpaceDN w:val="0"/>
        <w:adjustRightInd w:val="0"/>
        <w:jc w:val="both"/>
        <w:rPr>
          <w:rFonts w:cs="Arial"/>
          <w:szCs w:val="22"/>
        </w:rPr>
      </w:pPr>
    </w:p>
    <w:p w14:paraId="3A399240" w14:textId="77777777" w:rsidR="00A35AAB" w:rsidRDefault="00A35AAB" w:rsidP="00607627">
      <w:pPr>
        <w:widowControl w:val="0"/>
        <w:autoSpaceDE w:val="0"/>
        <w:autoSpaceDN w:val="0"/>
        <w:adjustRightInd w:val="0"/>
        <w:jc w:val="center"/>
        <w:rPr>
          <w:rFonts w:cs="Arial"/>
          <w:sz w:val="20"/>
          <w:szCs w:val="20"/>
        </w:rPr>
      </w:pPr>
    </w:p>
    <w:sectPr w:rsidR="00A35AA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BC54" w14:textId="77777777" w:rsidR="00687674" w:rsidRDefault="00687674">
      <w:r>
        <w:separator/>
      </w:r>
    </w:p>
  </w:endnote>
  <w:endnote w:type="continuationSeparator" w:id="0">
    <w:p w14:paraId="4988416F" w14:textId="77777777" w:rsidR="00687674" w:rsidRDefault="0068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2694" w14:textId="77777777" w:rsidR="00E90D4C" w:rsidRPr="00765476" w:rsidRDefault="00E90D4C" w:rsidP="006E5122">
    <w:pPr>
      <w:pStyle w:val="Kjene"/>
      <w:jc w:val="both"/>
    </w:pPr>
  </w:p>
  <w:p w14:paraId="26AACDE4" w14:textId="77777777" w:rsidR="00207C1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E411" w14:textId="77777777" w:rsidR="00207C1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CC5C" w14:textId="77777777" w:rsidR="00687674" w:rsidRDefault="00687674">
      <w:r>
        <w:separator/>
      </w:r>
    </w:p>
  </w:footnote>
  <w:footnote w:type="continuationSeparator" w:id="0">
    <w:p w14:paraId="06ECC8BB" w14:textId="77777777" w:rsidR="00687674" w:rsidRDefault="00687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612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17D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C3D1069" wp14:editId="5DAB654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15141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D713AB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BE773B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94E6A5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732CAA8">
      <w:numFmt w:val="bullet"/>
      <w:lvlText w:val="-"/>
      <w:lvlJc w:val="left"/>
      <w:pPr>
        <w:ind w:left="720" w:hanging="360"/>
      </w:pPr>
      <w:rPr>
        <w:rFonts w:ascii="Times New Roman" w:eastAsia="Calibri" w:hAnsi="Times New Roman" w:cs="Times New Roman" w:hint="default"/>
        <w:color w:val="1F497D"/>
      </w:rPr>
    </w:lvl>
    <w:lvl w:ilvl="1" w:tplc="323A67A2">
      <w:start w:val="1"/>
      <w:numFmt w:val="bullet"/>
      <w:lvlText w:val="o"/>
      <w:lvlJc w:val="left"/>
      <w:pPr>
        <w:ind w:left="1440" w:hanging="360"/>
      </w:pPr>
      <w:rPr>
        <w:rFonts w:ascii="Courier New" w:hAnsi="Courier New" w:cs="Courier New" w:hint="default"/>
      </w:rPr>
    </w:lvl>
    <w:lvl w:ilvl="2" w:tplc="343AF5E2">
      <w:start w:val="1"/>
      <w:numFmt w:val="bullet"/>
      <w:lvlText w:val=""/>
      <w:lvlJc w:val="left"/>
      <w:pPr>
        <w:ind w:left="2160" w:hanging="360"/>
      </w:pPr>
      <w:rPr>
        <w:rFonts w:ascii="Wingdings" w:hAnsi="Wingdings" w:hint="default"/>
      </w:rPr>
    </w:lvl>
    <w:lvl w:ilvl="3" w:tplc="929CDC40">
      <w:start w:val="1"/>
      <w:numFmt w:val="bullet"/>
      <w:lvlText w:val=""/>
      <w:lvlJc w:val="left"/>
      <w:pPr>
        <w:ind w:left="2880" w:hanging="360"/>
      </w:pPr>
      <w:rPr>
        <w:rFonts w:ascii="Symbol" w:hAnsi="Symbol" w:hint="default"/>
      </w:rPr>
    </w:lvl>
    <w:lvl w:ilvl="4" w:tplc="17384212">
      <w:start w:val="1"/>
      <w:numFmt w:val="bullet"/>
      <w:lvlText w:val="o"/>
      <w:lvlJc w:val="left"/>
      <w:pPr>
        <w:ind w:left="3600" w:hanging="360"/>
      </w:pPr>
      <w:rPr>
        <w:rFonts w:ascii="Courier New" w:hAnsi="Courier New" w:cs="Courier New" w:hint="default"/>
      </w:rPr>
    </w:lvl>
    <w:lvl w:ilvl="5" w:tplc="3D3CAA98">
      <w:start w:val="1"/>
      <w:numFmt w:val="bullet"/>
      <w:lvlText w:val=""/>
      <w:lvlJc w:val="left"/>
      <w:pPr>
        <w:ind w:left="4320" w:hanging="360"/>
      </w:pPr>
      <w:rPr>
        <w:rFonts w:ascii="Wingdings" w:hAnsi="Wingdings" w:hint="default"/>
      </w:rPr>
    </w:lvl>
    <w:lvl w:ilvl="6" w:tplc="0066C250">
      <w:start w:val="1"/>
      <w:numFmt w:val="bullet"/>
      <w:lvlText w:val=""/>
      <w:lvlJc w:val="left"/>
      <w:pPr>
        <w:ind w:left="5040" w:hanging="360"/>
      </w:pPr>
      <w:rPr>
        <w:rFonts w:ascii="Symbol" w:hAnsi="Symbol" w:hint="default"/>
      </w:rPr>
    </w:lvl>
    <w:lvl w:ilvl="7" w:tplc="F4F8917C">
      <w:start w:val="1"/>
      <w:numFmt w:val="bullet"/>
      <w:lvlText w:val="o"/>
      <w:lvlJc w:val="left"/>
      <w:pPr>
        <w:ind w:left="5760" w:hanging="360"/>
      </w:pPr>
      <w:rPr>
        <w:rFonts w:ascii="Courier New" w:hAnsi="Courier New" w:cs="Courier New" w:hint="default"/>
      </w:rPr>
    </w:lvl>
    <w:lvl w:ilvl="8" w:tplc="C44C42B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4DC5D6A">
      <w:start w:val="1"/>
      <w:numFmt w:val="bullet"/>
      <w:lvlText w:val=""/>
      <w:lvlJc w:val="left"/>
      <w:pPr>
        <w:ind w:left="720" w:hanging="360"/>
      </w:pPr>
      <w:rPr>
        <w:rFonts w:ascii="Symbol" w:hAnsi="Symbol" w:hint="default"/>
      </w:rPr>
    </w:lvl>
    <w:lvl w:ilvl="1" w:tplc="469AD95C" w:tentative="1">
      <w:start w:val="1"/>
      <w:numFmt w:val="bullet"/>
      <w:lvlText w:val="o"/>
      <w:lvlJc w:val="left"/>
      <w:pPr>
        <w:ind w:left="1440" w:hanging="360"/>
      </w:pPr>
      <w:rPr>
        <w:rFonts w:ascii="Courier New" w:hAnsi="Courier New" w:cs="Courier New" w:hint="default"/>
      </w:rPr>
    </w:lvl>
    <w:lvl w:ilvl="2" w:tplc="54CA22A6" w:tentative="1">
      <w:start w:val="1"/>
      <w:numFmt w:val="bullet"/>
      <w:lvlText w:val=""/>
      <w:lvlJc w:val="left"/>
      <w:pPr>
        <w:ind w:left="2160" w:hanging="360"/>
      </w:pPr>
      <w:rPr>
        <w:rFonts w:ascii="Wingdings" w:hAnsi="Wingdings" w:hint="default"/>
      </w:rPr>
    </w:lvl>
    <w:lvl w:ilvl="3" w:tplc="B7D28D3A" w:tentative="1">
      <w:start w:val="1"/>
      <w:numFmt w:val="bullet"/>
      <w:lvlText w:val=""/>
      <w:lvlJc w:val="left"/>
      <w:pPr>
        <w:ind w:left="2880" w:hanging="360"/>
      </w:pPr>
      <w:rPr>
        <w:rFonts w:ascii="Symbol" w:hAnsi="Symbol" w:hint="default"/>
      </w:rPr>
    </w:lvl>
    <w:lvl w:ilvl="4" w:tplc="537ADC3C" w:tentative="1">
      <w:start w:val="1"/>
      <w:numFmt w:val="bullet"/>
      <w:lvlText w:val="o"/>
      <w:lvlJc w:val="left"/>
      <w:pPr>
        <w:ind w:left="3600" w:hanging="360"/>
      </w:pPr>
      <w:rPr>
        <w:rFonts w:ascii="Courier New" w:hAnsi="Courier New" w:cs="Courier New" w:hint="default"/>
      </w:rPr>
    </w:lvl>
    <w:lvl w:ilvl="5" w:tplc="77A095E4" w:tentative="1">
      <w:start w:val="1"/>
      <w:numFmt w:val="bullet"/>
      <w:lvlText w:val=""/>
      <w:lvlJc w:val="left"/>
      <w:pPr>
        <w:ind w:left="4320" w:hanging="360"/>
      </w:pPr>
      <w:rPr>
        <w:rFonts w:ascii="Wingdings" w:hAnsi="Wingdings" w:hint="default"/>
      </w:rPr>
    </w:lvl>
    <w:lvl w:ilvl="6" w:tplc="FAECC43C" w:tentative="1">
      <w:start w:val="1"/>
      <w:numFmt w:val="bullet"/>
      <w:lvlText w:val=""/>
      <w:lvlJc w:val="left"/>
      <w:pPr>
        <w:ind w:left="5040" w:hanging="360"/>
      </w:pPr>
      <w:rPr>
        <w:rFonts w:ascii="Symbol" w:hAnsi="Symbol" w:hint="default"/>
      </w:rPr>
    </w:lvl>
    <w:lvl w:ilvl="7" w:tplc="E48A2066" w:tentative="1">
      <w:start w:val="1"/>
      <w:numFmt w:val="bullet"/>
      <w:lvlText w:val="o"/>
      <w:lvlJc w:val="left"/>
      <w:pPr>
        <w:ind w:left="5760" w:hanging="360"/>
      </w:pPr>
      <w:rPr>
        <w:rFonts w:ascii="Courier New" w:hAnsi="Courier New" w:cs="Courier New" w:hint="default"/>
      </w:rPr>
    </w:lvl>
    <w:lvl w:ilvl="8" w:tplc="6B2033D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058A262">
      <w:start w:val="1"/>
      <w:numFmt w:val="bullet"/>
      <w:lvlText w:val=""/>
      <w:lvlJc w:val="left"/>
      <w:pPr>
        <w:ind w:left="720" w:hanging="360"/>
      </w:pPr>
      <w:rPr>
        <w:rFonts w:ascii="Symbol" w:hAnsi="Symbol" w:hint="default"/>
      </w:rPr>
    </w:lvl>
    <w:lvl w:ilvl="1" w:tplc="1082C096" w:tentative="1">
      <w:start w:val="1"/>
      <w:numFmt w:val="bullet"/>
      <w:lvlText w:val="o"/>
      <w:lvlJc w:val="left"/>
      <w:pPr>
        <w:ind w:left="1440" w:hanging="360"/>
      </w:pPr>
      <w:rPr>
        <w:rFonts w:ascii="Courier New" w:hAnsi="Courier New" w:cs="Courier New" w:hint="default"/>
      </w:rPr>
    </w:lvl>
    <w:lvl w:ilvl="2" w:tplc="CE321060" w:tentative="1">
      <w:start w:val="1"/>
      <w:numFmt w:val="bullet"/>
      <w:lvlText w:val=""/>
      <w:lvlJc w:val="left"/>
      <w:pPr>
        <w:ind w:left="2160" w:hanging="360"/>
      </w:pPr>
      <w:rPr>
        <w:rFonts w:ascii="Wingdings" w:hAnsi="Wingdings" w:hint="default"/>
      </w:rPr>
    </w:lvl>
    <w:lvl w:ilvl="3" w:tplc="7804C4AC" w:tentative="1">
      <w:start w:val="1"/>
      <w:numFmt w:val="bullet"/>
      <w:lvlText w:val=""/>
      <w:lvlJc w:val="left"/>
      <w:pPr>
        <w:ind w:left="2880" w:hanging="360"/>
      </w:pPr>
      <w:rPr>
        <w:rFonts w:ascii="Symbol" w:hAnsi="Symbol" w:hint="default"/>
      </w:rPr>
    </w:lvl>
    <w:lvl w:ilvl="4" w:tplc="A1E67B40" w:tentative="1">
      <w:start w:val="1"/>
      <w:numFmt w:val="bullet"/>
      <w:lvlText w:val="o"/>
      <w:lvlJc w:val="left"/>
      <w:pPr>
        <w:ind w:left="3600" w:hanging="360"/>
      </w:pPr>
      <w:rPr>
        <w:rFonts w:ascii="Courier New" w:hAnsi="Courier New" w:cs="Courier New" w:hint="default"/>
      </w:rPr>
    </w:lvl>
    <w:lvl w:ilvl="5" w:tplc="D97608A6" w:tentative="1">
      <w:start w:val="1"/>
      <w:numFmt w:val="bullet"/>
      <w:lvlText w:val=""/>
      <w:lvlJc w:val="left"/>
      <w:pPr>
        <w:ind w:left="4320" w:hanging="360"/>
      </w:pPr>
      <w:rPr>
        <w:rFonts w:ascii="Wingdings" w:hAnsi="Wingdings" w:hint="default"/>
      </w:rPr>
    </w:lvl>
    <w:lvl w:ilvl="6" w:tplc="1F72DAF2" w:tentative="1">
      <w:start w:val="1"/>
      <w:numFmt w:val="bullet"/>
      <w:lvlText w:val=""/>
      <w:lvlJc w:val="left"/>
      <w:pPr>
        <w:ind w:left="5040" w:hanging="360"/>
      </w:pPr>
      <w:rPr>
        <w:rFonts w:ascii="Symbol" w:hAnsi="Symbol" w:hint="default"/>
      </w:rPr>
    </w:lvl>
    <w:lvl w:ilvl="7" w:tplc="04F453AC" w:tentative="1">
      <w:start w:val="1"/>
      <w:numFmt w:val="bullet"/>
      <w:lvlText w:val="o"/>
      <w:lvlJc w:val="left"/>
      <w:pPr>
        <w:ind w:left="5760" w:hanging="360"/>
      </w:pPr>
      <w:rPr>
        <w:rFonts w:ascii="Courier New" w:hAnsi="Courier New" w:cs="Courier New" w:hint="default"/>
      </w:rPr>
    </w:lvl>
    <w:lvl w:ilvl="8" w:tplc="4F70E96C" w:tentative="1">
      <w:start w:val="1"/>
      <w:numFmt w:val="bullet"/>
      <w:lvlText w:val=""/>
      <w:lvlJc w:val="left"/>
      <w:pPr>
        <w:ind w:left="6480" w:hanging="360"/>
      </w:pPr>
      <w:rPr>
        <w:rFonts w:ascii="Wingdings" w:hAnsi="Wingdings" w:hint="default"/>
      </w:rPr>
    </w:lvl>
  </w:abstractNum>
  <w:abstractNum w:abstractNumId="4" w15:restartNumberingAfterBreak="0">
    <w:nsid w:val="09610CE3"/>
    <w:multiLevelType w:val="hybridMultilevel"/>
    <w:tmpl w:val="EDCADD32"/>
    <w:lvl w:ilvl="0" w:tplc="3DE85B28">
      <w:start w:val="1"/>
      <w:numFmt w:val="decimal"/>
      <w:lvlText w:val="%1."/>
      <w:lvlJc w:val="left"/>
      <w:pPr>
        <w:ind w:left="720" w:hanging="360"/>
      </w:pPr>
      <w:rPr>
        <w:rFonts w:hint="default"/>
      </w:rPr>
    </w:lvl>
    <w:lvl w:ilvl="1" w:tplc="AB86E7FC" w:tentative="1">
      <w:start w:val="1"/>
      <w:numFmt w:val="lowerLetter"/>
      <w:lvlText w:val="%2."/>
      <w:lvlJc w:val="left"/>
      <w:pPr>
        <w:ind w:left="1440" w:hanging="360"/>
      </w:pPr>
    </w:lvl>
    <w:lvl w:ilvl="2" w:tplc="4D38BC44" w:tentative="1">
      <w:start w:val="1"/>
      <w:numFmt w:val="lowerRoman"/>
      <w:lvlText w:val="%3."/>
      <w:lvlJc w:val="right"/>
      <w:pPr>
        <w:ind w:left="2160" w:hanging="180"/>
      </w:pPr>
    </w:lvl>
    <w:lvl w:ilvl="3" w:tplc="F5C2ABDC" w:tentative="1">
      <w:start w:val="1"/>
      <w:numFmt w:val="decimal"/>
      <w:lvlText w:val="%4."/>
      <w:lvlJc w:val="left"/>
      <w:pPr>
        <w:ind w:left="2880" w:hanging="360"/>
      </w:pPr>
    </w:lvl>
    <w:lvl w:ilvl="4" w:tplc="8656F1BE" w:tentative="1">
      <w:start w:val="1"/>
      <w:numFmt w:val="lowerLetter"/>
      <w:lvlText w:val="%5."/>
      <w:lvlJc w:val="left"/>
      <w:pPr>
        <w:ind w:left="3600" w:hanging="360"/>
      </w:pPr>
    </w:lvl>
    <w:lvl w:ilvl="5" w:tplc="AFC247BE" w:tentative="1">
      <w:start w:val="1"/>
      <w:numFmt w:val="lowerRoman"/>
      <w:lvlText w:val="%6."/>
      <w:lvlJc w:val="right"/>
      <w:pPr>
        <w:ind w:left="4320" w:hanging="180"/>
      </w:pPr>
    </w:lvl>
    <w:lvl w:ilvl="6" w:tplc="D7F6829A" w:tentative="1">
      <w:start w:val="1"/>
      <w:numFmt w:val="decimal"/>
      <w:lvlText w:val="%7."/>
      <w:lvlJc w:val="left"/>
      <w:pPr>
        <w:ind w:left="5040" w:hanging="360"/>
      </w:pPr>
    </w:lvl>
    <w:lvl w:ilvl="7" w:tplc="F0A0E0E0" w:tentative="1">
      <w:start w:val="1"/>
      <w:numFmt w:val="lowerLetter"/>
      <w:lvlText w:val="%8."/>
      <w:lvlJc w:val="left"/>
      <w:pPr>
        <w:ind w:left="5760" w:hanging="360"/>
      </w:pPr>
    </w:lvl>
    <w:lvl w:ilvl="8" w:tplc="7AC8B28A"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F99C9C72">
      <w:start w:val="1"/>
      <w:numFmt w:val="bullet"/>
      <w:lvlText w:val=""/>
      <w:lvlJc w:val="left"/>
      <w:pPr>
        <w:ind w:left="804" w:hanging="360"/>
      </w:pPr>
      <w:rPr>
        <w:rFonts w:ascii="Symbol" w:hAnsi="Symbol" w:hint="default"/>
      </w:rPr>
    </w:lvl>
    <w:lvl w:ilvl="1" w:tplc="30C41FB2" w:tentative="1">
      <w:start w:val="1"/>
      <w:numFmt w:val="bullet"/>
      <w:lvlText w:val="o"/>
      <w:lvlJc w:val="left"/>
      <w:pPr>
        <w:ind w:left="1524" w:hanging="360"/>
      </w:pPr>
      <w:rPr>
        <w:rFonts w:ascii="Courier New" w:hAnsi="Courier New" w:cs="Courier New" w:hint="default"/>
      </w:rPr>
    </w:lvl>
    <w:lvl w:ilvl="2" w:tplc="46686740" w:tentative="1">
      <w:start w:val="1"/>
      <w:numFmt w:val="bullet"/>
      <w:lvlText w:val=""/>
      <w:lvlJc w:val="left"/>
      <w:pPr>
        <w:ind w:left="2244" w:hanging="360"/>
      </w:pPr>
      <w:rPr>
        <w:rFonts w:ascii="Wingdings" w:hAnsi="Wingdings" w:hint="default"/>
      </w:rPr>
    </w:lvl>
    <w:lvl w:ilvl="3" w:tplc="68FA9E48" w:tentative="1">
      <w:start w:val="1"/>
      <w:numFmt w:val="bullet"/>
      <w:lvlText w:val=""/>
      <w:lvlJc w:val="left"/>
      <w:pPr>
        <w:ind w:left="2964" w:hanging="360"/>
      </w:pPr>
      <w:rPr>
        <w:rFonts w:ascii="Symbol" w:hAnsi="Symbol" w:hint="default"/>
      </w:rPr>
    </w:lvl>
    <w:lvl w:ilvl="4" w:tplc="B9B0134A" w:tentative="1">
      <w:start w:val="1"/>
      <w:numFmt w:val="bullet"/>
      <w:lvlText w:val="o"/>
      <w:lvlJc w:val="left"/>
      <w:pPr>
        <w:ind w:left="3684" w:hanging="360"/>
      </w:pPr>
      <w:rPr>
        <w:rFonts w:ascii="Courier New" w:hAnsi="Courier New" w:cs="Courier New" w:hint="default"/>
      </w:rPr>
    </w:lvl>
    <w:lvl w:ilvl="5" w:tplc="73EED158" w:tentative="1">
      <w:start w:val="1"/>
      <w:numFmt w:val="bullet"/>
      <w:lvlText w:val=""/>
      <w:lvlJc w:val="left"/>
      <w:pPr>
        <w:ind w:left="4404" w:hanging="360"/>
      </w:pPr>
      <w:rPr>
        <w:rFonts w:ascii="Wingdings" w:hAnsi="Wingdings" w:hint="default"/>
      </w:rPr>
    </w:lvl>
    <w:lvl w:ilvl="6" w:tplc="9834B0A4" w:tentative="1">
      <w:start w:val="1"/>
      <w:numFmt w:val="bullet"/>
      <w:lvlText w:val=""/>
      <w:lvlJc w:val="left"/>
      <w:pPr>
        <w:ind w:left="5124" w:hanging="360"/>
      </w:pPr>
      <w:rPr>
        <w:rFonts w:ascii="Symbol" w:hAnsi="Symbol" w:hint="default"/>
      </w:rPr>
    </w:lvl>
    <w:lvl w:ilvl="7" w:tplc="FA040EAA" w:tentative="1">
      <w:start w:val="1"/>
      <w:numFmt w:val="bullet"/>
      <w:lvlText w:val="o"/>
      <w:lvlJc w:val="left"/>
      <w:pPr>
        <w:ind w:left="5844" w:hanging="360"/>
      </w:pPr>
      <w:rPr>
        <w:rFonts w:ascii="Courier New" w:hAnsi="Courier New" w:cs="Courier New" w:hint="default"/>
      </w:rPr>
    </w:lvl>
    <w:lvl w:ilvl="8" w:tplc="F2E24900"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BC9EAF0E">
      <w:start w:val="1"/>
      <w:numFmt w:val="bullet"/>
      <w:lvlText w:val=""/>
      <w:lvlJc w:val="left"/>
      <w:pPr>
        <w:ind w:left="804" w:hanging="360"/>
      </w:pPr>
      <w:rPr>
        <w:rFonts w:ascii="Wingdings" w:hAnsi="Wingdings" w:hint="default"/>
      </w:rPr>
    </w:lvl>
    <w:lvl w:ilvl="1" w:tplc="5D4E10B0" w:tentative="1">
      <w:start w:val="1"/>
      <w:numFmt w:val="bullet"/>
      <w:lvlText w:val="o"/>
      <w:lvlJc w:val="left"/>
      <w:pPr>
        <w:ind w:left="1524" w:hanging="360"/>
      </w:pPr>
      <w:rPr>
        <w:rFonts w:ascii="Courier New" w:hAnsi="Courier New" w:cs="Courier New" w:hint="default"/>
      </w:rPr>
    </w:lvl>
    <w:lvl w:ilvl="2" w:tplc="A678F0BE" w:tentative="1">
      <w:start w:val="1"/>
      <w:numFmt w:val="bullet"/>
      <w:lvlText w:val=""/>
      <w:lvlJc w:val="left"/>
      <w:pPr>
        <w:ind w:left="2244" w:hanging="360"/>
      </w:pPr>
      <w:rPr>
        <w:rFonts w:ascii="Wingdings" w:hAnsi="Wingdings" w:hint="default"/>
      </w:rPr>
    </w:lvl>
    <w:lvl w:ilvl="3" w:tplc="71C07530" w:tentative="1">
      <w:start w:val="1"/>
      <w:numFmt w:val="bullet"/>
      <w:lvlText w:val=""/>
      <w:lvlJc w:val="left"/>
      <w:pPr>
        <w:ind w:left="2964" w:hanging="360"/>
      </w:pPr>
      <w:rPr>
        <w:rFonts w:ascii="Symbol" w:hAnsi="Symbol" w:hint="default"/>
      </w:rPr>
    </w:lvl>
    <w:lvl w:ilvl="4" w:tplc="1452D722" w:tentative="1">
      <w:start w:val="1"/>
      <w:numFmt w:val="bullet"/>
      <w:lvlText w:val="o"/>
      <w:lvlJc w:val="left"/>
      <w:pPr>
        <w:ind w:left="3684" w:hanging="360"/>
      </w:pPr>
      <w:rPr>
        <w:rFonts w:ascii="Courier New" w:hAnsi="Courier New" w:cs="Courier New" w:hint="default"/>
      </w:rPr>
    </w:lvl>
    <w:lvl w:ilvl="5" w:tplc="CF44E260" w:tentative="1">
      <w:start w:val="1"/>
      <w:numFmt w:val="bullet"/>
      <w:lvlText w:val=""/>
      <w:lvlJc w:val="left"/>
      <w:pPr>
        <w:ind w:left="4404" w:hanging="360"/>
      </w:pPr>
      <w:rPr>
        <w:rFonts w:ascii="Wingdings" w:hAnsi="Wingdings" w:hint="default"/>
      </w:rPr>
    </w:lvl>
    <w:lvl w:ilvl="6" w:tplc="0DD617BC" w:tentative="1">
      <w:start w:val="1"/>
      <w:numFmt w:val="bullet"/>
      <w:lvlText w:val=""/>
      <w:lvlJc w:val="left"/>
      <w:pPr>
        <w:ind w:left="5124" w:hanging="360"/>
      </w:pPr>
      <w:rPr>
        <w:rFonts w:ascii="Symbol" w:hAnsi="Symbol" w:hint="default"/>
      </w:rPr>
    </w:lvl>
    <w:lvl w:ilvl="7" w:tplc="0248FF10" w:tentative="1">
      <w:start w:val="1"/>
      <w:numFmt w:val="bullet"/>
      <w:lvlText w:val="o"/>
      <w:lvlJc w:val="left"/>
      <w:pPr>
        <w:ind w:left="5844" w:hanging="360"/>
      </w:pPr>
      <w:rPr>
        <w:rFonts w:ascii="Courier New" w:hAnsi="Courier New" w:cs="Courier New" w:hint="default"/>
      </w:rPr>
    </w:lvl>
    <w:lvl w:ilvl="8" w:tplc="B8D65BA2"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F796BFE4">
      <w:start w:val="1"/>
      <w:numFmt w:val="bullet"/>
      <w:lvlText w:val=""/>
      <w:lvlJc w:val="left"/>
      <w:pPr>
        <w:ind w:left="1080" w:hanging="360"/>
      </w:pPr>
      <w:rPr>
        <w:rFonts w:ascii="Symbol" w:hAnsi="Symbol" w:hint="default"/>
      </w:rPr>
    </w:lvl>
    <w:lvl w:ilvl="1" w:tplc="2B408352" w:tentative="1">
      <w:start w:val="1"/>
      <w:numFmt w:val="bullet"/>
      <w:lvlText w:val="o"/>
      <w:lvlJc w:val="left"/>
      <w:pPr>
        <w:ind w:left="1800" w:hanging="360"/>
      </w:pPr>
      <w:rPr>
        <w:rFonts w:ascii="Courier New" w:hAnsi="Courier New" w:cs="Courier New" w:hint="default"/>
      </w:rPr>
    </w:lvl>
    <w:lvl w:ilvl="2" w:tplc="54E2B832" w:tentative="1">
      <w:start w:val="1"/>
      <w:numFmt w:val="bullet"/>
      <w:lvlText w:val=""/>
      <w:lvlJc w:val="left"/>
      <w:pPr>
        <w:ind w:left="2520" w:hanging="360"/>
      </w:pPr>
      <w:rPr>
        <w:rFonts w:ascii="Wingdings" w:hAnsi="Wingdings" w:hint="default"/>
      </w:rPr>
    </w:lvl>
    <w:lvl w:ilvl="3" w:tplc="CF06C50E" w:tentative="1">
      <w:start w:val="1"/>
      <w:numFmt w:val="bullet"/>
      <w:lvlText w:val=""/>
      <w:lvlJc w:val="left"/>
      <w:pPr>
        <w:ind w:left="3240" w:hanging="360"/>
      </w:pPr>
      <w:rPr>
        <w:rFonts w:ascii="Symbol" w:hAnsi="Symbol" w:hint="default"/>
      </w:rPr>
    </w:lvl>
    <w:lvl w:ilvl="4" w:tplc="2020E84E" w:tentative="1">
      <w:start w:val="1"/>
      <w:numFmt w:val="bullet"/>
      <w:lvlText w:val="o"/>
      <w:lvlJc w:val="left"/>
      <w:pPr>
        <w:ind w:left="3960" w:hanging="360"/>
      </w:pPr>
      <w:rPr>
        <w:rFonts w:ascii="Courier New" w:hAnsi="Courier New" w:cs="Courier New" w:hint="default"/>
      </w:rPr>
    </w:lvl>
    <w:lvl w:ilvl="5" w:tplc="B31CB15E" w:tentative="1">
      <w:start w:val="1"/>
      <w:numFmt w:val="bullet"/>
      <w:lvlText w:val=""/>
      <w:lvlJc w:val="left"/>
      <w:pPr>
        <w:ind w:left="4680" w:hanging="360"/>
      </w:pPr>
      <w:rPr>
        <w:rFonts w:ascii="Wingdings" w:hAnsi="Wingdings" w:hint="default"/>
      </w:rPr>
    </w:lvl>
    <w:lvl w:ilvl="6" w:tplc="FAF87E76" w:tentative="1">
      <w:start w:val="1"/>
      <w:numFmt w:val="bullet"/>
      <w:lvlText w:val=""/>
      <w:lvlJc w:val="left"/>
      <w:pPr>
        <w:ind w:left="5400" w:hanging="360"/>
      </w:pPr>
      <w:rPr>
        <w:rFonts w:ascii="Symbol" w:hAnsi="Symbol" w:hint="default"/>
      </w:rPr>
    </w:lvl>
    <w:lvl w:ilvl="7" w:tplc="0C9C1928" w:tentative="1">
      <w:start w:val="1"/>
      <w:numFmt w:val="bullet"/>
      <w:lvlText w:val="o"/>
      <w:lvlJc w:val="left"/>
      <w:pPr>
        <w:ind w:left="6120" w:hanging="360"/>
      </w:pPr>
      <w:rPr>
        <w:rFonts w:ascii="Courier New" w:hAnsi="Courier New" w:cs="Courier New" w:hint="default"/>
      </w:rPr>
    </w:lvl>
    <w:lvl w:ilvl="8" w:tplc="971A6442"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F718DCC2">
      <w:start w:val="1"/>
      <w:numFmt w:val="bullet"/>
      <w:lvlText w:val=""/>
      <w:lvlJc w:val="left"/>
      <w:pPr>
        <w:ind w:left="720" w:hanging="360"/>
      </w:pPr>
      <w:rPr>
        <w:rFonts w:ascii="Symbol" w:hAnsi="Symbol" w:hint="default"/>
      </w:rPr>
    </w:lvl>
    <w:lvl w:ilvl="1" w:tplc="8E468732" w:tentative="1">
      <w:start w:val="1"/>
      <w:numFmt w:val="bullet"/>
      <w:lvlText w:val="o"/>
      <w:lvlJc w:val="left"/>
      <w:pPr>
        <w:ind w:left="1440" w:hanging="360"/>
      </w:pPr>
      <w:rPr>
        <w:rFonts w:ascii="Courier New" w:hAnsi="Courier New" w:cs="Courier New" w:hint="default"/>
      </w:rPr>
    </w:lvl>
    <w:lvl w:ilvl="2" w:tplc="EB467976" w:tentative="1">
      <w:start w:val="1"/>
      <w:numFmt w:val="bullet"/>
      <w:lvlText w:val=""/>
      <w:lvlJc w:val="left"/>
      <w:pPr>
        <w:ind w:left="2160" w:hanging="360"/>
      </w:pPr>
      <w:rPr>
        <w:rFonts w:ascii="Wingdings" w:hAnsi="Wingdings" w:hint="default"/>
      </w:rPr>
    </w:lvl>
    <w:lvl w:ilvl="3" w:tplc="44A861EA" w:tentative="1">
      <w:start w:val="1"/>
      <w:numFmt w:val="bullet"/>
      <w:lvlText w:val=""/>
      <w:lvlJc w:val="left"/>
      <w:pPr>
        <w:ind w:left="2880" w:hanging="360"/>
      </w:pPr>
      <w:rPr>
        <w:rFonts w:ascii="Symbol" w:hAnsi="Symbol" w:hint="default"/>
      </w:rPr>
    </w:lvl>
    <w:lvl w:ilvl="4" w:tplc="CFF0D790" w:tentative="1">
      <w:start w:val="1"/>
      <w:numFmt w:val="bullet"/>
      <w:lvlText w:val="o"/>
      <w:lvlJc w:val="left"/>
      <w:pPr>
        <w:ind w:left="3600" w:hanging="360"/>
      </w:pPr>
      <w:rPr>
        <w:rFonts w:ascii="Courier New" w:hAnsi="Courier New" w:cs="Courier New" w:hint="default"/>
      </w:rPr>
    </w:lvl>
    <w:lvl w:ilvl="5" w:tplc="52481860" w:tentative="1">
      <w:start w:val="1"/>
      <w:numFmt w:val="bullet"/>
      <w:lvlText w:val=""/>
      <w:lvlJc w:val="left"/>
      <w:pPr>
        <w:ind w:left="4320" w:hanging="360"/>
      </w:pPr>
      <w:rPr>
        <w:rFonts w:ascii="Wingdings" w:hAnsi="Wingdings" w:hint="default"/>
      </w:rPr>
    </w:lvl>
    <w:lvl w:ilvl="6" w:tplc="93082836" w:tentative="1">
      <w:start w:val="1"/>
      <w:numFmt w:val="bullet"/>
      <w:lvlText w:val=""/>
      <w:lvlJc w:val="left"/>
      <w:pPr>
        <w:ind w:left="5040" w:hanging="360"/>
      </w:pPr>
      <w:rPr>
        <w:rFonts w:ascii="Symbol" w:hAnsi="Symbol" w:hint="default"/>
      </w:rPr>
    </w:lvl>
    <w:lvl w:ilvl="7" w:tplc="E612FD7C" w:tentative="1">
      <w:start w:val="1"/>
      <w:numFmt w:val="bullet"/>
      <w:lvlText w:val="o"/>
      <w:lvlJc w:val="left"/>
      <w:pPr>
        <w:ind w:left="5760" w:hanging="360"/>
      </w:pPr>
      <w:rPr>
        <w:rFonts w:ascii="Courier New" w:hAnsi="Courier New" w:cs="Courier New" w:hint="default"/>
      </w:rPr>
    </w:lvl>
    <w:lvl w:ilvl="8" w:tplc="36468B94"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5EAC851A">
      <w:start w:val="1"/>
      <w:numFmt w:val="bullet"/>
      <w:lvlText w:val=""/>
      <w:lvlJc w:val="left"/>
      <w:pPr>
        <w:ind w:left="720" w:hanging="360"/>
      </w:pPr>
      <w:rPr>
        <w:rFonts w:ascii="Symbol" w:hAnsi="Symbol" w:hint="default"/>
      </w:rPr>
    </w:lvl>
    <w:lvl w:ilvl="1" w:tplc="ACDC12C0" w:tentative="1">
      <w:start w:val="1"/>
      <w:numFmt w:val="bullet"/>
      <w:lvlText w:val="o"/>
      <w:lvlJc w:val="left"/>
      <w:pPr>
        <w:ind w:left="1440" w:hanging="360"/>
      </w:pPr>
      <w:rPr>
        <w:rFonts w:ascii="Courier New" w:hAnsi="Courier New" w:cs="Courier New" w:hint="default"/>
      </w:rPr>
    </w:lvl>
    <w:lvl w:ilvl="2" w:tplc="AB521602" w:tentative="1">
      <w:start w:val="1"/>
      <w:numFmt w:val="bullet"/>
      <w:lvlText w:val=""/>
      <w:lvlJc w:val="left"/>
      <w:pPr>
        <w:ind w:left="2160" w:hanging="360"/>
      </w:pPr>
      <w:rPr>
        <w:rFonts w:ascii="Wingdings" w:hAnsi="Wingdings" w:hint="default"/>
      </w:rPr>
    </w:lvl>
    <w:lvl w:ilvl="3" w:tplc="A22CFD66" w:tentative="1">
      <w:start w:val="1"/>
      <w:numFmt w:val="bullet"/>
      <w:lvlText w:val=""/>
      <w:lvlJc w:val="left"/>
      <w:pPr>
        <w:ind w:left="2880" w:hanging="360"/>
      </w:pPr>
      <w:rPr>
        <w:rFonts w:ascii="Symbol" w:hAnsi="Symbol" w:hint="default"/>
      </w:rPr>
    </w:lvl>
    <w:lvl w:ilvl="4" w:tplc="C9A2BF6A" w:tentative="1">
      <w:start w:val="1"/>
      <w:numFmt w:val="bullet"/>
      <w:lvlText w:val="o"/>
      <w:lvlJc w:val="left"/>
      <w:pPr>
        <w:ind w:left="3600" w:hanging="360"/>
      </w:pPr>
      <w:rPr>
        <w:rFonts w:ascii="Courier New" w:hAnsi="Courier New" w:cs="Courier New" w:hint="default"/>
      </w:rPr>
    </w:lvl>
    <w:lvl w:ilvl="5" w:tplc="BDB45C80" w:tentative="1">
      <w:start w:val="1"/>
      <w:numFmt w:val="bullet"/>
      <w:lvlText w:val=""/>
      <w:lvlJc w:val="left"/>
      <w:pPr>
        <w:ind w:left="4320" w:hanging="360"/>
      </w:pPr>
      <w:rPr>
        <w:rFonts w:ascii="Wingdings" w:hAnsi="Wingdings" w:hint="default"/>
      </w:rPr>
    </w:lvl>
    <w:lvl w:ilvl="6" w:tplc="3800D2AE" w:tentative="1">
      <w:start w:val="1"/>
      <w:numFmt w:val="bullet"/>
      <w:lvlText w:val=""/>
      <w:lvlJc w:val="left"/>
      <w:pPr>
        <w:ind w:left="5040" w:hanging="360"/>
      </w:pPr>
      <w:rPr>
        <w:rFonts w:ascii="Symbol" w:hAnsi="Symbol" w:hint="default"/>
      </w:rPr>
    </w:lvl>
    <w:lvl w:ilvl="7" w:tplc="D8200220" w:tentative="1">
      <w:start w:val="1"/>
      <w:numFmt w:val="bullet"/>
      <w:lvlText w:val="o"/>
      <w:lvlJc w:val="left"/>
      <w:pPr>
        <w:ind w:left="5760" w:hanging="360"/>
      </w:pPr>
      <w:rPr>
        <w:rFonts w:ascii="Courier New" w:hAnsi="Courier New" w:cs="Courier New" w:hint="default"/>
      </w:rPr>
    </w:lvl>
    <w:lvl w:ilvl="8" w:tplc="C39A96B4"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AF06FAA0">
      <w:start w:val="1"/>
      <w:numFmt w:val="bullet"/>
      <w:lvlText w:val=""/>
      <w:lvlJc w:val="left"/>
      <w:pPr>
        <w:ind w:left="804" w:hanging="360"/>
      </w:pPr>
      <w:rPr>
        <w:rFonts w:ascii="Symbol" w:hAnsi="Symbol" w:hint="default"/>
      </w:rPr>
    </w:lvl>
    <w:lvl w:ilvl="1" w:tplc="942A984A" w:tentative="1">
      <w:start w:val="1"/>
      <w:numFmt w:val="bullet"/>
      <w:lvlText w:val="o"/>
      <w:lvlJc w:val="left"/>
      <w:pPr>
        <w:ind w:left="1524" w:hanging="360"/>
      </w:pPr>
      <w:rPr>
        <w:rFonts w:ascii="Courier New" w:hAnsi="Courier New" w:cs="Courier New" w:hint="default"/>
      </w:rPr>
    </w:lvl>
    <w:lvl w:ilvl="2" w:tplc="D3FABEFA" w:tentative="1">
      <w:start w:val="1"/>
      <w:numFmt w:val="bullet"/>
      <w:lvlText w:val=""/>
      <w:lvlJc w:val="left"/>
      <w:pPr>
        <w:ind w:left="2244" w:hanging="360"/>
      </w:pPr>
      <w:rPr>
        <w:rFonts w:ascii="Wingdings" w:hAnsi="Wingdings" w:hint="default"/>
      </w:rPr>
    </w:lvl>
    <w:lvl w:ilvl="3" w:tplc="15F4A6BE" w:tentative="1">
      <w:start w:val="1"/>
      <w:numFmt w:val="bullet"/>
      <w:lvlText w:val=""/>
      <w:lvlJc w:val="left"/>
      <w:pPr>
        <w:ind w:left="2964" w:hanging="360"/>
      </w:pPr>
      <w:rPr>
        <w:rFonts w:ascii="Symbol" w:hAnsi="Symbol" w:hint="default"/>
      </w:rPr>
    </w:lvl>
    <w:lvl w:ilvl="4" w:tplc="3EA26000" w:tentative="1">
      <w:start w:val="1"/>
      <w:numFmt w:val="bullet"/>
      <w:lvlText w:val="o"/>
      <w:lvlJc w:val="left"/>
      <w:pPr>
        <w:ind w:left="3684" w:hanging="360"/>
      </w:pPr>
      <w:rPr>
        <w:rFonts w:ascii="Courier New" w:hAnsi="Courier New" w:cs="Courier New" w:hint="default"/>
      </w:rPr>
    </w:lvl>
    <w:lvl w:ilvl="5" w:tplc="70284334" w:tentative="1">
      <w:start w:val="1"/>
      <w:numFmt w:val="bullet"/>
      <w:lvlText w:val=""/>
      <w:lvlJc w:val="left"/>
      <w:pPr>
        <w:ind w:left="4404" w:hanging="360"/>
      </w:pPr>
      <w:rPr>
        <w:rFonts w:ascii="Wingdings" w:hAnsi="Wingdings" w:hint="default"/>
      </w:rPr>
    </w:lvl>
    <w:lvl w:ilvl="6" w:tplc="965000C4" w:tentative="1">
      <w:start w:val="1"/>
      <w:numFmt w:val="bullet"/>
      <w:lvlText w:val=""/>
      <w:lvlJc w:val="left"/>
      <w:pPr>
        <w:ind w:left="5124" w:hanging="360"/>
      </w:pPr>
      <w:rPr>
        <w:rFonts w:ascii="Symbol" w:hAnsi="Symbol" w:hint="default"/>
      </w:rPr>
    </w:lvl>
    <w:lvl w:ilvl="7" w:tplc="A34E6112" w:tentative="1">
      <w:start w:val="1"/>
      <w:numFmt w:val="bullet"/>
      <w:lvlText w:val="o"/>
      <w:lvlJc w:val="left"/>
      <w:pPr>
        <w:ind w:left="5844" w:hanging="360"/>
      </w:pPr>
      <w:rPr>
        <w:rFonts w:ascii="Courier New" w:hAnsi="Courier New" w:cs="Courier New" w:hint="default"/>
      </w:rPr>
    </w:lvl>
    <w:lvl w:ilvl="8" w:tplc="4AAE4990" w:tentative="1">
      <w:start w:val="1"/>
      <w:numFmt w:val="bullet"/>
      <w:lvlText w:val=""/>
      <w:lvlJc w:val="left"/>
      <w:pPr>
        <w:ind w:left="6564" w:hanging="360"/>
      </w:pPr>
      <w:rPr>
        <w:rFonts w:ascii="Wingdings" w:hAnsi="Wingdings" w:hint="default"/>
      </w:rPr>
    </w:lvl>
  </w:abstractNum>
  <w:num w:numId="1" w16cid:durableId="1752968864">
    <w:abstractNumId w:val="8"/>
  </w:num>
  <w:num w:numId="2" w16cid:durableId="1224026300">
    <w:abstractNumId w:val="9"/>
  </w:num>
  <w:num w:numId="3" w16cid:durableId="1898080011">
    <w:abstractNumId w:val="0"/>
  </w:num>
  <w:num w:numId="4" w16cid:durableId="1461924910">
    <w:abstractNumId w:val="1"/>
  </w:num>
  <w:num w:numId="5" w16cid:durableId="1470394761">
    <w:abstractNumId w:val="2"/>
  </w:num>
  <w:num w:numId="6" w16cid:durableId="1336884045">
    <w:abstractNumId w:val="7"/>
  </w:num>
  <w:num w:numId="7" w16cid:durableId="1021781971">
    <w:abstractNumId w:val="3"/>
  </w:num>
  <w:num w:numId="8" w16cid:durableId="2125690019">
    <w:abstractNumId w:val="10"/>
  </w:num>
  <w:num w:numId="9" w16cid:durableId="1125924230">
    <w:abstractNumId w:val="6"/>
  </w:num>
  <w:num w:numId="10" w16cid:durableId="733822156">
    <w:abstractNumId w:val="5"/>
  </w:num>
  <w:num w:numId="11" w16cid:durableId="146360720">
    <w:abstractNumId w:val="10"/>
  </w:num>
  <w:num w:numId="12" w16cid:durableId="842160691">
    <w:abstractNumId w:val="6"/>
  </w:num>
  <w:num w:numId="13" w16cid:durableId="428821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4436"/>
    <w:rsid w:val="000667F2"/>
    <w:rsid w:val="00067C8C"/>
    <w:rsid w:val="00070CC8"/>
    <w:rsid w:val="0007583C"/>
    <w:rsid w:val="00083723"/>
    <w:rsid w:val="000858AA"/>
    <w:rsid w:val="000A6CFF"/>
    <w:rsid w:val="000B7112"/>
    <w:rsid w:val="000C6C0F"/>
    <w:rsid w:val="000C6F96"/>
    <w:rsid w:val="000D173B"/>
    <w:rsid w:val="000D3823"/>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B16"/>
    <w:rsid w:val="001F5D9A"/>
    <w:rsid w:val="00200FA6"/>
    <w:rsid w:val="00203942"/>
    <w:rsid w:val="00207C16"/>
    <w:rsid w:val="002172D6"/>
    <w:rsid w:val="002220CF"/>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7B"/>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564"/>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448D"/>
    <w:rsid w:val="0066129B"/>
    <w:rsid w:val="00661894"/>
    <w:rsid w:val="00665022"/>
    <w:rsid w:val="00667B79"/>
    <w:rsid w:val="00672B91"/>
    <w:rsid w:val="00672E78"/>
    <w:rsid w:val="006770F7"/>
    <w:rsid w:val="0068443A"/>
    <w:rsid w:val="00685EC7"/>
    <w:rsid w:val="00686A00"/>
    <w:rsid w:val="00687674"/>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1085"/>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1519"/>
    <w:rsid w:val="00A35AAB"/>
    <w:rsid w:val="00A43292"/>
    <w:rsid w:val="00A55CAE"/>
    <w:rsid w:val="00A56EAF"/>
    <w:rsid w:val="00A6242D"/>
    <w:rsid w:val="00A66D04"/>
    <w:rsid w:val="00A76739"/>
    <w:rsid w:val="00A8500B"/>
    <w:rsid w:val="00A90E5F"/>
    <w:rsid w:val="00A92E31"/>
    <w:rsid w:val="00A93F4E"/>
    <w:rsid w:val="00AA2F5E"/>
    <w:rsid w:val="00AA61B4"/>
    <w:rsid w:val="00AA6AAC"/>
    <w:rsid w:val="00AB31C1"/>
    <w:rsid w:val="00AB6E2E"/>
    <w:rsid w:val="00AB7C86"/>
    <w:rsid w:val="00AD2C42"/>
    <w:rsid w:val="00AE1A32"/>
    <w:rsid w:val="00AE2B0F"/>
    <w:rsid w:val="00AE2B38"/>
    <w:rsid w:val="00AE3706"/>
    <w:rsid w:val="00AF1DC9"/>
    <w:rsid w:val="00AF28D9"/>
    <w:rsid w:val="00B06E11"/>
    <w:rsid w:val="00B108D7"/>
    <w:rsid w:val="00B123C2"/>
    <w:rsid w:val="00B15588"/>
    <w:rsid w:val="00B24F1B"/>
    <w:rsid w:val="00B25192"/>
    <w:rsid w:val="00B2779D"/>
    <w:rsid w:val="00B32B9D"/>
    <w:rsid w:val="00B4129D"/>
    <w:rsid w:val="00B46B00"/>
    <w:rsid w:val="00B47C2F"/>
    <w:rsid w:val="00B51DD6"/>
    <w:rsid w:val="00B52A2E"/>
    <w:rsid w:val="00B52F5B"/>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1389"/>
    <w:rsid w:val="00C02733"/>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004E"/>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0E59"/>
    <w:rsid w:val="00E217C1"/>
    <w:rsid w:val="00E25266"/>
    <w:rsid w:val="00E324A1"/>
    <w:rsid w:val="00E3265E"/>
    <w:rsid w:val="00E3394D"/>
    <w:rsid w:val="00E4129D"/>
    <w:rsid w:val="00E50A08"/>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46FF"/>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E3CF2B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63FA7-A0B7-4710-941D-FFA2543E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4716</Words>
  <Characters>2689</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2023-04-05T06:59:00Z</cp:lastPrinted>
  <dcterms:created xsi:type="dcterms:W3CDTF">2023-04-27T08:21:00Z</dcterms:created>
  <dcterms:modified xsi:type="dcterms:W3CDTF">2023-04-27T08:21:00Z</dcterms:modified>
</cp:coreProperties>
</file>