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4508" w14:textId="77777777" w:rsidR="000F232A" w:rsidRPr="005810C2" w:rsidRDefault="000F232A" w:rsidP="005810C2">
      <w:pPr>
        <w:widowControl w:val="0"/>
        <w:autoSpaceDE w:val="0"/>
        <w:autoSpaceDN w:val="0"/>
        <w:adjustRightInd w:val="0"/>
        <w:jc w:val="right"/>
        <w:rPr>
          <w:rFonts w:cs="Arial"/>
          <w:bCs/>
          <w:sz w:val="26"/>
          <w:szCs w:val="26"/>
        </w:rPr>
      </w:pPr>
    </w:p>
    <w:p w14:paraId="2CC2265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F468B3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0567C4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12DB7" w14:paraId="358071A9" w14:textId="77777777" w:rsidTr="002435FE">
        <w:tc>
          <w:tcPr>
            <w:tcW w:w="4788" w:type="dxa"/>
            <w:tcBorders>
              <w:top w:val="nil"/>
              <w:left w:val="nil"/>
              <w:bottom w:val="nil"/>
              <w:right w:val="nil"/>
            </w:tcBorders>
          </w:tcPr>
          <w:p w14:paraId="50EA0FA6" w14:textId="77777777" w:rsidR="002435FE" w:rsidRPr="00EB7204" w:rsidRDefault="00000000" w:rsidP="00EB7204">
            <w:pPr>
              <w:widowControl w:val="0"/>
              <w:autoSpaceDE w:val="0"/>
              <w:autoSpaceDN w:val="0"/>
              <w:adjustRightInd w:val="0"/>
              <w:rPr>
                <w:rFonts w:cs="Arial"/>
                <w:szCs w:val="22"/>
              </w:rPr>
            </w:pPr>
            <w:r w:rsidRPr="00EB7204">
              <w:rPr>
                <w:rFonts w:cs="Arial"/>
                <w:szCs w:val="22"/>
              </w:rPr>
              <w:t>2023. gada 20. aprīlī</w:t>
            </w:r>
          </w:p>
        </w:tc>
        <w:tc>
          <w:tcPr>
            <w:tcW w:w="3717" w:type="dxa"/>
            <w:tcBorders>
              <w:top w:val="nil"/>
              <w:left w:val="nil"/>
              <w:bottom w:val="nil"/>
              <w:right w:val="nil"/>
            </w:tcBorders>
          </w:tcPr>
          <w:p w14:paraId="3E673011" w14:textId="77777777" w:rsidR="002435FE" w:rsidRPr="00EB7204" w:rsidRDefault="00000000" w:rsidP="00EB7204">
            <w:pPr>
              <w:widowControl w:val="0"/>
              <w:autoSpaceDE w:val="0"/>
              <w:autoSpaceDN w:val="0"/>
              <w:adjustRightInd w:val="0"/>
              <w:jc w:val="center"/>
              <w:rPr>
                <w:rFonts w:cs="Arial"/>
                <w:color w:val="000000"/>
                <w:szCs w:val="22"/>
              </w:rPr>
            </w:pPr>
            <w:r w:rsidRPr="00EB7204">
              <w:rPr>
                <w:rFonts w:cs="Arial"/>
                <w:color w:val="000000"/>
                <w:szCs w:val="22"/>
              </w:rPr>
              <w:t xml:space="preserve">                                  Nr.110/4</w:t>
            </w:r>
          </w:p>
          <w:p w14:paraId="17ABD113" w14:textId="77777777" w:rsidR="002435FE" w:rsidRPr="00EB7204" w:rsidRDefault="00000000" w:rsidP="00EB7204">
            <w:pPr>
              <w:widowControl w:val="0"/>
              <w:autoSpaceDE w:val="0"/>
              <w:autoSpaceDN w:val="0"/>
              <w:adjustRightInd w:val="0"/>
              <w:jc w:val="right"/>
              <w:rPr>
                <w:rFonts w:cs="Arial"/>
                <w:szCs w:val="22"/>
              </w:rPr>
            </w:pPr>
            <w:r w:rsidRPr="00EB7204">
              <w:rPr>
                <w:rFonts w:cs="Arial"/>
                <w:color w:val="000000"/>
                <w:szCs w:val="22"/>
              </w:rPr>
              <w:t>(prot. Nr.4, 4.</w:t>
            </w:r>
            <w:r w:rsidRPr="00EB7204">
              <w:rPr>
                <w:rFonts w:cs="Arial"/>
                <w:color w:val="000000"/>
                <w:sz w:val="20"/>
                <w:szCs w:val="20"/>
                <w:shd w:val="clear" w:color="auto" w:fill="FFFFFF"/>
              </w:rPr>
              <w:t>§)</w:t>
            </w:r>
          </w:p>
        </w:tc>
      </w:tr>
    </w:tbl>
    <w:p w14:paraId="1B953D3C" w14:textId="77777777" w:rsidR="00EB7204" w:rsidRPr="00EB7204" w:rsidRDefault="00EB7204" w:rsidP="00EB7204">
      <w:pPr>
        <w:widowControl w:val="0"/>
        <w:autoSpaceDE w:val="0"/>
        <w:autoSpaceDN w:val="0"/>
        <w:adjustRightInd w:val="0"/>
        <w:jc w:val="both"/>
        <w:rPr>
          <w:rFonts w:cs="Arial"/>
          <w:sz w:val="14"/>
          <w:szCs w:val="14"/>
        </w:rPr>
      </w:pPr>
    </w:p>
    <w:p w14:paraId="475ADC4C" w14:textId="77777777" w:rsidR="00EB7204" w:rsidRPr="00EB7204" w:rsidRDefault="00000000" w:rsidP="00EB7204">
      <w:pPr>
        <w:widowControl w:val="0"/>
        <w:autoSpaceDE w:val="0"/>
        <w:autoSpaceDN w:val="0"/>
        <w:adjustRightInd w:val="0"/>
        <w:jc w:val="both"/>
        <w:rPr>
          <w:rFonts w:cs="Arial"/>
          <w:szCs w:val="22"/>
        </w:rPr>
      </w:pPr>
      <w:r w:rsidRPr="00EB7204">
        <w:rPr>
          <w:rFonts w:cs="Arial"/>
          <w:szCs w:val="22"/>
        </w:rPr>
        <w:t xml:space="preserve">Par sabiedrisko pakalpojumu līguma </w:t>
      </w:r>
    </w:p>
    <w:p w14:paraId="03C21D9D" w14:textId="77777777" w:rsidR="00EB7204" w:rsidRPr="00EB7204" w:rsidRDefault="00000000" w:rsidP="00EB7204">
      <w:pPr>
        <w:widowControl w:val="0"/>
        <w:autoSpaceDE w:val="0"/>
        <w:autoSpaceDN w:val="0"/>
        <w:adjustRightInd w:val="0"/>
        <w:jc w:val="both"/>
        <w:rPr>
          <w:rFonts w:cs="Arial"/>
          <w:szCs w:val="22"/>
        </w:rPr>
      </w:pPr>
      <w:r w:rsidRPr="00EB7204">
        <w:rPr>
          <w:rFonts w:cs="Arial"/>
          <w:szCs w:val="22"/>
        </w:rPr>
        <w:t>slēgšanu siltumapgādes jomā</w:t>
      </w:r>
    </w:p>
    <w:p w14:paraId="48F6C6E2" w14:textId="77777777" w:rsidR="00EB7204" w:rsidRPr="00EB7204" w:rsidRDefault="00EB7204" w:rsidP="00EB7204">
      <w:pPr>
        <w:widowControl w:val="0"/>
        <w:autoSpaceDE w:val="0"/>
        <w:autoSpaceDN w:val="0"/>
        <w:adjustRightInd w:val="0"/>
        <w:jc w:val="both"/>
        <w:rPr>
          <w:rFonts w:cs="Arial"/>
          <w:szCs w:val="22"/>
        </w:rPr>
      </w:pPr>
    </w:p>
    <w:p w14:paraId="3E38A471" w14:textId="77777777" w:rsidR="00EB7204" w:rsidRPr="00EB7204" w:rsidRDefault="00EB7204" w:rsidP="00EB7204">
      <w:pPr>
        <w:jc w:val="both"/>
      </w:pPr>
    </w:p>
    <w:p w14:paraId="1E0962D0" w14:textId="77777777" w:rsidR="00EB7204" w:rsidRPr="00EB7204" w:rsidRDefault="00000000" w:rsidP="00EB7204">
      <w:pPr>
        <w:ind w:firstLine="720"/>
        <w:jc w:val="both"/>
      </w:pPr>
      <w:r w:rsidRPr="00EB7204">
        <w:t>Saskaņā ar Pašvaldību likuma 4. panta pirmās daļas 1. punktu viena no pašvaldības autonomajām funkcijām ir organizēt iedzīvotājiem siltumapgādes pakalpojumus. Saskaņā ar likuma “Par sabiedrisko pakalpojumu regulatoriem”                   2. panta otrās daļas 1. punktu valsts regulē sabiedriskā pakalpojuma sniegšanu kā komercdarbību enerģētikas nozarē un saskaņā ar likuma “Par sabiedrisko pakalpojumu regulatoriem” 4. panta pirmo daļu sabiedrisko pakalpojumu sniedzējs ir tāds komersants, kurš regulējamās nozarēs sniedz sabiedriskos pakalpojumus noteiktā teritorijā un kura darbība tiek regulēta saskaņā ar šo likumu.</w:t>
      </w:r>
    </w:p>
    <w:p w14:paraId="69207E48" w14:textId="77777777" w:rsidR="00EB7204" w:rsidRPr="00EB7204" w:rsidRDefault="00000000" w:rsidP="00EB7204">
      <w:pPr>
        <w:ind w:firstLine="720"/>
        <w:jc w:val="both"/>
      </w:pPr>
      <w:r w:rsidRPr="00EB7204">
        <w:t xml:space="preserve">SIA “LIEPĀJAS ENERĢIJA” (turpmāk arī </w:t>
      </w:r>
      <w:r w:rsidRPr="00EB7204">
        <w:rPr>
          <w:rFonts w:cs="Arial"/>
          <w:szCs w:val="22"/>
        </w:rPr>
        <w:t xml:space="preserve">– </w:t>
      </w:r>
      <w:r w:rsidRPr="00EB7204">
        <w:t xml:space="preserve">kapitālsabiedrība) ir dibināta 2005. gadā un tās galvenais pamatdarbības veids ir siltumenerģijas ražošana, sadale, pārvade un realizācija Liepājas valstspilsētas pašvaldībā. Liepājas valstspilsētas pašvaldības līdzdalības apjoms kapitālsabiedrībā ir 39 procenti. Atbilstoši Publiskas personas kapitāla daļu un kapitālsabiedrību pārvaldības likuma 4. panta pirmajai daļai pašvaldība ir ieguvusi un saglabājusi līdzdalību kapitālsabiedrībā atbilstoši Valsts pārvaldes iekārtas likuma 88. pantam. Kapitālsabiedrība darbojas dabiskā monopola apstākļos un ir vienīgais uzņēmums, kas sniedz centralizētus siltumapgādes pakalpojumus Liepājas valstspilsētā, izmantojot savā īpašumā esošos siltumapgādes tīklus, tās pārvades un sadales trašu tīkls kopumā pārklāj visu Liepājas valstspilsētas teritoriju. </w:t>
      </w:r>
    </w:p>
    <w:p w14:paraId="1E997D41" w14:textId="77777777" w:rsidR="00EB7204" w:rsidRPr="00EB7204" w:rsidRDefault="00000000" w:rsidP="00EB7204">
      <w:pPr>
        <w:ind w:firstLine="720"/>
        <w:jc w:val="both"/>
      </w:pPr>
      <w:r w:rsidRPr="00EB7204">
        <w:t xml:space="preserve">Atbilstoši Eiropas Komisijas 2011. gada 20. decembra lēmumam par Līguma par Eiropas Savienības darbību 106. panta 2. punkta piemērošanu valsts atbalstam attiecībā uz kompensāciju par sabiedriskajiem pakalpojumiem dažiem uzņēmumiem, kuriem uzticēts sniegt pakalpojumus ar vispārēju tautsaimniecisku nozīmi (turpmāk </w:t>
      </w:r>
      <w:r w:rsidRPr="00EB7204">
        <w:rPr>
          <w:rFonts w:cs="Arial"/>
          <w:szCs w:val="22"/>
        </w:rPr>
        <w:t xml:space="preserve">– </w:t>
      </w:r>
      <w:r w:rsidRPr="00EB7204">
        <w:t>Eiropas Komisijas lēmums) un Eiropas Komisijas 2011. gada 20. decembra paziņojumam par Eiropas Savienības atbalsta noteikumu piemērošanu kompensācijai, kas piešķirta par vispārējas tautsaimnieciskas nozīmes pakalpojumu sniegšanu, jebkura darbība, kas ietver preču un pakalpojumu piedāvāšanu tirgū, ir saimnieciska darbība, kurai tiek piemēroti Līguma par Eiropas Savienības darbību nosacījumi. Eiropas Komisijas lēmums paredz, ka sabiedrisko pakalpojumu sniedzējiem var tikt piešķirta kompensācija, t.i., atlīdzības maksājumi, ja ir izpildītas visas noteiktās prasības.</w:t>
      </w:r>
    </w:p>
    <w:p w14:paraId="0166EC13" w14:textId="77777777" w:rsidR="00EB7204" w:rsidRPr="00EB7204" w:rsidRDefault="00000000" w:rsidP="00EB7204">
      <w:pPr>
        <w:ind w:firstLine="720"/>
        <w:jc w:val="both"/>
      </w:pPr>
      <w:r w:rsidRPr="00EB7204">
        <w:t>Lai nodrošinātu vispārīgās prasības un kārtību siltumapgādes pakalpojumu sniegšanā un lietošanā, kā arī prasības piesaistīto Eiropas Savienības fondu līdzekļu apguvei saistībā ar ieguldījumiem sabiedrisko pakalpojumu sniedzēja infrastruktūrā, ir nepieciešams noslēgt pakalpojumu līgumu par ekskluzīvu tiesību sabiedrisko siltumapgādes pakalpojumu sniegšanu ar kapitālsabiedrību, kura sniedz šo sabiedrisko pakalpojumu Liepājas valstspilsētas administratīvajā teritorijā.</w:t>
      </w:r>
    </w:p>
    <w:p w14:paraId="647B56FD" w14:textId="77777777" w:rsidR="00EB7204" w:rsidRPr="00EB7204" w:rsidRDefault="00000000" w:rsidP="00EB7204">
      <w:pPr>
        <w:ind w:firstLine="720"/>
        <w:jc w:val="both"/>
      </w:pPr>
      <w:r w:rsidRPr="00EB7204">
        <w:rPr>
          <w:rFonts w:cs="Arial"/>
        </w:rPr>
        <w:t>Pamatojoties uz Pašvaldību likuma 4. panta pirmās daļas 1. punktu, likumu “Par sabiedrisko pakalpojuma regulatoriem”,</w:t>
      </w:r>
      <w:r w:rsidRPr="00EB7204">
        <w:t xml:space="preserve"> </w:t>
      </w:r>
      <w:r w:rsidRPr="00EB7204">
        <w:rPr>
          <w:rFonts w:cs="Arial"/>
        </w:rPr>
        <w:t xml:space="preserve">Enerģētikas likuma 51. panta pirmo daļu, </w:t>
      </w:r>
      <w:r w:rsidRPr="00EB7204">
        <w:rPr>
          <w:rFonts w:cs="Arial"/>
        </w:rPr>
        <w:lastRenderedPageBreak/>
        <w:t>Komercdarbības atbalsta kontroles likumu,</w:t>
      </w:r>
      <w:r w:rsidRPr="00EB7204">
        <w:t xml:space="preserve"> </w:t>
      </w:r>
      <w:r w:rsidRPr="00EB7204">
        <w:rPr>
          <w:rFonts w:cs="Arial"/>
        </w:rPr>
        <w:t xml:space="preserve">Eiropas Komisijas 2011. gada   </w:t>
      </w:r>
      <w:r>
        <w:rPr>
          <w:rFonts w:cs="Arial"/>
        </w:rPr>
        <w:t xml:space="preserve">                 </w:t>
      </w:r>
      <w:r w:rsidRPr="00EB7204">
        <w:rPr>
          <w:rFonts w:cs="Arial"/>
        </w:rPr>
        <w:t xml:space="preserve">               20. decembra lēmumu Nr.2012/21/ES par Līguma par Eiropas Savienības darbību</w:t>
      </w:r>
      <w:r>
        <w:rPr>
          <w:rFonts w:cs="Arial"/>
        </w:rPr>
        <w:t xml:space="preserve">    </w:t>
      </w:r>
      <w:r w:rsidRPr="00EB7204">
        <w:rPr>
          <w:rFonts w:cs="Arial"/>
        </w:rPr>
        <w:t xml:space="preserve">    106. panta 2. punkta piemērošanu valsts atbalstam attiecībā uz kompensāciju par sabiedriskajiem pakalpojumiem dažiem uzņēmumiem, kuriem uzticēts sniegt pakalpojumus ar vispārēju tautsaimniecisku nozīmi</w:t>
      </w:r>
      <w:r w:rsidRPr="00EB7204">
        <w:t xml:space="preserve">, </w:t>
      </w:r>
      <w:r w:rsidRPr="00EB7204">
        <w:rPr>
          <w:rFonts w:cs="Arial"/>
          <w:szCs w:val="22"/>
        </w:rPr>
        <w:t xml:space="preserve">izskatot Liepājas valstspilsētas pašvaldības domes pastāvīgās Pilsētas attīstības komitejas 2023. gada 13. aprīļa lēmumu (sēdes protokols Nr.4) un pastāvīgās Finanšu komitejas 2023. gada 13. aprīļa lēmumu (sēdes protokols Nr.4), Liepājas valstspilsētas pašvaldības dome </w:t>
      </w:r>
      <w:r w:rsidRPr="00EB7204">
        <w:rPr>
          <w:rFonts w:cs="Arial"/>
          <w:b/>
          <w:bCs/>
          <w:szCs w:val="22"/>
        </w:rPr>
        <w:t xml:space="preserve">nolemj: </w:t>
      </w:r>
    </w:p>
    <w:p w14:paraId="6AC509B1" w14:textId="77777777" w:rsidR="00EB7204" w:rsidRPr="00EB7204" w:rsidRDefault="00EB7204" w:rsidP="00EB7204">
      <w:pPr>
        <w:jc w:val="center"/>
        <w:rPr>
          <w:rFonts w:cs="Arial"/>
          <w:szCs w:val="22"/>
        </w:rPr>
      </w:pPr>
    </w:p>
    <w:p w14:paraId="2411B22E" w14:textId="77777777" w:rsidR="00EB7204" w:rsidRPr="00EB7204" w:rsidRDefault="00000000" w:rsidP="00EB7204">
      <w:pPr>
        <w:jc w:val="both"/>
        <w:rPr>
          <w:rFonts w:cs="Arial"/>
          <w:szCs w:val="22"/>
        </w:rPr>
      </w:pPr>
      <w:r w:rsidRPr="00EB7204">
        <w:rPr>
          <w:rFonts w:cs="Arial"/>
          <w:szCs w:val="22"/>
        </w:rPr>
        <w:tab/>
        <w:t>1. Noslēgt līgumu ar SIA “LIEPĀJAS ENERĢIJA”, vienotais reģistrācijas numurs 42103035386, par</w:t>
      </w:r>
      <w:r w:rsidRPr="00EB7204">
        <w:t xml:space="preserve"> </w:t>
      </w:r>
      <w:r w:rsidRPr="00EB7204">
        <w:rPr>
          <w:rFonts w:cs="Arial"/>
          <w:szCs w:val="22"/>
        </w:rPr>
        <w:t xml:space="preserve">siltumapgādes sabiedrisko pakalpojumu sniegšanu. </w:t>
      </w:r>
    </w:p>
    <w:p w14:paraId="55ED5152" w14:textId="77777777" w:rsidR="00EB7204" w:rsidRPr="00EB7204" w:rsidRDefault="00EB7204" w:rsidP="00EB7204">
      <w:pPr>
        <w:jc w:val="both"/>
        <w:rPr>
          <w:rFonts w:cs="Arial"/>
          <w:sz w:val="10"/>
          <w:szCs w:val="10"/>
        </w:rPr>
      </w:pPr>
    </w:p>
    <w:p w14:paraId="0C55A2FD" w14:textId="77777777" w:rsidR="00EB7204" w:rsidRPr="00EB7204" w:rsidRDefault="00000000" w:rsidP="00EB7204">
      <w:pPr>
        <w:ind w:firstLine="720"/>
        <w:jc w:val="both"/>
        <w:rPr>
          <w:rFonts w:cs="Arial"/>
          <w:szCs w:val="22"/>
        </w:rPr>
      </w:pPr>
      <w:r w:rsidRPr="00EB7204">
        <w:rPr>
          <w:rFonts w:cs="Arial"/>
          <w:szCs w:val="22"/>
        </w:rPr>
        <w:t>2. Liepājas valstspilsētas pašvaldības izpilddirektora vietniekam</w:t>
      </w:r>
      <w:r w:rsidRPr="00EB7204">
        <w:t xml:space="preserve"> </w:t>
      </w:r>
      <w:r w:rsidRPr="00EB7204">
        <w:rPr>
          <w:rFonts w:cs="Arial"/>
          <w:szCs w:val="22"/>
        </w:rPr>
        <w:t>(īpašumu jautājumos) kontrolēt lēmuma izpildi.</w:t>
      </w:r>
    </w:p>
    <w:p w14:paraId="4C5A827A" w14:textId="77777777" w:rsidR="00EB7204" w:rsidRPr="00EB7204" w:rsidRDefault="00EB7204" w:rsidP="00EB7204">
      <w:pPr>
        <w:widowControl w:val="0"/>
        <w:autoSpaceDE w:val="0"/>
        <w:autoSpaceDN w:val="0"/>
        <w:adjustRightInd w:val="0"/>
        <w:jc w:val="both"/>
        <w:rPr>
          <w:rFonts w:cs="Arial"/>
          <w:szCs w:val="14"/>
        </w:rPr>
      </w:pPr>
    </w:p>
    <w:p w14:paraId="474C4F7F" w14:textId="77777777" w:rsidR="00EB7204" w:rsidRPr="00EB7204" w:rsidRDefault="00EB7204" w:rsidP="00EB720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12DB7" w14:paraId="2031DDE3" w14:textId="77777777" w:rsidTr="00EB7204">
        <w:tc>
          <w:tcPr>
            <w:tcW w:w="5644" w:type="dxa"/>
            <w:gridSpan w:val="2"/>
            <w:tcBorders>
              <w:top w:val="nil"/>
              <w:left w:val="nil"/>
              <w:bottom w:val="nil"/>
              <w:right w:val="nil"/>
            </w:tcBorders>
          </w:tcPr>
          <w:p w14:paraId="5592986C" w14:textId="77777777" w:rsidR="00EB7204" w:rsidRPr="00EB7204" w:rsidRDefault="00000000" w:rsidP="00EB7204">
            <w:pPr>
              <w:widowControl w:val="0"/>
              <w:autoSpaceDE w:val="0"/>
              <w:autoSpaceDN w:val="0"/>
              <w:adjustRightInd w:val="0"/>
              <w:rPr>
                <w:rFonts w:cs="Arial"/>
                <w:szCs w:val="22"/>
              </w:rPr>
            </w:pPr>
            <w:r w:rsidRPr="00EB7204">
              <w:rPr>
                <w:rFonts w:cs="Arial"/>
                <w:szCs w:val="22"/>
              </w:rPr>
              <w:t>Priekšsēdētājs</w:t>
            </w:r>
          </w:p>
        </w:tc>
        <w:tc>
          <w:tcPr>
            <w:tcW w:w="2921" w:type="dxa"/>
            <w:tcBorders>
              <w:top w:val="nil"/>
              <w:left w:val="nil"/>
              <w:bottom w:val="nil"/>
              <w:right w:val="nil"/>
            </w:tcBorders>
          </w:tcPr>
          <w:p w14:paraId="73EE468A" w14:textId="77777777" w:rsidR="00EB7204" w:rsidRPr="00EB7204" w:rsidRDefault="00000000" w:rsidP="00EB7204">
            <w:pPr>
              <w:widowControl w:val="0"/>
              <w:autoSpaceDE w:val="0"/>
              <w:autoSpaceDN w:val="0"/>
              <w:adjustRightInd w:val="0"/>
              <w:jc w:val="right"/>
              <w:rPr>
                <w:rFonts w:cs="Arial"/>
                <w:szCs w:val="22"/>
              </w:rPr>
            </w:pPr>
            <w:r w:rsidRPr="00EB7204">
              <w:rPr>
                <w:rFonts w:cs="Arial"/>
                <w:szCs w:val="22"/>
              </w:rPr>
              <w:t>Gunārs Ansiņš</w:t>
            </w:r>
          </w:p>
          <w:p w14:paraId="17151E23" w14:textId="77777777" w:rsidR="00EB7204" w:rsidRPr="00EB7204" w:rsidRDefault="00EB7204" w:rsidP="00EB7204">
            <w:pPr>
              <w:widowControl w:val="0"/>
              <w:autoSpaceDE w:val="0"/>
              <w:autoSpaceDN w:val="0"/>
              <w:adjustRightInd w:val="0"/>
              <w:jc w:val="right"/>
              <w:rPr>
                <w:rFonts w:cs="Arial"/>
                <w:sz w:val="8"/>
                <w:szCs w:val="22"/>
              </w:rPr>
            </w:pPr>
          </w:p>
        </w:tc>
      </w:tr>
      <w:tr w:rsidR="00312DB7" w14:paraId="256175BF" w14:textId="77777777" w:rsidTr="00EB7204">
        <w:tc>
          <w:tcPr>
            <w:tcW w:w="1336" w:type="dxa"/>
            <w:tcBorders>
              <w:top w:val="nil"/>
              <w:left w:val="nil"/>
              <w:bottom w:val="nil"/>
              <w:right w:val="nil"/>
            </w:tcBorders>
          </w:tcPr>
          <w:p w14:paraId="341A17A5" w14:textId="77777777" w:rsidR="00EB7204" w:rsidRPr="00EB7204" w:rsidRDefault="00000000" w:rsidP="00EB7204">
            <w:pPr>
              <w:widowControl w:val="0"/>
              <w:autoSpaceDE w:val="0"/>
              <w:autoSpaceDN w:val="0"/>
              <w:adjustRightInd w:val="0"/>
              <w:rPr>
                <w:rFonts w:cs="Arial"/>
                <w:szCs w:val="22"/>
              </w:rPr>
            </w:pPr>
            <w:r w:rsidRPr="00EB7204">
              <w:rPr>
                <w:rFonts w:cs="Arial"/>
                <w:szCs w:val="22"/>
              </w:rPr>
              <w:t>Nosūtāms:</w:t>
            </w:r>
          </w:p>
        </w:tc>
        <w:tc>
          <w:tcPr>
            <w:tcW w:w="7229" w:type="dxa"/>
            <w:gridSpan w:val="2"/>
            <w:tcBorders>
              <w:top w:val="nil"/>
              <w:left w:val="nil"/>
              <w:bottom w:val="nil"/>
              <w:right w:val="nil"/>
            </w:tcBorders>
          </w:tcPr>
          <w:p w14:paraId="6809E809" w14:textId="77777777" w:rsidR="00EB7204" w:rsidRPr="00EB7204" w:rsidRDefault="00000000" w:rsidP="00EB7204">
            <w:pPr>
              <w:widowControl w:val="0"/>
              <w:autoSpaceDE w:val="0"/>
              <w:autoSpaceDN w:val="0"/>
              <w:adjustRightInd w:val="0"/>
              <w:jc w:val="both"/>
              <w:rPr>
                <w:rFonts w:cs="Arial"/>
                <w:szCs w:val="22"/>
              </w:rPr>
            </w:pPr>
            <w:r w:rsidRPr="00EB7204">
              <w:rPr>
                <w:rFonts w:cs="Arial"/>
                <w:szCs w:val="22"/>
              </w:rPr>
              <w:t>Kapitālsabiedrībai, Juridiskajai daļai, Finanšu pārvaldei, Attīstības pārvaldei, Domes priekšsēdētāja birojam, Izpilddirektora birojam</w:t>
            </w:r>
          </w:p>
          <w:p w14:paraId="5F178BF7" w14:textId="77777777" w:rsidR="00EB7204" w:rsidRPr="00EB7204" w:rsidRDefault="00EB7204" w:rsidP="00EB7204">
            <w:pPr>
              <w:widowControl w:val="0"/>
              <w:autoSpaceDE w:val="0"/>
              <w:autoSpaceDN w:val="0"/>
              <w:adjustRightInd w:val="0"/>
              <w:jc w:val="both"/>
              <w:rPr>
                <w:rFonts w:cs="Arial"/>
                <w:szCs w:val="22"/>
              </w:rPr>
            </w:pPr>
          </w:p>
        </w:tc>
      </w:tr>
    </w:tbl>
    <w:p w14:paraId="26EEF342" w14:textId="77777777" w:rsidR="00EB7204" w:rsidRPr="00EB7204" w:rsidRDefault="00EB7204" w:rsidP="00EB7204">
      <w:pPr>
        <w:widowControl w:val="0"/>
        <w:autoSpaceDE w:val="0"/>
        <w:autoSpaceDN w:val="0"/>
        <w:adjustRightInd w:val="0"/>
        <w:jc w:val="both"/>
        <w:rPr>
          <w:rFonts w:cs="Arial"/>
          <w:szCs w:val="22"/>
        </w:rPr>
      </w:pPr>
    </w:p>
    <w:p w14:paraId="37F700C5" w14:textId="77777777" w:rsidR="00EB7204" w:rsidRDefault="00EB7204" w:rsidP="00607627">
      <w:pPr>
        <w:widowControl w:val="0"/>
        <w:autoSpaceDE w:val="0"/>
        <w:autoSpaceDN w:val="0"/>
        <w:adjustRightInd w:val="0"/>
        <w:jc w:val="center"/>
        <w:rPr>
          <w:rFonts w:cs="Arial"/>
          <w:sz w:val="20"/>
          <w:szCs w:val="20"/>
        </w:rPr>
      </w:pPr>
    </w:p>
    <w:p w14:paraId="19E55E95" w14:textId="77777777" w:rsidR="00EB7204" w:rsidRDefault="00EB7204" w:rsidP="00607627">
      <w:pPr>
        <w:widowControl w:val="0"/>
        <w:autoSpaceDE w:val="0"/>
        <w:autoSpaceDN w:val="0"/>
        <w:adjustRightInd w:val="0"/>
        <w:jc w:val="center"/>
        <w:rPr>
          <w:rFonts w:cs="Arial"/>
          <w:sz w:val="20"/>
          <w:szCs w:val="20"/>
        </w:rPr>
      </w:pPr>
    </w:p>
    <w:p w14:paraId="0F6A4BE1" w14:textId="77777777" w:rsidR="00EB7204" w:rsidRDefault="00EB7204" w:rsidP="00607627">
      <w:pPr>
        <w:widowControl w:val="0"/>
        <w:autoSpaceDE w:val="0"/>
        <w:autoSpaceDN w:val="0"/>
        <w:adjustRightInd w:val="0"/>
        <w:jc w:val="center"/>
        <w:rPr>
          <w:rFonts w:cs="Arial"/>
          <w:sz w:val="20"/>
          <w:szCs w:val="20"/>
        </w:rPr>
      </w:pPr>
    </w:p>
    <w:p w14:paraId="7BEDB0BB" w14:textId="77777777" w:rsidR="00EB7204" w:rsidRDefault="00EB7204" w:rsidP="00607627">
      <w:pPr>
        <w:widowControl w:val="0"/>
        <w:autoSpaceDE w:val="0"/>
        <w:autoSpaceDN w:val="0"/>
        <w:adjustRightInd w:val="0"/>
        <w:jc w:val="center"/>
        <w:rPr>
          <w:rFonts w:cs="Arial"/>
          <w:sz w:val="20"/>
          <w:szCs w:val="20"/>
        </w:rPr>
      </w:pPr>
    </w:p>
    <w:p w14:paraId="68A1E666" w14:textId="77777777" w:rsidR="00EB7204" w:rsidRPr="000F232A" w:rsidRDefault="00EB7204" w:rsidP="00607627">
      <w:pPr>
        <w:widowControl w:val="0"/>
        <w:autoSpaceDE w:val="0"/>
        <w:autoSpaceDN w:val="0"/>
        <w:adjustRightInd w:val="0"/>
        <w:jc w:val="center"/>
        <w:rPr>
          <w:rFonts w:cs="Arial"/>
          <w:sz w:val="20"/>
          <w:szCs w:val="20"/>
        </w:rPr>
      </w:pPr>
    </w:p>
    <w:sectPr w:rsidR="00EB7204" w:rsidRPr="000F232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0C29" w14:textId="77777777" w:rsidR="00FE3005" w:rsidRDefault="00FE3005">
      <w:r>
        <w:separator/>
      </w:r>
    </w:p>
  </w:endnote>
  <w:endnote w:type="continuationSeparator" w:id="0">
    <w:p w14:paraId="6756D333" w14:textId="77777777" w:rsidR="00FE3005" w:rsidRDefault="00FE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E491" w14:textId="77777777" w:rsidR="00E90D4C" w:rsidRPr="00765476" w:rsidRDefault="00E90D4C" w:rsidP="006E5122">
    <w:pPr>
      <w:pStyle w:val="Kjene"/>
      <w:jc w:val="both"/>
    </w:pPr>
  </w:p>
  <w:p w14:paraId="3CD98177" w14:textId="77777777" w:rsidR="00312DB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EE4B" w14:textId="77777777" w:rsidR="00312DB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F49C" w14:textId="77777777" w:rsidR="00FE3005" w:rsidRDefault="00FE3005">
      <w:r>
        <w:separator/>
      </w:r>
    </w:p>
  </w:footnote>
  <w:footnote w:type="continuationSeparator" w:id="0">
    <w:p w14:paraId="6FCA5A9C" w14:textId="77777777" w:rsidR="00FE3005" w:rsidRDefault="00FE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026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CE1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5B3BC16" wp14:editId="1B437BB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25133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F23B9D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89DA41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2AC82F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8D4C370">
      <w:numFmt w:val="bullet"/>
      <w:lvlText w:val="-"/>
      <w:lvlJc w:val="left"/>
      <w:pPr>
        <w:ind w:left="720" w:hanging="360"/>
      </w:pPr>
      <w:rPr>
        <w:rFonts w:ascii="Times New Roman" w:eastAsia="Calibri" w:hAnsi="Times New Roman" w:cs="Times New Roman" w:hint="default"/>
        <w:color w:val="1F497D"/>
      </w:rPr>
    </w:lvl>
    <w:lvl w:ilvl="1" w:tplc="15BE7AAE">
      <w:start w:val="1"/>
      <w:numFmt w:val="bullet"/>
      <w:lvlText w:val="o"/>
      <w:lvlJc w:val="left"/>
      <w:pPr>
        <w:ind w:left="1440" w:hanging="360"/>
      </w:pPr>
      <w:rPr>
        <w:rFonts w:ascii="Courier New" w:hAnsi="Courier New" w:cs="Courier New" w:hint="default"/>
      </w:rPr>
    </w:lvl>
    <w:lvl w:ilvl="2" w:tplc="D75EB524">
      <w:start w:val="1"/>
      <w:numFmt w:val="bullet"/>
      <w:lvlText w:val=""/>
      <w:lvlJc w:val="left"/>
      <w:pPr>
        <w:ind w:left="2160" w:hanging="360"/>
      </w:pPr>
      <w:rPr>
        <w:rFonts w:ascii="Wingdings" w:hAnsi="Wingdings" w:hint="default"/>
      </w:rPr>
    </w:lvl>
    <w:lvl w:ilvl="3" w:tplc="A9A21776">
      <w:start w:val="1"/>
      <w:numFmt w:val="bullet"/>
      <w:lvlText w:val=""/>
      <w:lvlJc w:val="left"/>
      <w:pPr>
        <w:ind w:left="2880" w:hanging="360"/>
      </w:pPr>
      <w:rPr>
        <w:rFonts w:ascii="Symbol" w:hAnsi="Symbol" w:hint="default"/>
      </w:rPr>
    </w:lvl>
    <w:lvl w:ilvl="4" w:tplc="5E02E012">
      <w:start w:val="1"/>
      <w:numFmt w:val="bullet"/>
      <w:lvlText w:val="o"/>
      <w:lvlJc w:val="left"/>
      <w:pPr>
        <w:ind w:left="3600" w:hanging="360"/>
      </w:pPr>
      <w:rPr>
        <w:rFonts w:ascii="Courier New" w:hAnsi="Courier New" w:cs="Courier New" w:hint="default"/>
      </w:rPr>
    </w:lvl>
    <w:lvl w:ilvl="5" w:tplc="A240F0EC">
      <w:start w:val="1"/>
      <w:numFmt w:val="bullet"/>
      <w:lvlText w:val=""/>
      <w:lvlJc w:val="left"/>
      <w:pPr>
        <w:ind w:left="4320" w:hanging="360"/>
      </w:pPr>
      <w:rPr>
        <w:rFonts w:ascii="Wingdings" w:hAnsi="Wingdings" w:hint="default"/>
      </w:rPr>
    </w:lvl>
    <w:lvl w:ilvl="6" w:tplc="4D4CAB76">
      <w:start w:val="1"/>
      <w:numFmt w:val="bullet"/>
      <w:lvlText w:val=""/>
      <w:lvlJc w:val="left"/>
      <w:pPr>
        <w:ind w:left="5040" w:hanging="360"/>
      </w:pPr>
      <w:rPr>
        <w:rFonts w:ascii="Symbol" w:hAnsi="Symbol" w:hint="default"/>
      </w:rPr>
    </w:lvl>
    <w:lvl w:ilvl="7" w:tplc="673E0C58">
      <w:start w:val="1"/>
      <w:numFmt w:val="bullet"/>
      <w:lvlText w:val="o"/>
      <w:lvlJc w:val="left"/>
      <w:pPr>
        <w:ind w:left="5760" w:hanging="360"/>
      </w:pPr>
      <w:rPr>
        <w:rFonts w:ascii="Courier New" w:hAnsi="Courier New" w:cs="Courier New" w:hint="default"/>
      </w:rPr>
    </w:lvl>
    <w:lvl w:ilvl="8" w:tplc="D77E9F3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B3A4F1E">
      <w:start w:val="1"/>
      <w:numFmt w:val="bullet"/>
      <w:lvlText w:val=""/>
      <w:lvlJc w:val="left"/>
      <w:pPr>
        <w:ind w:left="720" w:hanging="360"/>
      </w:pPr>
      <w:rPr>
        <w:rFonts w:ascii="Symbol" w:hAnsi="Symbol" w:hint="default"/>
      </w:rPr>
    </w:lvl>
    <w:lvl w:ilvl="1" w:tplc="B1CC9190" w:tentative="1">
      <w:start w:val="1"/>
      <w:numFmt w:val="bullet"/>
      <w:lvlText w:val="o"/>
      <w:lvlJc w:val="left"/>
      <w:pPr>
        <w:ind w:left="1440" w:hanging="360"/>
      </w:pPr>
      <w:rPr>
        <w:rFonts w:ascii="Courier New" w:hAnsi="Courier New" w:cs="Courier New" w:hint="default"/>
      </w:rPr>
    </w:lvl>
    <w:lvl w:ilvl="2" w:tplc="DC30CAB4" w:tentative="1">
      <w:start w:val="1"/>
      <w:numFmt w:val="bullet"/>
      <w:lvlText w:val=""/>
      <w:lvlJc w:val="left"/>
      <w:pPr>
        <w:ind w:left="2160" w:hanging="360"/>
      </w:pPr>
      <w:rPr>
        <w:rFonts w:ascii="Wingdings" w:hAnsi="Wingdings" w:hint="default"/>
      </w:rPr>
    </w:lvl>
    <w:lvl w:ilvl="3" w:tplc="F6A48FBC" w:tentative="1">
      <w:start w:val="1"/>
      <w:numFmt w:val="bullet"/>
      <w:lvlText w:val=""/>
      <w:lvlJc w:val="left"/>
      <w:pPr>
        <w:ind w:left="2880" w:hanging="360"/>
      </w:pPr>
      <w:rPr>
        <w:rFonts w:ascii="Symbol" w:hAnsi="Symbol" w:hint="default"/>
      </w:rPr>
    </w:lvl>
    <w:lvl w:ilvl="4" w:tplc="B9F2F780" w:tentative="1">
      <w:start w:val="1"/>
      <w:numFmt w:val="bullet"/>
      <w:lvlText w:val="o"/>
      <w:lvlJc w:val="left"/>
      <w:pPr>
        <w:ind w:left="3600" w:hanging="360"/>
      </w:pPr>
      <w:rPr>
        <w:rFonts w:ascii="Courier New" w:hAnsi="Courier New" w:cs="Courier New" w:hint="default"/>
      </w:rPr>
    </w:lvl>
    <w:lvl w:ilvl="5" w:tplc="8CBA3E44" w:tentative="1">
      <w:start w:val="1"/>
      <w:numFmt w:val="bullet"/>
      <w:lvlText w:val=""/>
      <w:lvlJc w:val="left"/>
      <w:pPr>
        <w:ind w:left="4320" w:hanging="360"/>
      </w:pPr>
      <w:rPr>
        <w:rFonts w:ascii="Wingdings" w:hAnsi="Wingdings" w:hint="default"/>
      </w:rPr>
    </w:lvl>
    <w:lvl w:ilvl="6" w:tplc="34BA26B0" w:tentative="1">
      <w:start w:val="1"/>
      <w:numFmt w:val="bullet"/>
      <w:lvlText w:val=""/>
      <w:lvlJc w:val="left"/>
      <w:pPr>
        <w:ind w:left="5040" w:hanging="360"/>
      </w:pPr>
      <w:rPr>
        <w:rFonts w:ascii="Symbol" w:hAnsi="Symbol" w:hint="default"/>
      </w:rPr>
    </w:lvl>
    <w:lvl w:ilvl="7" w:tplc="ADDC41E0" w:tentative="1">
      <w:start w:val="1"/>
      <w:numFmt w:val="bullet"/>
      <w:lvlText w:val="o"/>
      <w:lvlJc w:val="left"/>
      <w:pPr>
        <w:ind w:left="5760" w:hanging="360"/>
      </w:pPr>
      <w:rPr>
        <w:rFonts w:ascii="Courier New" w:hAnsi="Courier New" w:cs="Courier New" w:hint="default"/>
      </w:rPr>
    </w:lvl>
    <w:lvl w:ilvl="8" w:tplc="AFFA78D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56C5E72">
      <w:start w:val="1"/>
      <w:numFmt w:val="bullet"/>
      <w:lvlText w:val=""/>
      <w:lvlJc w:val="left"/>
      <w:pPr>
        <w:ind w:left="720" w:hanging="360"/>
      </w:pPr>
      <w:rPr>
        <w:rFonts w:ascii="Symbol" w:hAnsi="Symbol" w:hint="default"/>
      </w:rPr>
    </w:lvl>
    <w:lvl w:ilvl="1" w:tplc="AC32984A" w:tentative="1">
      <w:start w:val="1"/>
      <w:numFmt w:val="bullet"/>
      <w:lvlText w:val="o"/>
      <w:lvlJc w:val="left"/>
      <w:pPr>
        <w:ind w:left="1440" w:hanging="360"/>
      </w:pPr>
      <w:rPr>
        <w:rFonts w:ascii="Courier New" w:hAnsi="Courier New" w:cs="Courier New" w:hint="default"/>
      </w:rPr>
    </w:lvl>
    <w:lvl w:ilvl="2" w:tplc="CDA0FDB0" w:tentative="1">
      <w:start w:val="1"/>
      <w:numFmt w:val="bullet"/>
      <w:lvlText w:val=""/>
      <w:lvlJc w:val="left"/>
      <w:pPr>
        <w:ind w:left="2160" w:hanging="360"/>
      </w:pPr>
      <w:rPr>
        <w:rFonts w:ascii="Wingdings" w:hAnsi="Wingdings" w:hint="default"/>
      </w:rPr>
    </w:lvl>
    <w:lvl w:ilvl="3" w:tplc="07DA834C" w:tentative="1">
      <w:start w:val="1"/>
      <w:numFmt w:val="bullet"/>
      <w:lvlText w:val=""/>
      <w:lvlJc w:val="left"/>
      <w:pPr>
        <w:ind w:left="2880" w:hanging="360"/>
      </w:pPr>
      <w:rPr>
        <w:rFonts w:ascii="Symbol" w:hAnsi="Symbol" w:hint="default"/>
      </w:rPr>
    </w:lvl>
    <w:lvl w:ilvl="4" w:tplc="5E0C8954" w:tentative="1">
      <w:start w:val="1"/>
      <w:numFmt w:val="bullet"/>
      <w:lvlText w:val="o"/>
      <w:lvlJc w:val="left"/>
      <w:pPr>
        <w:ind w:left="3600" w:hanging="360"/>
      </w:pPr>
      <w:rPr>
        <w:rFonts w:ascii="Courier New" w:hAnsi="Courier New" w:cs="Courier New" w:hint="default"/>
      </w:rPr>
    </w:lvl>
    <w:lvl w:ilvl="5" w:tplc="E69A64D4" w:tentative="1">
      <w:start w:val="1"/>
      <w:numFmt w:val="bullet"/>
      <w:lvlText w:val=""/>
      <w:lvlJc w:val="left"/>
      <w:pPr>
        <w:ind w:left="4320" w:hanging="360"/>
      </w:pPr>
      <w:rPr>
        <w:rFonts w:ascii="Wingdings" w:hAnsi="Wingdings" w:hint="default"/>
      </w:rPr>
    </w:lvl>
    <w:lvl w:ilvl="6" w:tplc="712AD44A" w:tentative="1">
      <w:start w:val="1"/>
      <w:numFmt w:val="bullet"/>
      <w:lvlText w:val=""/>
      <w:lvlJc w:val="left"/>
      <w:pPr>
        <w:ind w:left="5040" w:hanging="360"/>
      </w:pPr>
      <w:rPr>
        <w:rFonts w:ascii="Symbol" w:hAnsi="Symbol" w:hint="default"/>
      </w:rPr>
    </w:lvl>
    <w:lvl w:ilvl="7" w:tplc="A95EF3A4" w:tentative="1">
      <w:start w:val="1"/>
      <w:numFmt w:val="bullet"/>
      <w:lvlText w:val="o"/>
      <w:lvlJc w:val="left"/>
      <w:pPr>
        <w:ind w:left="5760" w:hanging="360"/>
      </w:pPr>
      <w:rPr>
        <w:rFonts w:ascii="Courier New" w:hAnsi="Courier New" w:cs="Courier New" w:hint="default"/>
      </w:rPr>
    </w:lvl>
    <w:lvl w:ilvl="8" w:tplc="91E439E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256C110">
      <w:start w:val="1"/>
      <w:numFmt w:val="bullet"/>
      <w:lvlText w:val=""/>
      <w:lvlJc w:val="left"/>
      <w:pPr>
        <w:ind w:left="804" w:hanging="360"/>
      </w:pPr>
      <w:rPr>
        <w:rFonts w:ascii="Symbol" w:hAnsi="Symbol" w:hint="default"/>
      </w:rPr>
    </w:lvl>
    <w:lvl w:ilvl="1" w:tplc="30B642C2" w:tentative="1">
      <w:start w:val="1"/>
      <w:numFmt w:val="bullet"/>
      <w:lvlText w:val="o"/>
      <w:lvlJc w:val="left"/>
      <w:pPr>
        <w:ind w:left="1524" w:hanging="360"/>
      </w:pPr>
      <w:rPr>
        <w:rFonts w:ascii="Courier New" w:hAnsi="Courier New" w:cs="Courier New" w:hint="default"/>
      </w:rPr>
    </w:lvl>
    <w:lvl w:ilvl="2" w:tplc="992EEE4C" w:tentative="1">
      <w:start w:val="1"/>
      <w:numFmt w:val="bullet"/>
      <w:lvlText w:val=""/>
      <w:lvlJc w:val="left"/>
      <w:pPr>
        <w:ind w:left="2244" w:hanging="360"/>
      </w:pPr>
      <w:rPr>
        <w:rFonts w:ascii="Wingdings" w:hAnsi="Wingdings" w:hint="default"/>
      </w:rPr>
    </w:lvl>
    <w:lvl w:ilvl="3" w:tplc="69C89320" w:tentative="1">
      <w:start w:val="1"/>
      <w:numFmt w:val="bullet"/>
      <w:lvlText w:val=""/>
      <w:lvlJc w:val="left"/>
      <w:pPr>
        <w:ind w:left="2964" w:hanging="360"/>
      </w:pPr>
      <w:rPr>
        <w:rFonts w:ascii="Symbol" w:hAnsi="Symbol" w:hint="default"/>
      </w:rPr>
    </w:lvl>
    <w:lvl w:ilvl="4" w:tplc="E0920682" w:tentative="1">
      <w:start w:val="1"/>
      <w:numFmt w:val="bullet"/>
      <w:lvlText w:val="o"/>
      <w:lvlJc w:val="left"/>
      <w:pPr>
        <w:ind w:left="3684" w:hanging="360"/>
      </w:pPr>
      <w:rPr>
        <w:rFonts w:ascii="Courier New" w:hAnsi="Courier New" w:cs="Courier New" w:hint="default"/>
      </w:rPr>
    </w:lvl>
    <w:lvl w:ilvl="5" w:tplc="187243D0" w:tentative="1">
      <w:start w:val="1"/>
      <w:numFmt w:val="bullet"/>
      <w:lvlText w:val=""/>
      <w:lvlJc w:val="left"/>
      <w:pPr>
        <w:ind w:left="4404" w:hanging="360"/>
      </w:pPr>
      <w:rPr>
        <w:rFonts w:ascii="Wingdings" w:hAnsi="Wingdings" w:hint="default"/>
      </w:rPr>
    </w:lvl>
    <w:lvl w:ilvl="6" w:tplc="1204633C" w:tentative="1">
      <w:start w:val="1"/>
      <w:numFmt w:val="bullet"/>
      <w:lvlText w:val=""/>
      <w:lvlJc w:val="left"/>
      <w:pPr>
        <w:ind w:left="5124" w:hanging="360"/>
      </w:pPr>
      <w:rPr>
        <w:rFonts w:ascii="Symbol" w:hAnsi="Symbol" w:hint="default"/>
      </w:rPr>
    </w:lvl>
    <w:lvl w:ilvl="7" w:tplc="73F4BF82" w:tentative="1">
      <w:start w:val="1"/>
      <w:numFmt w:val="bullet"/>
      <w:lvlText w:val="o"/>
      <w:lvlJc w:val="left"/>
      <w:pPr>
        <w:ind w:left="5844" w:hanging="360"/>
      </w:pPr>
      <w:rPr>
        <w:rFonts w:ascii="Courier New" w:hAnsi="Courier New" w:cs="Courier New" w:hint="default"/>
      </w:rPr>
    </w:lvl>
    <w:lvl w:ilvl="8" w:tplc="4FAC05E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D0034CC">
      <w:start w:val="1"/>
      <w:numFmt w:val="bullet"/>
      <w:lvlText w:val=""/>
      <w:lvlJc w:val="left"/>
      <w:pPr>
        <w:ind w:left="804" w:hanging="360"/>
      </w:pPr>
      <w:rPr>
        <w:rFonts w:ascii="Wingdings" w:hAnsi="Wingdings" w:hint="default"/>
      </w:rPr>
    </w:lvl>
    <w:lvl w:ilvl="1" w:tplc="D8E4278E" w:tentative="1">
      <w:start w:val="1"/>
      <w:numFmt w:val="bullet"/>
      <w:lvlText w:val="o"/>
      <w:lvlJc w:val="left"/>
      <w:pPr>
        <w:ind w:left="1524" w:hanging="360"/>
      </w:pPr>
      <w:rPr>
        <w:rFonts w:ascii="Courier New" w:hAnsi="Courier New" w:cs="Courier New" w:hint="default"/>
      </w:rPr>
    </w:lvl>
    <w:lvl w:ilvl="2" w:tplc="C5980E88" w:tentative="1">
      <w:start w:val="1"/>
      <w:numFmt w:val="bullet"/>
      <w:lvlText w:val=""/>
      <w:lvlJc w:val="left"/>
      <w:pPr>
        <w:ind w:left="2244" w:hanging="360"/>
      </w:pPr>
      <w:rPr>
        <w:rFonts w:ascii="Wingdings" w:hAnsi="Wingdings" w:hint="default"/>
      </w:rPr>
    </w:lvl>
    <w:lvl w:ilvl="3" w:tplc="D764991C" w:tentative="1">
      <w:start w:val="1"/>
      <w:numFmt w:val="bullet"/>
      <w:lvlText w:val=""/>
      <w:lvlJc w:val="left"/>
      <w:pPr>
        <w:ind w:left="2964" w:hanging="360"/>
      </w:pPr>
      <w:rPr>
        <w:rFonts w:ascii="Symbol" w:hAnsi="Symbol" w:hint="default"/>
      </w:rPr>
    </w:lvl>
    <w:lvl w:ilvl="4" w:tplc="2B4417F4" w:tentative="1">
      <w:start w:val="1"/>
      <w:numFmt w:val="bullet"/>
      <w:lvlText w:val="o"/>
      <w:lvlJc w:val="left"/>
      <w:pPr>
        <w:ind w:left="3684" w:hanging="360"/>
      </w:pPr>
      <w:rPr>
        <w:rFonts w:ascii="Courier New" w:hAnsi="Courier New" w:cs="Courier New" w:hint="default"/>
      </w:rPr>
    </w:lvl>
    <w:lvl w:ilvl="5" w:tplc="5CD26118" w:tentative="1">
      <w:start w:val="1"/>
      <w:numFmt w:val="bullet"/>
      <w:lvlText w:val=""/>
      <w:lvlJc w:val="left"/>
      <w:pPr>
        <w:ind w:left="4404" w:hanging="360"/>
      </w:pPr>
      <w:rPr>
        <w:rFonts w:ascii="Wingdings" w:hAnsi="Wingdings" w:hint="default"/>
      </w:rPr>
    </w:lvl>
    <w:lvl w:ilvl="6" w:tplc="6F3839B6" w:tentative="1">
      <w:start w:val="1"/>
      <w:numFmt w:val="bullet"/>
      <w:lvlText w:val=""/>
      <w:lvlJc w:val="left"/>
      <w:pPr>
        <w:ind w:left="5124" w:hanging="360"/>
      </w:pPr>
      <w:rPr>
        <w:rFonts w:ascii="Symbol" w:hAnsi="Symbol" w:hint="default"/>
      </w:rPr>
    </w:lvl>
    <w:lvl w:ilvl="7" w:tplc="82709842" w:tentative="1">
      <w:start w:val="1"/>
      <w:numFmt w:val="bullet"/>
      <w:lvlText w:val="o"/>
      <w:lvlJc w:val="left"/>
      <w:pPr>
        <w:ind w:left="5844" w:hanging="360"/>
      </w:pPr>
      <w:rPr>
        <w:rFonts w:ascii="Courier New" w:hAnsi="Courier New" w:cs="Courier New" w:hint="default"/>
      </w:rPr>
    </w:lvl>
    <w:lvl w:ilvl="8" w:tplc="8CFC225C" w:tentative="1">
      <w:start w:val="1"/>
      <w:numFmt w:val="bullet"/>
      <w:lvlText w:val=""/>
      <w:lvlJc w:val="left"/>
      <w:pPr>
        <w:ind w:left="6564" w:hanging="360"/>
      </w:pPr>
      <w:rPr>
        <w:rFonts w:ascii="Wingdings" w:hAnsi="Wingdings" w:hint="default"/>
      </w:rPr>
    </w:lvl>
  </w:abstractNum>
  <w:abstractNum w:abstractNumId="6" w15:restartNumberingAfterBreak="0">
    <w:nsid w:val="162841FC"/>
    <w:multiLevelType w:val="multilevel"/>
    <w:tmpl w:val="113CAC0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1FF47D58"/>
    <w:multiLevelType w:val="hybridMultilevel"/>
    <w:tmpl w:val="C504D870"/>
    <w:lvl w:ilvl="0" w:tplc="B38A40CE">
      <w:start w:val="1"/>
      <w:numFmt w:val="bullet"/>
      <w:lvlText w:val=""/>
      <w:lvlJc w:val="left"/>
      <w:pPr>
        <w:ind w:left="1080" w:hanging="360"/>
      </w:pPr>
      <w:rPr>
        <w:rFonts w:ascii="Symbol" w:hAnsi="Symbol" w:hint="default"/>
      </w:rPr>
    </w:lvl>
    <w:lvl w:ilvl="1" w:tplc="747C2E8C" w:tentative="1">
      <w:start w:val="1"/>
      <w:numFmt w:val="bullet"/>
      <w:lvlText w:val="o"/>
      <w:lvlJc w:val="left"/>
      <w:pPr>
        <w:ind w:left="1800" w:hanging="360"/>
      </w:pPr>
      <w:rPr>
        <w:rFonts w:ascii="Courier New" w:hAnsi="Courier New" w:cs="Courier New" w:hint="default"/>
      </w:rPr>
    </w:lvl>
    <w:lvl w:ilvl="2" w:tplc="331AEB44" w:tentative="1">
      <w:start w:val="1"/>
      <w:numFmt w:val="bullet"/>
      <w:lvlText w:val=""/>
      <w:lvlJc w:val="left"/>
      <w:pPr>
        <w:ind w:left="2520" w:hanging="360"/>
      </w:pPr>
      <w:rPr>
        <w:rFonts w:ascii="Wingdings" w:hAnsi="Wingdings" w:hint="default"/>
      </w:rPr>
    </w:lvl>
    <w:lvl w:ilvl="3" w:tplc="3CD64376" w:tentative="1">
      <w:start w:val="1"/>
      <w:numFmt w:val="bullet"/>
      <w:lvlText w:val=""/>
      <w:lvlJc w:val="left"/>
      <w:pPr>
        <w:ind w:left="3240" w:hanging="360"/>
      </w:pPr>
      <w:rPr>
        <w:rFonts w:ascii="Symbol" w:hAnsi="Symbol" w:hint="default"/>
      </w:rPr>
    </w:lvl>
    <w:lvl w:ilvl="4" w:tplc="94585E7E" w:tentative="1">
      <w:start w:val="1"/>
      <w:numFmt w:val="bullet"/>
      <w:lvlText w:val="o"/>
      <w:lvlJc w:val="left"/>
      <w:pPr>
        <w:ind w:left="3960" w:hanging="360"/>
      </w:pPr>
      <w:rPr>
        <w:rFonts w:ascii="Courier New" w:hAnsi="Courier New" w:cs="Courier New" w:hint="default"/>
      </w:rPr>
    </w:lvl>
    <w:lvl w:ilvl="5" w:tplc="6BDE9EC2" w:tentative="1">
      <w:start w:val="1"/>
      <w:numFmt w:val="bullet"/>
      <w:lvlText w:val=""/>
      <w:lvlJc w:val="left"/>
      <w:pPr>
        <w:ind w:left="4680" w:hanging="360"/>
      </w:pPr>
      <w:rPr>
        <w:rFonts w:ascii="Wingdings" w:hAnsi="Wingdings" w:hint="default"/>
      </w:rPr>
    </w:lvl>
    <w:lvl w:ilvl="6" w:tplc="21BA507E" w:tentative="1">
      <w:start w:val="1"/>
      <w:numFmt w:val="bullet"/>
      <w:lvlText w:val=""/>
      <w:lvlJc w:val="left"/>
      <w:pPr>
        <w:ind w:left="5400" w:hanging="360"/>
      </w:pPr>
      <w:rPr>
        <w:rFonts w:ascii="Symbol" w:hAnsi="Symbol" w:hint="default"/>
      </w:rPr>
    </w:lvl>
    <w:lvl w:ilvl="7" w:tplc="6D1641D4" w:tentative="1">
      <w:start w:val="1"/>
      <w:numFmt w:val="bullet"/>
      <w:lvlText w:val="o"/>
      <w:lvlJc w:val="left"/>
      <w:pPr>
        <w:ind w:left="6120" w:hanging="360"/>
      </w:pPr>
      <w:rPr>
        <w:rFonts w:ascii="Courier New" w:hAnsi="Courier New" w:cs="Courier New" w:hint="default"/>
      </w:rPr>
    </w:lvl>
    <w:lvl w:ilvl="8" w:tplc="E6AAA64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758A8BD4">
      <w:start w:val="1"/>
      <w:numFmt w:val="bullet"/>
      <w:lvlText w:val=""/>
      <w:lvlJc w:val="left"/>
      <w:pPr>
        <w:ind w:left="720" w:hanging="360"/>
      </w:pPr>
      <w:rPr>
        <w:rFonts w:ascii="Symbol" w:hAnsi="Symbol" w:hint="default"/>
      </w:rPr>
    </w:lvl>
    <w:lvl w:ilvl="1" w:tplc="D3D2C2F0" w:tentative="1">
      <w:start w:val="1"/>
      <w:numFmt w:val="bullet"/>
      <w:lvlText w:val="o"/>
      <w:lvlJc w:val="left"/>
      <w:pPr>
        <w:ind w:left="1440" w:hanging="360"/>
      </w:pPr>
      <w:rPr>
        <w:rFonts w:ascii="Courier New" w:hAnsi="Courier New" w:cs="Courier New" w:hint="default"/>
      </w:rPr>
    </w:lvl>
    <w:lvl w:ilvl="2" w:tplc="FF24C2E8" w:tentative="1">
      <w:start w:val="1"/>
      <w:numFmt w:val="bullet"/>
      <w:lvlText w:val=""/>
      <w:lvlJc w:val="left"/>
      <w:pPr>
        <w:ind w:left="2160" w:hanging="360"/>
      </w:pPr>
      <w:rPr>
        <w:rFonts w:ascii="Wingdings" w:hAnsi="Wingdings" w:hint="default"/>
      </w:rPr>
    </w:lvl>
    <w:lvl w:ilvl="3" w:tplc="E272AE9A" w:tentative="1">
      <w:start w:val="1"/>
      <w:numFmt w:val="bullet"/>
      <w:lvlText w:val=""/>
      <w:lvlJc w:val="left"/>
      <w:pPr>
        <w:ind w:left="2880" w:hanging="360"/>
      </w:pPr>
      <w:rPr>
        <w:rFonts w:ascii="Symbol" w:hAnsi="Symbol" w:hint="default"/>
      </w:rPr>
    </w:lvl>
    <w:lvl w:ilvl="4" w:tplc="EB303148" w:tentative="1">
      <w:start w:val="1"/>
      <w:numFmt w:val="bullet"/>
      <w:lvlText w:val="o"/>
      <w:lvlJc w:val="left"/>
      <w:pPr>
        <w:ind w:left="3600" w:hanging="360"/>
      </w:pPr>
      <w:rPr>
        <w:rFonts w:ascii="Courier New" w:hAnsi="Courier New" w:cs="Courier New" w:hint="default"/>
      </w:rPr>
    </w:lvl>
    <w:lvl w:ilvl="5" w:tplc="133652B2" w:tentative="1">
      <w:start w:val="1"/>
      <w:numFmt w:val="bullet"/>
      <w:lvlText w:val=""/>
      <w:lvlJc w:val="left"/>
      <w:pPr>
        <w:ind w:left="4320" w:hanging="360"/>
      </w:pPr>
      <w:rPr>
        <w:rFonts w:ascii="Wingdings" w:hAnsi="Wingdings" w:hint="default"/>
      </w:rPr>
    </w:lvl>
    <w:lvl w:ilvl="6" w:tplc="EFFE92B2" w:tentative="1">
      <w:start w:val="1"/>
      <w:numFmt w:val="bullet"/>
      <w:lvlText w:val=""/>
      <w:lvlJc w:val="left"/>
      <w:pPr>
        <w:ind w:left="5040" w:hanging="360"/>
      </w:pPr>
      <w:rPr>
        <w:rFonts w:ascii="Symbol" w:hAnsi="Symbol" w:hint="default"/>
      </w:rPr>
    </w:lvl>
    <w:lvl w:ilvl="7" w:tplc="352E9F22" w:tentative="1">
      <w:start w:val="1"/>
      <w:numFmt w:val="bullet"/>
      <w:lvlText w:val="o"/>
      <w:lvlJc w:val="left"/>
      <w:pPr>
        <w:ind w:left="5760" w:hanging="360"/>
      </w:pPr>
      <w:rPr>
        <w:rFonts w:ascii="Courier New" w:hAnsi="Courier New" w:cs="Courier New" w:hint="default"/>
      </w:rPr>
    </w:lvl>
    <w:lvl w:ilvl="8" w:tplc="527E24D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548E3B02">
      <w:start w:val="1"/>
      <w:numFmt w:val="bullet"/>
      <w:lvlText w:val=""/>
      <w:lvlJc w:val="left"/>
      <w:pPr>
        <w:ind w:left="720" w:hanging="360"/>
      </w:pPr>
      <w:rPr>
        <w:rFonts w:ascii="Symbol" w:hAnsi="Symbol" w:hint="default"/>
      </w:rPr>
    </w:lvl>
    <w:lvl w:ilvl="1" w:tplc="0E682C16" w:tentative="1">
      <w:start w:val="1"/>
      <w:numFmt w:val="bullet"/>
      <w:lvlText w:val="o"/>
      <w:lvlJc w:val="left"/>
      <w:pPr>
        <w:ind w:left="1440" w:hanging="360"/>
      </w:pPr>
      <w:rPr>
        <w:rFonts w:ascii="Courier New" w:hAnsi="Courier New" w:cs="Courier New" w:hint="default"/>
      </w:rPr>
    </w:lvl>
    <w:lvl w:ilvl="2" w:tplc="CB02C862" w:tentative="1">
      <w:start w:val="1"/>
      <w:numFmt w:val="bullet"/>
      <w:lvlText w:val=""/>
      <w:lvlJc w:val="left"/>
      <w:pPr>
        <w:ind w:left="2160" w:hanging="360"/>
      </w:pPr>
      <w:rPr>
        <w:rFonts w:ascii="Wingdings" w:hAnsi="Wingdings" w:hint="default"/>
      </w:rPr>
    </w:lvl>
    <w:lvl w:ilvl="3" w:tplc="0D360AB8" w:tentative="1">
      <w:start w:val="1"/>
      <w:numFmt w:val="bullet"/>
      <w:lvlText w:val=""/>
      <w:lvlJc w:val="left"/>
      <w:pPr>
        <w:ind w:left="2880" w:hanging="360"/>
      </w:pPr>
      <w:rPr>
        <w:rFonts w:ascii="Symbol" w:hAnsi="Symbol" w:hint="default"/>
      </w:rPr>
    </w:lvl>
    <w:lvl w:ilvl="4" w:tplc="A8903D36" w:tentative="1">
      <w:start w:val="1"/>
      <w:numFmt w:val="bullet"/>
      <w:lvlText w:val="o"/>
      <w:lvlJc w:val="left"/>
      <w:pPr>
        <w:ind w:left="3600" w:hanging="360"/>
      </w:pPr>
      <w:rPr>
        <w:rFonts w:ascii="Courier New" w:hAnsi="Courier New" w:cs="Courier New" w:hint="default"/>
      </w:rPr>
    </w:lvl>
    <w:lvl w:ilvl="5" w:tplc="8C9A90A4" w:tentative="1">
      <w:start w:val="1"/>
      <w:numFmt w:val="bullet"/>
      <w:lvlText w:val=""/>
      <w:lvlJc w:val="left"/>
      <w:pPr>
        <w:ind w:left="4320" w:hanging="360"/>
      </w:pPr>
      <w:rPr>
        <w:rFonts w:ascii="Wingdings" w:hAnsi="Wingdings" w:hint="default"/>
      </w:rPr>
    </w:lvl>
    <w:lvl w:ilvl="6" w:tplc="8912FA80" w:tentative="1">
      <w:start w:val="1"/>
      <w:numFmt w:val="bullet"/>
      <w:lvlText w:val=""/>
      <w:lvlJc w:val="left"/>
      <w:pPr>
        <w:ind w:left="5040" w:hanging="360"/>
      </w:pPr>
      <w:rPr>
        <w:rFonts w:ascii="Symbol" w:hAnsi="Symbol" w:hint="default"/>
      </w:rPr>
    </w:lvl>
    <w:lvl w:ilvl="7" w:tplc="8E40D09A" w:tentative="1">
      <w:start w:val="1"/>
      <w:numFmt w:val="bullet"/>
      <w:lvlText w:val="o"/>
      <w:lvlJc w:val="left"/>
      <w:pPr>
        <w:ind w:left="5760" w:hanging="360"/>
      </w:pPr>
      <w:rPr>
        <w:rFonts w:ascii="Courier New" w:hAnsi="Courier New" w:cs="Courier New" w:hint="default"/>
      </w:rPr>
    </w:lvl>
    <w:lvl w:ilvl="8" w:tplc="4A5C094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BAC8FD64">
      <w:start w:val="1"/>
      <w:numFmt w:val="bullet"/>
      <w:lvlText w:val=""/>
      <w:lvlJc w:val="left"/>
      <w:pPr>
        <w:ind w:left="804" w:hanging="360"/>
      </w:pPr>
      <w:rPr>
        <w:rFonts w:ascii="Symbol" w:hAnsi="Symbol" w:hint="default"/>
      </w:rPr>
    </w:lvl>
    <w:lvl w:ilvl="1" w:tplc="AD04130C" w:tentative="1">
      <w:start w:val="1"/>
      <w:numFmt w:val="bullet"/>
      <w:lvlText w:val="o"/>
      <w:lvlJc w:val="left"/>
      <w:pPr>
        <w:ind w:left="1524" w:hanging="360"/>
      </w:pPr>
      <w:rPr>
        <w:rFonts w:ascii="Courier New" w:hAnsi="Courier New" w:cs="Courier New" w:hint="default"/>
      </w:rPr>
    </w:lvl>
    <w:lvl w:ilvl="2" w:tplc="09B01BEA" w:tentative="1">
      <w:start w:val="1"/>
      <w:numFmt w:val="bullet"/>
      <w:lvlText w:val=""/>
      <w:lvlJc w:val="left"/>
      <w:pPr>
        <w:ind w:left="2244" w:hanging="360"/>
      </w:pPr>
      <w:rPr>
        <w:rFonts w:ascii="Wingdings" w:hAnsi="Wingdings" w:hint="default"/>
      </w:rPr>
    </w:lvl>
    <w:lvl w:ilvl="3" w:tplc="667C1D66" w:tentative="1">
      <w:start w:val="1"/>
      <w:numFmt w:val="bullet"/>
      <w:lvlText w:val=""/>
      <w:lvlJc w:val="left"/>
      <w:pPr>
        <w:ind w:left="2964" w:hanging="360"/>
      </w:pPr>
      <w:rPr>
        <w:rFonts w:ascii="Symbol" w:hAnsi="Symbol" w:hint="default"/>
      </w:rPr>
    </w:lvl>
    <w:lvl w:ilvl="4" w:tplc="27D0E17A" w:tentative="1">
      <w:start w:val="1"/>
      <w:numFmt w:val="bullet"/>
      <w:lvlText w:val="o"/>
      <w:lvlJc w:val="left"/>
      <w:pPr>
        <w:ind w:left="3684" w:hanging="360"/>
      </w:pPr>
      <w:rPr>
        <w:rFonts w:ascii="Courier New" w:hAnsi="Courier New" w:cs="Courier New" w:hint="default"/>
      </w:rPr>
    </w:lvl>
    <w:lvl w:ilvl="5" w:tplc="8F923576" w:tentative="1">
      <w:start w:val="1"/>
      <w:numFmt w:val="bullet"/>
      <w:lvlText w:val=""/>
      <w:lvlJc w:val="left"/>
      <w:pPr>
        <w:ind w:left="4404" w:hanging="360"/>
      </w:pPr>
      <w:rPr>
        <w:rFonts w:ascii="Wingdings" w:hAnsi="Wingdings" w:hint="default"/>
      </w:rPr>
    </w:lvl>
    <w:lvl w:ilvl="6" w:tplc="64B4AE42" w:tentative="1">
      <w:start w:val="1"/>
      <w:numFmt w:val="bullet"/>
      <w:lvlText w:val=""/>
      <w:lvlJc w:val="left"/>
      <w:pPr>
        <w:ind w:left="5124" w:hanging="360"/>
      </w:pPr>
      <w:rPr>
        <w:rFonts w:ascii="Symbol" w:hAnsi="Symbol" w:hint="default"/>
      </w:rPr>
    </w:lvl>
    <w:lvl w:ilvl="7" w:tplc="C5B43CA6" w:tentative="1">
      <w:start w:val="1"/>
      <w:numFmt w:val="bullet"/>
      <w:lvlText w:val="o"/>
      <w:lvlJc w:val="left"/>
      <w:pPr>
        <w:ind w:left="5844" w:hanging="360"/>
      </w:pPr>
      <w:rPr>
        <w:rFonts w:ascii="Courier New" w:hAnsi="Courier New" w:cs="Courier New" w:hint="default"/>
      </w:rPr>
    </w:lvl>
    <w:lvl w:ilvl="8" w:tplc="11288B54" w:tentative="1">
      <w:start w:val="1"/>
      <w:numFmt w:val="bullet"/>
      <w:lvlText w:val=""/>
      <w:lvlJc w:val="left"/>
      <w:pPr>
        <w:ind w:left="6564" w:hanging="360"/>
      </w:pPr>
      <w:rPr>
        <w:rFonts w:ascii="Wingdings" w:hAnsi="Wingdings" w:hint="default"/>
      </w:rPr>
    </w:lvl>
  </w:abstractNum>
  <w:num w:numId="1" w16cid:durableId="141165732">
    <w:abstractNumId w:val="8"/>
  </w:num>
  <w:num w:numId="2" w16cid:durableId="1994522766">
    <w:abstractNumId w:val="9"/>
  </w:num>
  <w:num w:numId="3" w16cid:durableId="310718018">
    <w:abstractNumId w:val="0"/>
  </w:num>
  <w:num w:numId="4" w16cid:durableId="2007129145">
    <w:abstractNumId w:val="1"/>
  </w:num>
  <w:num w:numId="5" w16cid:durableId="413430519">
    <w:abstractNumId w:val="2"/>
  </w:num>
  <w:num w:numId="6" w16cid:durableId="1137069955">
    <w:abstractNumId w:val="7"/>
  </w:num>
  <w:num w:numId="7" w16cid:durableId="1458914931">
    <w:abstractNumId w:val="3"/>
  </w:num>
  <w:num w:numId="8" w16cid:durableId="895624558">
    <w:abstractNumId w:val="10"/>
  </w:num>
  <w:num w:numId="9" w16cid:durableId="1876384252">
    <w:abstractNumId w:val="5"/>
  </w:num>
  <w:num w:numId="10" w16cid:durableId="760182908">
    <w:abstractNumId w:val="4"/>
  </w:num>
  <w:num w:numId="11" w16cid:durableId="439762696">
    <w:abstractNumId w:val="10"/>
  </w:num>
  <w:num w:numId="12" w16cid:durableId="1566255766">
    <w:abstractNumId w:val="5"/>
  </w:num>
  <w:num w:numId="13" w16cid:durableId="10904680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2DB1"/>
    <w:rsid w:val="000A6CFF"/>
    <w:rsid w:val="000B7112"/>
    <w:rsid w:val="000C6C0F"/>
    <w:rsid w:val="000C6F96"/>
    <w:rsid w:val="000D173B"/>
    <w:rsid w:val="000D4C0D"/>
    <w:rsid w:val="000D60B6"/>
    <w:rsid w:val="000E2068"/>
    <w:rsid w:val="000F232A"/>
    <w:rsid w:val="000F317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6D87"/>
    <w:rsid w:val="002172D6"/>
    <w:rsid w:val="00225594"/>
    <w:rsid w:val="00226326"/>
    <w:rsid w:val="00232C7E"/>
    <w:rsid w:val="00241932"/>
    <w:rsid w:val="0024293C"/>
    <w:rsid w:val="00242DBA"/>
    <w:rsid w:val="002435FE"/>
    <w:rsid w:val="00253EA0"/>
    <w:rsid w:val="00254F88"/>
    <w:rsid w:val="00264CAB"/>
    <w:rsid w:val="002652A2"/>
    <w:rsid w:val="00277C93"/>
    <w:rsid w:val="002809D3"/>
    <w:rsid w:val="00290E3C"/>
    <w:rsid w:val="00290F67"/>
    <w:rsid w:val="00295DBD"/>
    <w:rsid w:val="002A30A3"/>
    <w:rsid w:val="002A4B70"/>
    <w:rsid w:val="002A71F7"/>
    <w:rsid w:val="002B011F"/>
    <w:rsid w:val="002B6C46"/>
    <w:rsid w:val="002B7BA3"/>
    <w:rsid w:val="002C7382"/>
    <w:rsid w:val="002D6C54"/>
    <w:rsid w:val="002E1235"/>
    <w:rsid w:val="002E607F"/>
    <w:rsid w:val="002F35CA"/>
    <w:rsid w:val="002F47DA"/>
    <w:rsid w:val="002F63C1"/>
    <w:rsid w:val="002F78D4"/>
    <w:rsid w:val="00302A1F"/>
    <w:rsid w:val="00303760"/>
    <w:rsid w:val="00304E53"/>
    <w:rsid w:val="003051CA"/>
    <w:rsid w:val="00310D7B"/>
    <w:rsid w:val="00310F11"/>
    <w:rsid w:val="00312DB7"/>
    <w:rsid w:val="00317160"/>
    <w:rsid w:val="0033228A"/>
    <w:rsid w:val="00335FE5"/>
    <w:rsid w:val="00336B1B"/>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68DA"/>
    <w:rsid w:val="003E185F"/>
    <w:rsid w:val="003F68B7"/>
    <w:rsid w:val="003F70F4"/>
    <w:rsid w:val="0040098B"/>
    <w:rsid w:val="00400F9C"/>
    <w:rsid w:val="00402C18"/>
    <w:rsid w:val="004115A4"/>
    <w:rsid w:val="00414040"/>
    <w:rsid w:val="00414154"/>
    <w:rsid w:val="00414C84"/>
    <w:rsid w:val="00415ABF"/>
    <w:rsid w:val="00426CAC"/>
    <w:rsid w:val="00426CD6"/>
    <w:rsid w:val="00426D9B"/>
    <w:rsid w:val="00436C14"/>
    <w:rsid w:val="0044260F"/>
    <w:rsid w:val="00443BDD"/>
    <w:rsid w:val="00445FB9"/>
    <w:rsid w:val="00451FAD"/>
    <w:rsid w:val="00456535"/>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30EF"/>
    <w:rsid w:val="005B33BE"/>
    <w:rsid w:val="005B5B18"/>
    <w:rsid w:val="005D3BF3"/>
    <w:rsid w:val="005D5BFB"/>
    <w:rsid w:val="005E0637"/>
    <w:rsid w:val="005F5AA8"/>
    <w:rsid w:val="005F70FA"/>
    <w:rsid w:val="0060323C"/>
    <w:rsid w:val="00607627"/>
    <w:rsid w:val="006135CE"/>
    <w:rsid w:val="00615C17"/>
    <w:rsid w:val="00616BBA"/>
    <w:rsid w:val="006172F6"/>
    <w:rsid w:val="00623618"/>
    <w:rsid w:val="00633DE3"/>
    <w:rsid w:val="006345F5"/>
    <w:rsid w:val="00640C99"/>
    <w:rsid w:val="00646647"/>
    <w:rsid w:val="00647578"/>
    <w:rsid w:val="00650894"/>
    <w:rsid w:val="00652C82"/>
    <w:rsid w:val="00652DDC"/>
    <w:rsid w:val="0066129B"/>
    <w:rsid w:val="00661894"/>
    <w:rsid w:val="00665022"/>
    <w:rsid w:val="00665D35"/>
    <w:rsid w:val="00667B79"/>
    <w:rsid w:val="00672B91"/>
    <w:rsid w:val="00672E78"/>
    <w:rsid w:val="006770F7"/>
    <w:rsid w:val="0068443A"/>
    <w:rsid w:val="00685EC7"/>
    <w:rsid w:val="00686A00"/>
    <w:rsid w:val="0069314B"/>
    <w:rsid w:val="00694433"/>
    <w:rsid w:val="00695284"/>
    <w:rsid w:val="006A0E36"/>
    <w:rsid w:val="006B78F2"/>
    <w:rsid w:val="006C69D2"/>
    <w:rsid w:val="006D0D39"/>
    <w:rsid w:val="006D4FBC"/>
    <w:rsid w:val="006D5EF7"/>
    <w:rsid w:val="006D632F"/>
    <w:rsid w:val="006E5122"/>
    <w:rsid w:val="006E7097"/>
    <w:rsid w:val="006F7D94"/>
    <w:rsid w:val="00704F88"/>
    <w:rsid w:val="00710081"/>
    <w:rsid w:val="0072131E"/>
    <w:rsid w:val="0072778E"/>
    <w:rsid w:val="0073701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7845"/>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326D"/>
    <w:rsid w:val="008B10F6"/>
    <w:rsid w:val="008B4511"/>
    <w:rsid w:val="008E3AD1"/>
    <w:rsid w:val="008F2302"/>
    <w:rsid w:val="008F6D32"/>
    <w:rsid w:val="00903B76"/>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33E5"/>
    <w:rsid w:val="009C7D67"/>
    <w:rsid w:val="009D2242"/>
    <w:rsid w:val="009D713C"/>
    <w:rsid w:val="009E1AE3"/>
    <w:rsid w:val="009E365C"/>
    <w:rsid w:val="009E77A0"/>
    <w:rsid w:val="009F0075"/>
    <w:rsid w:val="009F674C"/>
    <w:rsid w:val="00A019CC"/>
    <w:rsid w:val="00A02E57"/>
    <w:rsid w:val="00A04216"/>
    <w:rsid w:val="00A27DB1"/>
    <w:rsid w:val="00A43292"/>
    <w:rsid w:val="00A5060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7B74"/>
    <w:rsid w:val="00AE1A32"/>
    <w:rsid w:val="00AE2B0F"/>
    <w:rsid w:val="00AE2B38"/>
    <w:rsid w:val="00AE3706"/>
    <w:rsid w:val="00B023C8"/>
    <w:rsid w:val="00B06E11"/>
    <w:rsid w:val="00B108D7"/>
    <w:rsid w:val="00B123C2"/>
    <w:rsid w:val="00B14754"/>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020D"/>
    <w:rsid w:val="00C2643F"/>
    <w:rsid w:val="00C26F1E"/>
    <w:rsid w:val="00C30662"/>
    <w:rsid w:val="00C313D8"/>
    <w:rsid w:val="00C3622A"/>
    <w:rsid w:val="00C42A17"/>
    <w:rsid w:val="00C446CD"/>
    <w:rsid w:val="00C47E80"/>
    <w:rsid w:val="00C55980"/>
    <w:rsid w:val="00C6394C"/>
    <w:rsid w:val="00C72644"/>
    <w:rsid w:val="00C81D0A"/>
    <w:rsid w:val="00C84C3F"/>
    <w:rsid w:val="00C923A7"/>
    <w:rsid w:val="00C96EE9"/>
    <w:rsid w:val="00CA1250"/>
    <w:rsid w:val="00CA1FEC"/>
    <w:rsid w:val="00CA2BE6"/>
    <w:rsid w:val="00CA3645"/>
    <w:rsid w:val="00CA4BAD"/>
    <w:rsid w:val="00CA70B1"/>
    <w:rsid w:val="00CA74EB"/>
    <w:rsid w:val="00CB4469"/>
    <w:rsid w:val="00CB7C80"/>
    <w:rsid w:val="00CB7CE6"/>
    <w:rsid w:val="00CC62FC"/>
    <w:rsid w:val="00CD1907"/>
    <w:rsid w:val="00CE38D6"/>
    <w:rsid w:val="00CE58FC"/>
    <w:rsid w:val="00CE798E"/>
    <w:rsid w:val="00CE7E57"/>
    <w:rsid w:val="00CF2F6F"/>
    <w:rsid w:val="00CF74E4"/>
    <w:rsid w:val="00CF7675"/>
    <w:rsid w:val="00D03C2E"/>
    <w:rsid w:val="00D13AED"/>
    <w:rsid w:val="00D1697F"/>
    <w:rsid w:val="00D236C4"/>
    <w:rsid w:val="00D25DF2"/>
    <w:rsid w:val="00D31C99"/>
    <w:rsid w:val="00D436CA"/>
    <w:rsid w:val="00D74C7C"/>
    <w:rsid w:val="00D7566E"/>
    <w:rsid w:val="00D85128"/>
    <w:rsid w:val="00D8526D"/>
    <w:rsid w:val="00D900EE"/>
    <w:rsid w:val="00D95963"/>
    <w:rsid w:val="00DB58CA"/>
    <w:rsid w:val="00DC37D9"/>
    <w:rsid w:val="00DD320A"/>
    <w:rsid w:val="00DD3CA1"/>
    <w:rsid w:val="00DE53A4"/>
    <w:rsid w:val="00DF489E"/>
    <w:rsid w:val="00DF6B01"/>
    <w:rsid w:val="00DF7405"/>
    <w:rsid w:val="00E13E07"/>
    <w:rsid w:val="00E217C1"/>
    <w:rsid w:val="00E2495F"/>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7204"/>
    <w:rsid w:val="00EC5D06"/>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67247"/>
    <w:rsid w:val="00F73792"/>
    <w:rsid w:val="00F7571A"/>
    <w:rsid w:val="00F86827"/>
    <w:rsid w:val="00F914C4"/>
    <w:rsid w:val="00F968BE"/>
    <w:rsid w:val="00FA0579"/>
    <w:rsid w:val="00FC3D64"/>
    <w:rsid w:val="00FD2A20"/>
    <w:rsid w:val="00FD7066"/>
    <w:rsid w:val="00FE1A75"/>
    <w:rsid w:val="00FE300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7C0CC7A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0ED3-532F-41AE-838A-ECFACB73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2711</Words>
  <Characters>1546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Jaunsleine</dc:creator>
  <cp:lastModifiedBy>Sintija Biša</cp:lastModifiedBy>
  <cp:revision>2</cp:revision>
  <cp:lastPrinted>2017-11-14T08:23:00Z</cp:lastPrinted>
  <dcterms:created xsi:type="dcterms:W3CDTF">2023-04-27T08:37:00Z</dcterms:created>
  <dcterms:modified xsi:type="dcterms:W3CDTF">2023-04-27T08:37:00Z</dcterms:modified>
</cp:coreProperties>
</file>