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AEC6" w14:textId="77777777" w:rsidR="000F232A" w:rsidRPr="00CB64A3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E4A5D0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27BA0C22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27703996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8D62C3" w14:paraId="5A52813A" w14:textId="77777777" w:rsidTr="003A3E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5E030A" w14:textId="77777777" w:rsidR="003A3E08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17. oktobrī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CA75E6B" w14:textId="77777777" w:rsidR="003A3E08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0BDDE2CD" w14:textId="77777777" w:rsidR="003A3E08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A347519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397D108E" w14:textId="77777777" w:rsidR="00B806E0" w:rsidRPr="00B806E0" w:rsidRDefault="0000000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Par iepirkuma komisijas izveidi atklātam </w:t>
      </w:r>
    </w:p>
    <w:p w14:paraId="0DF0F493" w14:textId="77777777" w:rsidR="00B806E0" w:rsidRPr="00B806E0" w:rsidRDefault="0000000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konkursam par sabiedriskā transporta </w:t>
      </w:r>
    </w:p>
    <w:p w14:paraId="6FE36ED6" w14:textId="77777777" w:rsidR="00B806E0" w:rsidRPr="00B806E0" w:rsidRDefault="0000000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>pakalpojuma sniegšanu ar autobusiem</w:t>
      </w:r>
    </w:p>
    <w:p w14:paraId="031FF3DE" w14:textId="77777777" w:rsidR="00B806E0" w:rsidRPr="00B806E0" w:rsidRDefault="00B806E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BDB4351" w14:textId="77777777" w:rsidR="00B806E0" w:rsidRPr="00B806E0" w:rsidRDefault="00B806E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B2790F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color w:val="414142"/>
          <w:sz w:val="22"/>
        </w:rPr>
      </w:pPr>
      <w:r w:rsidRPr="00B806E0">
        <w:rPr>
          <w:rFonts w:ascii="Arial" w:hAnsi="Arial" w:cs="Arial"/>
          <w:sz w:val="22"/>
          <w:szCs w:val="22"/>
        </w:rPr>
        <w:t>Pamatojoties uz Publisko iepirkumu likuma 24. un 25. pantu, 60. panta ceturtās daļas 2.</w:t>
      </w:r>
      <w:r w:rsidR="00681C99">
        <w:rPr>
          <w:rFonts w:ascii="Arial" w:hAnsi="Arial" w:cs="Arial"/>
          <w:sz w:val="22"/>
          <w:szCs w:val="22"/>
        </w:rPr>
        <w:t xml:space="preserve"> </w:t>
      </w:r>
      <w:r w:rsidRPr="00B806E0">
        <w:rPr>
          <w:rFonts w:ascii="Arial" w:hAnsi="Arial" w:cs="Arial"/>
          <w:sz w:val="22"/>
          <w:szCs w:val="22"/>
        </w:rPr>
        <w:t>punktu, likuma “Par pašvaldību budžetiem” 22.</w:t>
      </w:r>
      <w:r w:rsidR="00681C99">
        <w:rPr>
          <w:rFonts w:ascii="Arial" w:hAnsi="Arial" w:cs="Arial"/>
          <w:sz w:val="22"/>
          <w:szCs w:val="22"/>
        </w:rPr>
        <w:t xml:space="preserve"> </w:t>
      </w:r>
      <w:r w:rsidRPr="00B806E0">
        <w:rPr>
          <w:rFonts w:ascii="Arial" w:hAnsi="Arial" w:cs="Arial"/>
          <w:sz w:val="22"/>
          <w:szCs w:val="22"/>
        </w:rPr>
        <w:t xml:space="preserve">panta pirmo daļu, </w:t>
      </w:r>
      <w:r w:rsidRPr="00B806E0">
        <w:rPr>
          <w:rFonts w:ascii="Arial" w:hAnsi="Arial"/>
          <w:sz w:val="22"/>
        </w:rPr>
        <w:t>Pašvaldību likuma 10.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panta pirmās daļas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21.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 xml:space="preserve">punktu, ievērojot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domes 2023.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gada 21.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decembra nolikuma Nr.25 “</w:t>
      </w:r>
      <w:r w:rsidRPr="00B806E0">
        <w:rPr>
          <w:rFonts w:ascii="Arial" w:hAnsi="Arial" w:cs="Arial"/>
          <w:iCs/>
          <w:sz w:val="22"/>
        </w:rPr>
        <w:t xml:space="preserve">Liepājas </w:t>
      </w:r>
      <w:proofErr w:type="spellStart"/>
      <w:r w:rsidRPr="00B806E0">
        <w:rPr>
          <w:rFonts w:ascii="Arial" w:hAnsi="Arial" w:cs="Arial"/>
          <w:iCs/>
          <w:sz w:val="22"/>
        </w:rPr>
        <w:t>valstspilsētas</w:t>
      </w:r>
      <w:proofErr w:type="spellEnd"/>
      <w:r w:rsidRPr="00B806E0">
        <w:rPr>
          <w:rFonts w:ascii="Arial" w:hAnsi="Arial" w:cs="Arial"/>
          <w:iCs/>
          <w:sz w:val="22"/>
        </w:rPr>
        <w:t xml:space="preserve"> pašvaldības aģentūras “Liepājas Sabiedriskais transports“ nolikums” 5.1. apakšpunktu</w:t>
      </w:r>
      <w:r w:rsidRPr="00B806E0">
        <w:rPr>
          <w:rFonts w:ascii="Arial" w:hAnsi="Arial"/>
          <w:sz w:val="22"/>
        </w:rPr>
        <w:t xml:space="preserve">,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aģentūras “Liepājas Sabiedriskais transports” </w:t>
      </w:r>
      <w:r w:rsidRPr="00B806E0">
        <w:rPr>
          <w:rFonts w:ascii="Arial" w:hAnsi="Arial" w:cs="Arial"/>
          <w:sz w:val="22"/>
          <w:szCs w:val="22"/>
        </w:rPr>
        <w:t>vidēja termiņa darbības stratēģiju 2024.-2026.</w:t>
      </w:r>
      <w:r w:rsidR="00681C99">
        <w:rPr>
          <w:rFonts w:ascii="Arial" w:hAnsi="Arial" w:cs="Arial"/>
          <w:sz w:val="22"/>
          <w:szCs w:val="22"/>
        </w:rPr>
        <w:t xml:space="preserve"> </w:t>
      </w:r>
      <w:r w:rsidRPr="00B806E0">
        <w:rPr>
          <w:rFonts w:ascii="Arial" w:hAnsi="Arial" w:cs="Arial"/>
          <w:sz w:val="22"/>
          <w:szCs w:val="22"/>
        </w:rPr>
        <w:t>gadam</w:t>
      </w:r>
      <w:r w:rsidRPr="00B806E0">
        <w:rPr>
          <w:rFonts w:ascii="Arial" w:hAnsi="Arial"/>
          <w:sz w:val="22"/>
        </w:rPr>
        <w:t xml:space="preserve"> (apstiprināta ar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domes 2024.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gada 21.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marta lēmumu Nr.78/3) 3.2.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 xml:space="preserve">nodaļas 2. punkta 2.1., 2.2. un 2.3. apakšpunktu,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aģentūras “Liepājas Sabiedriskais transports” darba plānu 2024. gadam (apstiprināts ar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2024.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gada 21.</w:t>
      </w:r>
      <w:r w:rsidR="00681C99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marta lēmumu Nr.79/3) 2. punktā noteikto       2.</w:t>
      </w:r>
      <w:r w:rsidR="00D719AC">
        <w:rPr>
          <w:rFonts w:ascii="Arial" w:hAnsi="Arial"/>
          <w:sz w:val="22"/>
        </w:rPr>
        <w:t xml:space="preserve"> </w:t>
      </w:r>
      <w:r w:rsidRPr="00B806E0">
        <w:rPr>
          <w:rFonts w:ascii="Arial" w:hAnsi="Arial"/>
          <w:sz w:val="22"/>
        </w:rPr>
        <w:t>pasākumu, kā arī, l</w:t>
      </w:r>
      <w:r w:rsidRPr="00B806E0">
        <w:rPr>
          <w:rFonts w:ascii="Arial" w:hAnsi="Arial" w:cs="Arial"/>
          <w:sz w:val="22"/>
          <w:szCs w:val="22"/>
        </w:rPr>
        <w:t xml:space="preserve">ai izveidotu kompetentu iepirkumu komisiju atklātam konkursam par sabiedriskā transporta pakalpojuma sniegšanu ar autobusiem Liepājas 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maršrutu tīklā, un </w:t>
      </w:r>
      <w:r w:rsidRPr="00B806E0">
        <w:rPr>
          <w:rFonts w:ascii="Arial" w:hAnsi="Arial"/>
          <w:sz w:val="22"/>
        </w:rPr>
        <w:t xml:space="preserve">izskatot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domes pastāvīgās Attīstības komitejas 2024. gada 10. oktobra lēmumu (sēdes protokols Nr.10) un pastāvīgās Finanšu komitejas 2024. gada 10. oktobra lēmumu (sēdes</w:t>
      </w:r>
      <w:r w:rsidR="00081BA1">
        <w:rPr>
          <w:rFonts w:ascii="Arial" w:hAnsi="Arial"/>
          <w:sz w:val="22"/>
        </w:rPr>
        <w:t xml:space="preserve">                     </w:t>
      </w:r>
      <w:r w:rsidRPr="00B806E0">
        <w:rPr>
          <w:rFonts w:ascii="Arial" w:hAnsi="Arial"/>
          <w:sz w:val="22"/>
        </w:rPr>
        <w:t xml:space="preserve"> protokols Nr.10), Liepājas </w:t>
      </w:r>
      <w:proofErr w:type="spellStart"/>
      <w:r w:rsidRPr="00B806E0">
        <w:rPr>
          <w:rFonts w:ascii="Arial" w:hAnsi="Arial"/>
          <w:sz w:val="22"/>
        </w:rPr>
        <w:t>valstspilsētas</w:t>
      </w:r>
      <w:proofErr w:type="spellEnd"/>
      <w:r w:rsidRPr="00B806E0">
        <w:rPr>
          <w:rFonts w:ascii="Arial" w:hAnsi="Arial"/>
          <w:sz w:val="22"/>
        </w:rPr>
        <w:t xml:space="preserve"> pašvaldības dome </w:t>
      </w:r>
      <w:r w:rsidRPr="00B806E0">
        <w:rPr>
          <w:rFonts w:ascii="Arial" w:hAnsi="Arial"/>
          <w:b/>
          <w:sz w:val="22"/>
        </w:rPr>
        <w:t>nolemj</w:t>
      </w:r>
      <w:r w:rsidRPr="00B806E0">
        <w:rPr>
          <w:rFonts w:ascii="Arial" w:hAnsi="Arial"/>
          <w:b/>
          <w:bCs/>
          <w:sz w:val="22"/>
        </w:rPr>
        <w:t>:</w:t>
      </w:r>
      <w:r w:rsidRPr="00B806E0">
        <w:rPr>
          <w:rFonts w:ascii="Arial" w:hAnsi="Arial"/>
          <w:color w:val="414142"/>
          <w:sz w:val="22"/>
        </w:rPr>
        <w:t xml:space="preserve"> </w:t>
      </w:r>
    </w:p>
    <w:p w14:paraId="4ADAFDF4" w14:textId="77777777" w:rsidR="00B806E0" w:rsidRPr="00B806E0" w:rsidRDefault="00B806E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4D5ABF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34"/>
        </w:rPr>
      </w:pPr>
      <w:r w:rsidRPr="00B806E0">
        <w:rPr>
          <w:rFonts w:ascii="Arial" w:hAnsi="Arial" w:cs="Arial"/>
          <w:sz w:val="22"/>
          <w:szCs w:val="34"/>
        </w:rPr>
        <w:t>1. Izveidot atklāta konkursa “P</w:t>
      </w:r>
      <w:r w:rsidRPr="00B806E0">
        <w:rPr>
          <w:rFonts w:ascii="Arial" w:hAnsi="Arial" w:cs="Arial"/>
          <w:sz w:val="22"/>
          <w:szCs w:val="22"/>
        </w:rPr>
        <w:t xml:space="preserve">ar sabiedriskā transporta pakalpojuma sniegšanu ar autobusiem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maršrutu tīklā” iepirkuma komisiju (turpmāk – Iepirkuma komisija) šādā sastāvā:</w:t>
      </w:r>
    </w:p>
    <w:p w14:paraId="089F3AD1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34"/>
        </w:rPr>
      </w:pPr>
      <w:r w:rsidRPr="00B806E0">
        <w:rPr>
          <w:rFonts w:ascii="Arial" w:hAnsi="Arial" w:cs="Arial"/>
          <w:sz w:val="22"/>
          <w:szCs w:val="22"/>
        </w:rPr>
        <w:t xml:space="preserve">Iepirkuma komisijas priekšsēdētājs – Mārtiņš </w:t>
      </w:r>
      <w:proofErr w:type="spellStart"/>
      <w:r w:rsidRPr="00B806E0">
        <w:rPr>
          <w:rFonts w:ascii="Arial" w:hAnsi="Arial" w:cs="Arial"/>
          <w:sz w:val="22"/>
          <w:szCs w:val="22"/>
        </w:rPr>
        <w:t>Tīdens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,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izpilddirektora vietnieks īpašumu jautājumos,</w:t>
      </w:r>
    </w:p>
    <w:p w14:paraId="5FA006D7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Iepirkuma komisijas locekļi: </w:t>
      </w:r>
    </w:p>
    <w:p w14:paraId="193358AC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Armands </w:t>
      </w:r>
      <w:proofErr w:type="spellStart"/>
      <w:r w:rsidRPr="00B806E0">
        <w:rPr>
          <w:rFonts w:ascii="Arial" w:hAnsi="Arial" w:cs="Arial"/>
          <w:sz w:val="22"/>
          <w:szCs w:val="22"/>
        </w:rPr>
        <w:t>Frīdmanis</w:t>
      </w:r>
      <w:proofErr w:type="spellEnd"/>
      <w:r w:rsidRPr="00B806E0">
        <w:rPr>
          <w:rFonts w:ascii="Arial" w:hAnsi="Arial" w:cs="Arial"/>
          <w:sz w:val="22"/>
          <w:szCs w:val="22"/>
        </w:rPr>
        <w:t>, Liepājas Centrālās administrācijas Kapitālsabiedrību pārvaldības uzraudzības un revīzijas daļas vadošais metodikas eksperts;</w:t>
      </w:r>
    </w:p>
    <w:p w14:paraId="61DD8DE8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>Andra Kalniņa, Liepājas Centrālās administrācijas Publisko iepirkum</w:t>
      </w:r>
      <w:r w:rsidR="00CB64A3">
        <w:rPr>
          <w:rFonts w:ascii="Arial" w:hAnsi="Arial" w:cs="Arial"/>
          <w:sz w:val="22"/>
          <w:szCs w:val="22"/>
        </w:rPr>
        <w:t>u</w:t>
      </w:r>
      <w:r w:rsidRPr="00B806E0">
        <w:rPr>
          <w:rFonts w:ascii="Arial" w:hAnsi="Arial" w:cs="Arial"/>
          <w:sz w:val="22"/>
          <w:szCs w:val="22"/>
        </w:rPr>
        <w:t xml:space="preserve"> daļas vadītāja;</w:t>
      </w:r>
    </w:p>
    <w:p w14:paraId="0B99EBCE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Toms </w:t>
      </w:r>
      <w:proofErr w:type="spellStart"/>
      <w:r w:rsidRPr="00B806E0">
        <w:rPr>
          <w:rFonts w:ascii="Arial" w:hAnsi="Arial" w:cs="Arial"/>
          <w:sz w:val="22"/>
          <w:szCs w:val="22"/>
        </w:rPr>
        <w:t>Malkevičs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,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aģentūras “Liepājas Sabiedriskais transports” direktora vietnieks;</w:t>
      </w:r>
    </w:p>
    <w:p w14:paraId="2AF7EE3E" w14:textId="77777777" w:rsidR="00B806E0" w:rsidRP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Eva Irbe-Šulca,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aģentūras “Liepājas Sabiedriskais transports” maršrutu tīkla plānotāja,</w:t>
      </w:r>
    </w:p>
    <w:p w14:paraId="047B810A" w14:textId="77777777" w:rsidR="00B806E0" w:rsidRDefault="00000000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>Iepirkuma komisijas sekretāre – Andra Kalniņa, Liepājas Centrālās administrācijas Publisko iepirkum</w:t>
      </w:r>
      <w:r w:rsidR="00CB64A3">
        <w:rPr>
          <w:rFonts w:ascii="Arial" w:hAnsi="Arial" w:cs="Arial"/>
          <w:sz w:val="22"/>
          <w:szCs w:val="22"/>
        </w:rPr>
        <w:t>u</w:t>
      </w:r>
      <w:r w:rsidRPr="00B806E0">
        <w:rPr>
          <w:rFonts w:ascii="Arial" w:hAnsi="Arial" w:cs="Arial"/>
          <w:sz w:val="22"/>
          <w:szCs w:val="22"/>
        </w:rPr>
        <w:t xml:space="preserve"> daļas vadītāja.</w:t>
      </w:r>
    </w:p>
    <w:p w14:paraId="11121F2C" w14:textId="77777777" w:rsidR="00CB64A3" w:rsidRDefault="00CB64A3" w:rsidP="00DC1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7F4299D8" w14:textId="77777777" w:rsidR="00B806E0" w:rsidRPr="00B806E0" w:rsidRDefault="00000000" w:rsidP="00003F5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lastRenderedPageBreak/>
        <w:t xml:space="preserve">2. </w:t>
      </w:r>
      <w:r w:rsidRPr="00B806E0">
        <w:rPr>
          <w:rFonts w:ascii="Arial" w:hAnsi="Arial" w:cs="Arial"/>
          <w:sz w:val="22"/>
        </w:rPr>
        <w:t>Lēmuma 1. punktā minētajai Iepirkuma komisijai trīs mēnešu laikā no lēmuma pieņemšanas izstrādāt iepirkuma nolikumu</w:t>
      </w:r>
      <w:r w:rsidRPr="00B806E0">
        <w:rPr>
          <w:rFonts w:ascii="Arial" w:hAnsi="Arial" w:cs="Arial"/>
          <w:sz w:val="22"/>
          <w:szCs w:val="22"/>
        </w:rPr>
        <w:t xml:space="preserve"> atklātam konkursam par sabiedriskā transporta pakalpojuma sniegšanu ar autobusiem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maršrutu tīklā.</w:t>
      </w:r>
    </w:p>
    <w:p w14:paraId="391502E2" w14:textId="77777777" w:rsidR="00B806E0" w:rsidRPr="00B806E0" w:rsidRDefault="00B806E0" w:rsidP="00003F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761C650D" w14:textId="77777777" w:rsidR="00B806E0" w:rsidRPr="00B806E0" w:rsidRDefault="00000000" w:rsidP="00003F5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</w:rPr>
        <w:t xml:space="preserve">3. </w:t>
      </w:r>
      <w:r w:rsidRPr="00B806E0">
        <w:rPr>
          <w:rFonts w:ascii="Arial" w:hAnsi="Arial" w:cs="Arial"/>
          <w:sz w:val="22"/>
          <w:szCs w:val="22"/>
        </w:rPr>
        <w:t xml:space="preserve">Atļaut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aģentūrai “Liepājas Sabiedriskais transports” pēc iepirkuma procedūras rezultātu paziņošanas uzņemties ilgtermiņa saistības, noslēdzot līgumu par sabiedriskā transporta pakalpojuma sniegšanu ar autobusiem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maršrutu tīklā uz</w:t>
      </w:r>
      <w:r w:rsidRPr="00B806E0">
        <w:rPr>
          <w:rFonts w:ascii="Arial" w:eastAsia="Calibri" w:hAnsi="Arial" w:cs="Arial"/>
          <w:iCs/>
          <w:sz w:val="22"/>
        </w:rPr>
        <w:t xml:space="preserve"> 10 gadiem</w:t>
      </w:r>
      <w:r w:rsidRPr="00B806E0">
        <w:rPr>
          <w:rFonts w:ascii="Arial" w:hAnsi="Arial" w:cs="Arial"/>
          <w:sz w:val="22"/>
          <w:szCs w:val="22"/>
        </w:rPr>
        <w:t xml:space="preserve">. </w:t>
      </w:r>
    </w:p>
    <w:p w14:paraId="3A5D9278" w14:textId="77777777" w:rsidR="00B806E0" w:rsidRPr="00B806E0" w:rsidRDefault="00B806E0" w:rsidP="00B806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32C8CB0E" w14:textId="77777777" w:rsidR="00B806E0" w:rsidRPr="00B806E0" w:rsidRDefault="00000000" w:rsidP="00003F5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4. Pilnvarot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aģentūras </w:t>
      </w:r>
      <w:r w:rsidR="005F10CE">
        <w:rPr>
          <w:rFonts w:ascii="Arial" w:hAnsi="Arial" w:cs="Arial"/>
          <w:sz w:val="22"/>
          <w:szCs w:val="22"/>
        </w:rPr>
        <w:t>“</w:t>
      </w:r>
      <w:r w:rsidRPr="00B806E0">
        <w:rPr>
          <w:rFonts w:ascii="Arial" w:hAnsi="Arial" w:cs="Arial"/>
          <w:sz w:val="22"/>
          <w:szCs w:val="22"/>
        </w:rPr>
        <w:t>Liepājas Sabiedriskais transports</w:t>
      </w:r>
      <w:r w:rsidR="005F10CE">
        <w:rPr>
          <w:rFonts w:ascii="Arial" w:hAnsi="Arial" w:cs="Arial"/>
          <w:sz w:val="22"/>
          <w:szCs w:val="22"/>
        </w:rPr>
        <w:t>”</w:t>
      </w:r>
      <w:r w:rsidRPr="00B806E0">
        <w:rPr>
          <w:rFonts w:ascii="Arial" w:hAnsi="Arial" w:cs="Arial"/>
          <w:sz w:val="22"/>
          <w:szCs w:val="22"/>
        </w:rPr>
        <w:t xml:space="preserve"> direktoru Jāni Neimani parakstīt lēmuma 3. punktā minēto līgumu.</w:t>
      </w:r>
    </w:p>
    <w:p w14:paraId="5C229A2C" w14:textId="77777777" w:rsidR="00B806E0" w:rsidRPr="00B806E0" w:rsidRDefault="00B806E0" w:rsidP="00B806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36816BC4" w14:textId="77777777" w:rsidR="00B806E0" w:rsidRPr="00B806E0" w:rsidRDefault="00000000" w:rsidP="00B806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806E0">
        <w:rPr>
          <w:rFonts w:ascii="Arial" w:hAnsi="Arial" w:cs="Arial"/>
          <w:sz w:val="22"/>
          <w:szCs w:val="22"/>
        </w:rPr>
        <w:t xml:space="preserve">5. Liepājas </w:t>
      </w:r>
      <w:proofErr w:type="spellStart"/>
      <w:r w:rsidRPr="00B806E0">
        <w:rPr>
          <w:rFonts w:ascii="Arial" w:hAnsi="Arial" w:cs="Arial"/>
          <w:sz w:val="22"/>
          <w:szCs w:val="22"/>
        </w:rPr>
        <w:t>valstspilsētas</w:t>
      </w:r>
      <w:proofErr w:type="spellEnd"/>
      <w:r w:rsidRPr="00B806E0">
        <w:rPr>
          <w:rFonts w:ascii="Arial" w:hAnsi="Arial" w:cs="Arial"/>
          <w:sz w:val="22"/>
          <w:szCs w:val="22"/>
        </w:rPr>
        <w:t xml:space="preserve"> pašvaldības izpilddirektoram kontrolēt lēmuma izpildi.</w:t>
      </w:r>
    </w:p>
    <w:p w14:paraId="1E10199E" w14:textId="77777777" w:rsidR="00B806E0" w:rsidRDefault="00B806E0" w:rsidP="00B80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B38CF3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8D62C3" w14:paraId="16C7C83A" w14:textId="77777777" w:rsidTr="00003F5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33C38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999E013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</w:p>
          <w:p w14:paraId="3F36076D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8D62C3" w14:paraId="5F016007" w14:textId="77777777" w:rsidTr="00003F5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9591491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BAB2" w14:textId="77777777" w:rsidR="00003F5D" w:rsidRPr="00B806E0" w:rsidRDefault="00000000" w:rsidP="00003F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06E0">
              <w:rPr>
                <w:rFonts w:ascii="Arial" w:hAnsi="Arial" w:cs="Arial"/>
                <w:sz w:val="22"/>
                <w:szCs w:val="22"/>
              </w:rPr>
              <w:t>pašvaldības aģentūrai “Liepājas Sabiedriskais transports”, pašvaldības izpilddirektoram, pašvaldības izpilddirektora vietniekam īpašumu jautājumos, Izpilddirektora birojam, Publisko iepirkum</w:t>
            </w:r>
            <w:r w:rsidR="00CB64A3">
              <w:rPr>
                <w:rFonts w:ascii="Arial" w:hAnsi="Arial" w:cs="Arial"/>
                <w:sz w:val="22"/>
                <w:szCs w:val="22"/>
              </w:rPr>
              <w:t>u</w:t>
            </w:r>
            <w:r w:rsidRPr="00B806E0">
              <w:rPr>
                <w:rFonts w:ascii="Arial" w:hAnsi="Arial" w:cs="Arial"/>
                <w:sz w:val="22"/>
                <w:szCs w:val="22"/>
              </w:rPr>
              <w:t xml:space="preserve"> daļai</w:t>
            </w:r>
            <w:r w:rsidR="003A3E08">
              <w:rPr>
                <w:rFonts w:ascii="Arial" w:hAnsi="Arial" w:cs="Arial"/>
                <w:sz w:val="22"/>
                <w:szCs w:val="22"/>
              </w:rPr>
              <w:t>, Iepirkum</w:t>
            </w:r>
            <w:r w:rsidR="00E47126">
              <w:rPr>
                <w:rFonts w:ascii="Arial" w:hAnsi="Arial" w:cs="Arial"/>
                <w:sz w:val="22"/>
                <w:szCs w:val="22"/>
              </w:rPr>
              <w:t>a</w:t>
            </w:r>
            <w:r w:rsidR="003A3E08">
              <w:rPr>
                <w:rFonts w:ascii="Arial" w:hAnsi="Arial" w:cs="Arial"/>
                <w:sz w:val="22"/>
                <w:szCs w:val="22"/>
              </w:rPr>
              <w:t xml:space="preserve"> komisijas locekļiem</w:t>
            </w:r>
          </w:p>
          <w:p w14:paraId="1AE50519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DE57A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DA2C" w14:textId="77777777" w:rsidR="005F12E9" w:rsidRDefault="005F12E9">
      <w:r>
        <w:separator/>
      </w:r>
    </w:p>
  </w:endnote>
  <w:endnote w:type="continuationSeparator" w:id="0">
    <w:p w14:paraId="4A4758A8" w14:textId="77777777" w:rsidR="005F12E9" w:rsidRDefault="005F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8AAB" w14:textId="77777777" w:rsidR="00E90D4C" w:rsidRPr="00765476" w:rsidRDefault="00E90D4C" w:rsidP="006E5122">
    <w:pPr>
      <w:pStyle w:val="Kjene"/>
      <w:jc w:val="both"/>
    </w:pPr>
  </w:p>
  <w:p w14:paraId="00689F09" w14:textId="77777777" w:rsidR="008D62C3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48CF" w14:textId="77777777" w:rsidR="008D62C3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E96B" w14:textId="77777777" w:rsidR="005F12E9" w:rsidRDefault="005F12E9">
      <w:r>
        <w:separator/>
      </w:r>
    </w:p>
  </w:footnote>
  <w:footnote w:type="continuationSeparator" w:id="0">
    <w:p w14:paraId="4B82B0B3" w14:textId="77777777" w:rsidR="005F12E9" w:rsidRDefault="005F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677A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948B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D9C478B" wp14:editId="6F719F3F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B5E1B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282601D5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 xml:space="preserve">Liepājas </w:t>
    </w:r>
    <w:proofErr w:type="spellStart"/>
    <w:r w:rsidRPr="005071E1">
      <w:rPr>
        <w:rFonts w:ascii="Arial" w:hAnsi="Arial" w:cs="Arial"/>
        <w:b/>
      </w:rPr>
      <w:t>valstspilsētas</w:t>
    </w:r>
    <w:proofErr w:type="spellEnd"/>
    <w:r w:rsidRPr="005071E1">
      <w:rPr>
        <w:rFonts w:ascii="Arial" w:hAnsi="Arial" w:cs="Arial"/>
        <w:b/>
      </w:rPr>
      <w:t xml:space="preserve"> pašvaldības dome</w:t>
    </w:r>
    <w:r w:rsidRPr="00607627">
      <w:rPr>
        <w:rFonts w:ascii="Arial" w:hAnsi="Arial" w:cs="Arial"/>
        <w:b/>
      </w:rPr>
      <w:t xml:space="preserve"> </w:t>
    </w:r>
  </w:p>
  <w:p w14:paraId="552121EB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731F1088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9CA1B49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ACD88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C3D8C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06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0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A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10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46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C5D2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A6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03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7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A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04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A5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4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00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2ADCB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47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8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4B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0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8E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E0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0C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6D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7B1C546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1621AC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B9C61D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B7CC7D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EA8220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BE6142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ECA14E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6BC653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2600190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F48AF79C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A9D84D6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1A2924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DAC4D1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A6C3B0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83CEE6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32E85E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088769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D689E2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279616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0273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0EA6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6005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A6FC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0674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2092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D4AB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DA7D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9944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0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64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89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C0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8B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1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20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89003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C0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21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EF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CD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48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D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2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7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B450E5E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15E1D3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C700A3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15EA9A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738F16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54C4E5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C94FC7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38E9B8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B48DFB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3F5D"/>
    <w:rsid w:val="000043F9"/>
    <w:rsid w:val="00005318"/>
    <w:rsid w:val="00005778"/>
    <w:rsid w:val="0001269C"/>
    <w:rsid w:val="000148CA"/>
    <w:rsid w:val="000153FA"/>
    <w:rsid w:val="000212D5"/>
    <w:rsid w:val="000246E3"/>
    <w:rsid w:val="0003489A"/>
    <w:rsid w:val="00040CC1"/>
    <w:rsid w:val="00046F67"/>
    <w:rsid w:val="00051438"/>
    <w:rsid w:val="00052C2D"/>
    <w:rsid w:val="00056A79"/>
    <w:rsid w:val="00061DAD"/>
    <w:rsid w:val="000667F2"/>
    <w:rsid w:val="00067C8C"/>
    <w:rsid w:val="00073521"/>
    <w:rsid w:val="0007583C"/>
    <w:rsid w:val="00081BA1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E94"/>
    <w:rsid w:val="001543E7"/>
    <w:rsid w:val="00155DC8"/>
    <w:rsid w:val="00165C38"/>
    <w:rsid w:val="00170F74"/>
    <w:rsid w:val="0017391A"/>
    <w:rsid w:val="0017483F"/>
    <w:rsid w:val="00175A2E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1909"/>
    <w:rsid w:val="001F4805"/>
    <w:rsid w:val="001F5D9A"/>
    <w:rsid w:val="00200FA6"/>
    <w:rsid w:val="00201188"/>
    <w:rsid w:val="00203942"/>
    <w:rsid w:val="0020606C"/>
    <w:rsid w:val="002172D6"/>
    <w:rsid w:val="00223559"/>
    <w:rsid w:val="00241932"/>
    <w:rsid w:val="0024293C"/>
    <w:rsid w:val="00242DBA"/>
    <w:rsid w:val="00253EA0"/>
    <w:rsid w:val="00257FE6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A7C9D"/>
    <w:rsid w:val="002B134A"/>
    <w:rsid w:val="002B2E54"/>
    <w:rsid w:val="002B6C46"/>
    <w:rsid w:val="002B7A02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3E08"/>
    <w:rsid w:val="003A4354"/>
    <w:rsid w:val="003A4B57"/>
    <w:rsid w:val="003A4D06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31A9"/>
    <w:rsid w:val="00527B0B"/>
    <w:rsid w:val="00533CFC"/>
    <w:rsid w:val="00542CE0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83F8C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2405"/>
    <w:rsid w:val="005D3BF3"/>
    <w:rsid w:val="005D4479"/>
    <w:rsid w:val="005D5BFB"/>
    <w:rsid w:val="005E0637"/>
    <w:rsid w:val="005F0574"/>
    <w:rsid w:val="005F10CE"/>
    <w:rsid w:val="005F12E9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37C34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1C99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778E"/>
    <w:rsid w:val="007366B1"/>
    <w:rsid w:val="00744966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318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3E3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5C6B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2C3"/>
    <w:rsid w:val="008D6850"/>
    <w:rsid w:val="008E27AE"/>
    <w:rsid w:val="008E3AD1"/>
    <w:rsid w:val="008E7D74"/>
    <w:rsid w:val="008F0289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67CF9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558B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3CEA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1E52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6E0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1D7C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64A3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2D65"/>
    <w:rsid w:val="00D436CA"/>
    <w:rsid w:val="00D47C33"/>
    <w:rsid w:val="00D6131A"/>
    <w:rsid w:val="00D67FD2"/>
    <w:rsid w:val="00D719AC"/>
    <w:rsid w:val="00D74C7C"/>
    <w:rsid w:val="00D7566E"/>
    <w:rsid w:val="00D756DA"/>
    <w:rsid w:val="00D75CCF"/>
    <w:rsid w:val="00D76A54"/>
    <w:rsid w:val="00D83970"/>
    <w:rsid w:val="00D85128"/>
    <w:rsid w:val="00D8526D"/>
    <w:rsid w:val="00D8566C"/>
    <w:rsid w:val="00D95963"/>
    <w:rsid w:val="00DB0CC6"/>
    <w:rsid w:val="00DB31AA"/>
    <w:rsid w:val="00DB58CA"/>
    <w:rsid w:val="00DC1325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02FC2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47126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6479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1BF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0D4C"/>
    <w:rsid w:val="00F914C4"/>
    <w:rsid w:val="00F968BE"/>
    <w:rsid w:val="00FB4C20"/>
    <w:rsid w:val="00FC2C1D"/>
    <w:rsid w:val="00FC542D"/>
    <w:rsid w:val="00FC7EF8"/>
    <w:rsid w:val="00FD03A9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B7C05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2024-10-16T07:30:00Z</cp:lastPrinted>
  <dcterms:created xsi:type="dcterms:W3CDTF">2024-10-23T11:55:00Z</dcterms:created>
  <dcterms:modified xsi:type="dcterms:W3CDTF">2024-10-23T11:55:00Z</dcterms:modified>
</cp:coreProperties>
</file>