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F232A" w:rsidP="002B7BA3" w14:paraId="41CB278E" w14:textId="77777777">
      <w:pPr>
        <w:widowControl w:val="0"/>
        <w:autoSpaceDE w:val="0"/>
        <w:autoSpaceDN w:val="0"/>
        <w:adjustRightInd w:val="0"/>
        <w:rPr>
          <w:rFonts w:ascii="Arial" w:hAnsi="Arial" w:cs="Arial"/>
          <w:b/>
          <w:bCs/>
          <w:sz w:val="26"/>
          <w:szCs w:val="26"/>
        </w:rPr>
      </w:pPr>
    </w:p>
    <w:p w:rsidR="00607627" w:rsidRPr="00607627" w:rsidP="00607627" w14:paraId="29B943E3" w14:textId="7777777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rsidR="00607627" w:rsidRPr="00607627" w:rsidP="00607627" w14:paraId="436E1203" w14:textId="7777777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rsidR="00607627" w:rsidRPr="00C94074" w:rsidP="00607627" w14:paraId="70B5DFEB" w14:textId="7777777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tblPr>
      <w:tblGrid>
        <w:gridCol w:w="4788"/>
        <w:gridCol w:w="3717"/>
      </w:tblGrid>
      <w:tr w14:paraId="39D6B498" w14:textId="77777777" w:rsidTr="001B42D6">
        <w:tblPrEx>
          <w:tblW w:w="8505" w:type="dxa"/>
          <w:tblLayout w:type="fixed"/>
          <w:tblCellMar>
            <w:left w:w="60" w:type="dxa"/>
            <w:right w:w="60" w:type="dxa"/>
          </w:tblCellMar>
          <w:tblLook w:val="0000"/>
        </w:tblPrEx>
        <w:tc>
          <w:tcPr>
            <w:tcW w:w="4788" w:type="dxa"/>
            <w:tcBorders>
              <w:top w:val="nil"/>
              <w:left w:val="nil"/>
              <w:bottom w:val="nil"/>
              <w:right w:val="nil"/>
            </w:tcBorders>
          </w:tcPr>
          <w:p w:rsidR="001B42D6" w:rsidRPr="00393422" w:rsidP="00AB1EF6" w14:paraId="0C5C2A9E" w14:textId="2B92E9B4">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rsidR="001B42D6" w:rsidRPr="00D83970" w:rsidP="00D83970" w14:paraId="46DBA6C5" w14:textId="41E4EB5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435</w:t>
            </w:r>
            <w:r w:rsidRPr="00D83970">
              <w:rPr>
                <w:rFonts w:ascii="Arial" w:hAnsi="Arial" w:cs="Arial"/>
                <w:color w:val="000000"/>
                <w:sz w:val="22"/>
                <w:szCs w:val="22"/>
              </w:rPr>
              <w:t>/</w:t>
            </w:r>
            <w:r>
              <w:rPr>
                <w:rFonts w:ascii="Arial" w:hAnsi="Arial" w:cs="Arial"/>
                <w:color w:val="000000"/>
                <w:sz w:val="22"/>
                <w:szCs w:val="22"/>
              </w:rPr>
              <w:t>11</w:t>
            </w:r>
          </w:p>
          <w:p w:rsidR="001B42D6" w:rsidRPr="00393422" w:rsidP="00CC07B5" w14:paraId="7399B652" w14:textId="06242499">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1</w:t>
            </w:r>
            <w:r>
              <w:rPr>
                <w:rFonts w:ascii="Arial" w:hAnsi="Arial" w:cs="Arial"/>
                <w:color w:val="000000"/>
                <w:sz w:val="22"/>
                <w:szCs w:val="22"/>
              </w:rPr>
              <w:t>5</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rsidR="00607627" w:rsidRPr="007E5310" w:rsidP="00607627" w14:paraId="7CDB06B4" w14:textId="77777777">
      <w:pPr>
        <w:widowControl w:val="0"/>
        <w:autoSpaceDE w:val="0"/>
        <w:autoSpaceDN w:val="0"/>
        <w:adjustRightInd w:val="0"/>
        <w:jc w:val="both"/>
        <w:rPr>
          <w:rFonts w:ascii="Arial" w:hAnsi="Arial" w:cs="Arial"/>
          <w:sz w:val="14"/>
          <w:szCs w:val="14"/>
        </w:rPr>
      </w:pPr>
    </w:p>
    <w:p w:rsidR="00127F30" w:rsidRPr="00127F30" w:rsidP="00127F30" w14:paraId="110E0B56" w14:textId="77777777">
      <w:pPr>
        <w:widowControl w:val="0"/>
        <w:autoSpaceDE w:val="0"/>
        <w:autoSpaceDN w:val="0"/>
        <w:adjustRightInd w:val="0"/>
        <w:jc w:val="both"/>
        <w:rPr>
          <w:rFonts w:ascii="Arial" w:hAnsi="Arial" w:cs="Arial"/>
          <w:sz w:val="22"/>
          <w:szCs w:val="22"/>
        </w:rPr>
      </w:pPr>
      <w:r w:rsidRPr="00127F30">
        <w:rPr>
          <w:rFonts w:ascii="Arial" w:hAnsi="Arial" w:cs="Arial"/>
          <w:sz w:val="22"/>
          <w:szCs w:val="22"/>
        </w:rPr>
        <w:t>Par Liepājas pilsētas sabiedriskās kārtības</w:t>
      </w:r>
    </w:p>
    <w:p w:rsidR="00127F30" w:rsidRPr="00127F30" w:rsidP="00127F30" w14:paraId="62D59592" w14:textId="77777777">
      <w:pPr>
        <w:widowControl w:val="0"/>
        <w:autoSpaceDE w:val="0"/>
        <w:autoSpaceDN w:val="0"/>
        <w:adjustRightInd w:val="0"/>
        <w:jc w:val="both"/>
        <w:rPr>
          <w:rFonts w:ascii="Arial" w:hAnsi="Arial" w:cs="Arial"/>
          <w:sz w:val="22"/>
          <w:szCs w:val="22"/>
        </w:rPr>
      </w:pPr>
      <w:r w:rsidRPr="00127F30">
        <w:rPr>
          <w:rFonts w:ascii="Arial" w:hAnsi="Arial" w:cs="Arial"/>
          <w:sz w:val="22"/>
          <w:szCs w:val="22"/>
        </w:rPr>
        <w:t xml:space="preserve">saistošo noteikumu atzīšanu par spēku </w:t>
      </w:r>
    </w:p>
    <w:p w:rsidR="00127F30" w:rsidRPr="00127F30" w:rsidP="00127F30" w14:paraId="36D7DCC7" w14:textId="77777777">
      <w:pPr>
        <w:widowControl w:val="0"/>
        <w:autoSpaceDE w:val="0"/>
        <w:autoSpaceDN w:val="0"/>
        <w:adjustRightInd w:val="0"/>
        <w:jc w:val="both"/>
        <w:rPr>
          <w:rFonts w:ascii="Arial" w:hAnsi="Arial" w:cs="Arial"/>
          <w:sz w:val="20"/>
          <w:szCs w:val="20"/>
        </w:rPr>
      </w:pPr>
      <w:r w:rsidRPr="00127F30">
        <w:rPr>
          <w:rFonts w:ascii="Arial" w:hAnsi="Arial" w:cs="Arial"/>
          <w:sz w:val="22"/>
          <w:szCs w:val="22"/>
        </w:rPr>
        <w:t>zaudējušiem daļā</w:t>
      </w:r>
    </w:p>
    <w:p w:rsidR="00127F30" w:rsidRPr="00127F30" w:rsidP="00127F30" w14:paraId="123D96DD" w14:textId="77777777">
      <w:pPr>
        <w:widowControl w:val="0"/>
        <w:autoSpaceDE w:val="0"/>
        <w:autoSpaceDN w:val="0"/>
        <w:adjustRightInd w:val="0"/>
        <w:ind w:firstLine="709"/>
        <w:jc w:val="both"/>
        <w:rPr>
          <w:rFonts w:ascii="Arial" w:hAnsi="Arial" w:cs="Arial"/>
          <w:sz w:val="22"/>
          <w:szCs w:val="22"/>
        </w:rPr>
      </w:pPr>
    </w:p>
    <w:p w:rsidR="00127F30" w:rsidRPr="00127F30" w:rsidP="00127F30" w14:paraId="5FD14438" w14:textId="77777777">
      <w:pPr>
        <w:widowControl w:val="0"/>
        <w:autoSpaceDE w:val="0"/>
        <w:autoSpaceDN w:val="0"/>
        <w:adjustRightInd w:val="0"/>
        <w:ind w:firstLine="709"/>
        <w:jc w:val="both"/>
        <w:rPr>
          <w:rFonts w:ascii="Arial" w:hAnsi="Arial" w:cs="Arial"/>
          <w:sz w:val="28"/>
          <w:szCs w:val="28"/>
        </w:rPr>
      </w:pPr>
    </w:p>
    <w:p w:rsidR="00127F30" w:rsidRPr="00127F30" w:rsidP="00127F30" w14:paraId="7A33116D" w14:textId="07B0A9C0">
      <w:pPr>
        <w:widowControl w:val="0"/>
        <w:autoSpaceDE w:val="0"/>
        <w:autoSpaceDN w:val="0"/>
        <w:adjustRightInd w:val="0"/>
        <w:ind w:firstLine="720"/>
        <w:jc w:val="both"/>
        <w:rPr>
          <w:rFonts w:ascii="Arial" w:hAnsi="Arial" w:cs="Arial"/>
          <w:sz w:val="22"/>
          <w:szCs w:val="22"/>
        </w:rPr>
      </w:pPr>
      <w:r w:rsidRPr="00127F30">
        <w:rPr>
          <w:rFonts w:ascii="Arial" w:hAnsi="Arial" w:cs="Arial"/>
          <w:sz w:val="22"/>
          <w:szCs w:val="22"/>
        </w:rPr>
        <w:t>Pamatojoties uz Pašvaldību likuma pārejas noteikumu 6.</w:t>
      </w:r>
      <w:r>
        <w:rPr>
          <w:rFonts w:ascii="Arial" w:hAnsi="Arial" w:cs="Arial"/>
          <w:sz w:val="22"/>
          <w:szCs w:val="22"/>
        </w:rPr>
        <w:t xml:space="preserve"> </w:t>
      </w:r>
      <w:r w:rsidRPr="00127F30">
        <w:rPr>
          <w:rFonts w:ascii="Arial" w:hAnsi="Arial" w:cs="Arial"/>
          <w:sz w:val="22"/>
          <w:szCs w:val="22"/>
        </w:rPr>
        <w:t>punktu,</w:t>
      </w:r>
      <w:r w:rsidRPr="00127F30">
        <w:rPr>
          <w:rFonts w:ascii="Arial" w:hAnsi="Arial" w:cs="Arial"/>
          <w:iCs/>
          <w:sz w:val="22"/>
          <w:szCs w:val="22"/>
        </w:rPr>
        <w:t xml:space="preserve"> Liepājas pilsētas domes 2020.</w:t>
      </w:r>
      <w:r>
        <w:rPr>
          <w:rFonts w:ascii="Arial" w:hAnsi="Arial" w:cs="Arial"/>
          <w:iCs/>
          <w:sz w:val="22"/>
          <w:szCs w:val="22"/>
        </w:rPr>
        <w:t xml:space="preserve"> </w:t>
      </w:r>
      <w:r w:rsidRPr="00127F30">
        <w:rPr>
          <w:rFonts w:ascii="Arial" w:hAnsi="Arial" w:cs="Arial"/>
          <w:iCs/>
          <w:sz w:val="22"/>
          <w:szCs w:val="22"/>
        </w:rPr>
        <w:t>gada 18.</w:t>
      </w:r>
      <w:r>
        <w:rPr>
          <w:rFonts w:ascii="Arial" w:hAnsi="Arial" w:cs="Arial"/>
          <w:iCs/>
          <w:sz w:val="22"/>
          <w:szCs w:val="22"/>
        </w:rPr>
        <w:t xml:space="preserve"> </w:t>
      </w:r>
      <w:r w:rsidRPr="00127F30">
        <w:rPr>
          <w:rFonts w:ascii="Arial" w:hAnsi="Arial" w:cs="Arial"/>
          <w:iCs/>
          <w:sz w:val="22"/>
          <w:szCs w:val="22"/>
        </w:rPr>
        <w:t xml:space="preserve">jūnija saistošie noteikumi Nr.30 “Liepājas pilsētas sabiedriskās kārtības saistošie noteikumi” ir </w:t>
      </w:r>
      <w:r w:rsidRPr="00127F30">
        <w:rPr>
          <w:rFonts w:ascii="Arial" w:hAnsi="Arial" w:cs="Arial"/>
          <w:sz w:val="22"/>
          <w:szCs w:val="22"/>
        </w:rPr>
        <w:t>zaudējuši spēku</w:t>
      </w:r>
      <w:r w:rsidRPr="00127F30">
        <w:rPr>
          <w:rFonts w:ascii="Arial" w:hAnsi="Arial" w:cs="Arial"/>
          <w:iCs/>
          <w:sz w:val="22"/>
          <w:szCs w:val="22"/>
        </w:rPr>
        <w:t xml:space="preserve"> daļā, </w:t>
      </w:r>
      <w:r w:rsidRPr="00127F30">
        <w:rPr>
          <w:rFonts w:ascii="Arial" w:hAnsi="Arial" w:cs="Arial"/>
          <w:sz w:val="22"/>
          <w:szCs w:val="22"/>
        </w:rPr>
        <w:t>kas izdota saskaņā ar likumu “Par pašvaldībām” 43. panta pirmās daļas 4. punktu, s</w:t>
      </w:r>
      <w:r w:rsidRPr="00127F30">
        <w:rPr>
          <w:rFonts w:ascii="Arial" w:hAnsi="Arial" w:cs="Arial"/>
          <w:iCs/>
          <w:sz w:val="22"/>
          <w:szCs w:val="22"/>
        </w:rPr>
        <w:t>avukārt daļā, kas izdota saskaņā ar Pirotehnisko izstrādājumu aprites likuma 17.</w:t>
      </w:r>
      <w:r w:rsidR="00205FE7">
        <w:rPr>
          <w:rFonts w:ascii="Arial" w:hAnsi="Arial" w:cs="Arial"/>
          <w:iCs/>
          <w:sz w:val="22"/>
          <w:szCs w:val="22"/>
        </w:rPr>
        <w:t xml:space="preserve"> </w:t>
      </w:r>
      <w:r w:rsidRPr="00127F30">
        <w:rPr>
          <w:rFonts w:ascii="Arial" w:hAnsi="Arial" w:cs="Arial"/>
          <w:iCs/>
          <w:sz w:val="22"/>
          <w:szCs w:val="22"/>
        </w:rPr>
        <w:t>panta piekto daļu, tie vēl ir spēkā. Pamatojoties uz Pašvaldību likuma 10. panta pirmās daļas 1. punktu un izskatot Liepājas valstspilsētas pašvaldības domes pastāvīgās Sociālo lietu, veselības un sabiedriskās kārtības komitejas 2024.</w:t>
      </w:r>
      <w:r w:rsidR="005E78BB">
        <w:rPr>
          <w:rFonts w:ascii="Arial" w:hAnsi="Arial" w:cs="Arial"/>
          <w:iCs/>
          <w:sz w:val="22"/>
          <w:szCs w:val="22"/>
        </w:rPr>
        <w:t> </w:t>
      </w:r>
      <w:r w:rsidRPr="00127F30">
        <w:rPr>
          <w:rFonts w:ascii="Arial" w:hAnsi="Arial" w:cs="Arial"/>
          <w:iCs/>
          <w:sz w:val="22"/>
          <w:szCs w:val="22"/>
        </w:rPr>
        <w:t>gada 7.</w:t>
      </w:r>
      <w:r w:rsidR="005E78BB">
        <w:rPr>
          <w:rFonts w:ascii="Arial" w:hAnsi="Arial" w:cs="Arial"/>
          <w:iCs/>
          <w:sz w:val="22"/>
          <w:szCs w:val="22"/>
        </w:rPr>
        <w:t> </w:t>
      </w:r>
      <w:r w:rsidRPr="00127F30">
        <w:rPr>
          <w:rFonts w:ascii="Arial" w:hAnsi="Arial" w:cs="Arial"/>
          <w:iCs/>
          <w:sz w:val="22"/>
          <w:szCs w:val="22"/>
        </w:rPr>
        <w:t>novembra lēmumu (sēdes</w:t>
      </w:r>
      <w:r w:rsidR="00205FE7">
        <w:rPr>
          <w:rFonts w:ascii="Arial" w:hAnsi="Arial" w:cs="Arial"/>
          <w:iCs/>
          <w:sz w:val="22"/>
          <w:szCs w:val="22"/>
        </w:rPr>
        <w:t xml:space="preserve">                      </w:t>
      </w:r>
      <w:r w:rsidRPr="00127F30">
        <w:rPr>
          <w:rFonts w:ascii="Arial" w:hAnsi="Arial" w:cs="Arial"/>
          <w:iCs/>
          <w:sz w:val="22"/>
          <w:szCs w:val="22"/>
        </w:rPr>
        <w:t xml:space="preserve"> protokols Nr.11), </w:t>
      </w:r>
      <w:r w:rsidRPr="00127F30">
        <w:rPr>
          <w:rFonts w:ascii="Arial" w:hAnsi="Arial" w:cs="Arial"/>
          <w:sz w:val="22"/>
          <w:szCs w:val="22"/>
        </w:rPr>
        <w:t xml:space="preserve">Liepājas valstspilsētas pašvaldības dome </w:t>
      </w:r>
      <w:r w:rsidRPr="00127F30">
        <w:rPr>
          <w:rFonts w:ascii="Arial" w:hAnsi="Arial" w:cs="Arial"/>
          <w:b/>
          <w:sz w:val="22"/>
          <w:szCs w:val="22"/>
        </w:rPr>
        <w:t>nolemj</w:t>
      </w:r>
      <w:r w:rsidRPr="00127F30">
        <w:rPr>
          <w:rFonts w:ascii="Arial" w:hAnsi="Arial" w:cs="Arial"/>
          <w:b/>
          <w:bCs/>
          <w:sz w:val="22"/>
          <w:szCs w:val="22"/>
        </w:rPr>
        <w:t>:</w:t>
      </w:r>
    </w:p>
    <w:p w:rsidR="00127F30" w:rsidRPr="00127F30" w:rsidP="00127F30" w14:paraId="143070D2" w14:textId="77777777">
      <w:pPr>
        <w:widowControl w:val="0"/>
        <w:autoSpaceDE w:val="0"/>
        <w:autoSpaceDN w:val="0"/>
        <w:adjustRightInd w:val="0"/>
        <w:jc w:val="both"/>
        <w:rPr>
          <w:rFonts w:ascii="Arial" w:hAnsi="Arial" w:cs="Arial"/>
          <w:sz w:val="22"/>
          <w:szCs w:val="22"/>
        </w:rPr>
      </w:pPr>
    </w:p>
    <w:p w:rsidR="00127F30" w:rsidRPr="00127F30" w:rsidP="00127F30" w14:paraId="2164E343" w14:textId="12D1EB0E">
      <w:pPr>
        <w:widowControl w:val="0"/>
        <w:autoSpaceDE w:val="0"/>
        <w:autoSpaceDN w:val="0"/>
        <w:adjustRightInd w:val="0"/>
        <w:ind w:firstLine="720"/>
        <w:jc w:val="both"/>
        <w:rPr>
          <w:rFonts w:ascii="Arial" w:hAnsi="Arial" w:cs="Arial"/>
          <w:iCs/>
          <w:sz w:val="22"/>
          <w:szCs w:val="22"/>
        </w:rPr>
      </w:pPr>
      <w:r w:rsidRPr="00127F30">
        <w:rPr>
          <w:rFonts w:ascii="Arial" w:hAnsi="Arial" w:cs="Arial"/>
          <w:iCs/>
          <w:sz w:val="22"/>
          <w:szCs w:val="22"/>
        </w:rPr>
        <w:t>Izdot Liepājas valstspilsētas pašvaldības domes 2024.</w:t>
      </w:r>
      <w:r w:rsidR="00205FE7">
        <w:rPr>
          <w:rFonts w:ascii="Arial" w:hAnsi="Arial" w:cs="Arial"/>
          <w:iCs/>
          <w:sz w:val="22"/>
          <w:szCs w:val="22"/>
        </w:rPr>
        <w:t xml:space="preserve"> </w:t>
      </w:r>
      <w:r w:rsidRPr="00127F30">
        <w:rPr>
          <w:rFonts w:ascii="Arial" w:hAnsi="Arial" w:cs="Arial"/>
          <w:iCs/>
          <w:sz w:val="22"/>
          <w:szCs w:val="22"/>
        </w:rPr>
        <w:t>gada 14.</w:t>
      </w:r>
      <w:r w:rsidR="00205FE7">
        <w:rPr>
          <w:rFonts w:ascii="Arial" w:hAnsi="Arial" w:cs="Arial"/>
          <w:iCs/>
          <w:sz w:val="22"/>
          <w:szCs w:val="22"/>
        </w:rPr>
        <w:t xml:space="preserve"> </w:t>
      </w:r>
      <w:r w:rsidRPr="00127F30">
        <w:rPr>
          <w:rFonts w:ascii="Arial" w:hAnsi="Arial" w:cs="Arial"/>
          <w:iCs/>
          <w:sz w:val="22"/>
          <w:szCs w:val="22"/>
        </w:rPr>
        <w:t>novembra saistošos noteikumus Nr.</w:t>
      </w:r>
      <w:r w:rsidR="009C20C0">
        <w:rPr>
          <w:rFonts w:ascii="Arial" w:hAnsi="Arial" w:cs="Arial"/>
          <w:iCs/>
          <w:sz w:val="22"/>
          <w:szCs w:val="22"/>
        </w:rPr>
        <w:t>36</w:t>
      </w:r>
      <w:r w:rsidRPr="00127F30">
        <w:rPr>
          <w:rFonts w:ascii="Arial" w:hAnsi="Arial" w:cs="Arial"/>
          <w:iCs/>
          <w:sz w:val="22"/>
          <w:szCs w:val="22"/>
        </w:rPr>
        <w:t xml:space="preserve"> “Par Liepājas pilsētas domes 2020.</w:t>
      </w:r>
      <w:r w:rsidR="00205FE7">
        <w:rPr>
          <w:rFonts w:ascii="Arial" w:hAnsi="Arial" w:cs="Arial"/>
          <w:iCs/>
          <w:sz w:val="22"/>
          <w:szCs w:val="22"/>
        </w:rPr>
        <w:t xml:space="preserve"> </w:t>
      </w:r>
      <w:r w:rsidRPr="00127F30">
        <w:rPr>
          <w:rFonts w:ascii="Arial" w:hAnsi="Arial" w:cs="Arial"/>
          <w:iCs/>
          <w:sz w:val="22"/>
          <w:szCs w:val="22"/>
        </w:rPr>
        <w:t>gada 18.</w:t>
      </w:r>
      <w:r w:rsidR="00205FE7">
        <w:rPr>
          <w:rFonts w:ascii="Arial" w:hAnsi="Arial" w:cs="Arial"/>
          <w:iCs/>
          <w:sz w:val="22"/>
          <w:szCs w:val="22"/>
        </w:rPr>
        <w:t xml:space="preserve"> </w:t>
      </w:r>
      <w:r w:rsidRPr="00127F30">
        <w:rPr>
          <w:rFonts w:ascii="Arial" w:hAnsi="Arial" w:cs="Arial"/>
          <w:iCs/>
          <w:sz w:val="22"/>
          <w:szCs w:val="22"/>
        </w:rPr>
        <w:t>jūnija saistošo noteikumu Nr.30 “Liepājas pilsētas sabiedriskās kārtības saistošie noteikumi” atzīšanu par spēku zaudējušiem daļā”.</w:t>
      </w:r>
    </w:p>
    <w:p w:rsidR="00127F30" w:rsidRPr="00127F30" w:rsidP="00127F30" w14:paraId="366F32F1" w14:textId="77777777">
      <w:pPr>
        <w:widowControl w:val="0"/>
        <w:autoSpaceDE w:val="0"/>
        <w:autoSpaceDN w:val="0"/>
        <w:adjustRightInd w:val="0"/>
        <w:jc w:val="both"/>
        <w:rPr>
          <w:rFonts w:ascii="Arial" w:hAnsi="Arial" w:cs="Arial"/>
          <w:iCs/>
          <w:sz w:val="22"/>
          <w:szCs w:val="22"/>
        </w:rPr>
      </w:pPr>
    </w:p>
    <w:p w:rsidR="002902AD" w:rsidP="00607627" w14:paraId="16F0EC51" w14:textId="7777777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tblPr>
      <w:tblGrid>
        <w:gridCol w:w="1336"/>
        <w:gridCol w:w="4308"/>
        <w:gridCol w:w="2921"/>
      </w:tblGrid>
      <w:tr w14:paraId="31536E80" w14:textId="77777777" w:rsidTr="00205FE7">
        <w:tblPrEx>
          <w:tblW w:w="8565" w:type="dxa"/>
          <w:tblLayout w:type="fixed"/>
          <w:tblCellMar>
            <w:left w:w="60" w:type="dxa"/>
            <w:right w:w="60" w:type="dxa"/>
          </w:tblCellMar>
          <w:tblLook w:val="0000"/>
        </w:tblPrEx>
        <w:tc>
          <w:tcPr>
            <w:tcW w:w="5644" w:type="dxa"/>
            <w:gridSpan w:val="2"/>
            <w:tcBorders>
              <w:top w:val="nil"/>
              <w:left w:val="nil"/>
              <w:bottom w:val="nil"/>
              <w:right w:val="nil"/>
            </w:tcBorders>
          </w:tcPr>
          <w:p w:rsidR="00553CE1" w:rsidRPr="00553CE1" w:rsidP="00553CE1" w14:paraId="33A69D64"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rsidR="00553CE1" w:rsidRPr="00553CE1" w:rsidP="00553CE1" w14:paraId="19F0E77D" w14:textId="77777777">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rsidR="00553CE1" w:rsidRPr="00553CE1" w:rsidP="00553CE1" w14:paraId="49ED57F0" w14:textId="77777777">
            <w:pPr>
              <w:widowControl w:val="0"/>
              <w:autoSpaceDE w:val="0"/>
              <w:autoSpaceDN w:val="0"/>
              <w:adjustRightInd w:val="0"/>
              <w:jc w:val="right"/>
              <w:rPr>
                <w:rFonts w:ascii="Arial" w:hAnsi="Arial" w:cs="Arial"/>
                <w:sz w:val="8"/>
                <w:szCs w:val="22"/>
              </w:rPr>
            </w:pPr>
          </w:p>
        </w:tc>
      </w:tr>
      <w:tr w14:paraId="7D021496" w14:textId="77777777" w:rsidTr="00205FE7">
        <w:tblPrEx>
          <w:tblW w:w="8565" w:type="dxa"/>
          <w:tblLayout w:type="fixed"/>
          <w:tblCellMar>
            <w:left w:w="60" w:type="dxa"/>
            <w:right w:w="60" w:type="dxa"/>
          </w:tblCellMar>
          <w:tblLook w:val="0000"/>
        </w:tblPrEx>
        <w:tc>
          <w:tcPr>
            <w:tcW w:w="1336" w:type="dxa"/>
            <w:tcBorders>
              <w:top w:val="nil"/>
              <w:left w:val="nil"/>
              <w:bottom w:val="nil"/>
              <w:right w:val="nil"/>
            </w:tcBorders>
          </w:tcPr>
          <w:p w:rsidR="00553CE1" w:rsidRPr="00553CE1" w:rsidP="00553CE1" w14:paraId="68C2F5F2"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rsidR="00F75604" w:rsidRPr="00205FE7" w:rsidP="00061DAD" w14:paraId="1A622FC4" w14:textId="1F6CDAB5">
            <w:pPr>
              <w:widowControl w:val="0"/>
              <w:autoSpaceDE w:val="0"/>
              <w:autoSpaceDN w:val="0"/>
              <w:adjustRightInd w:val="0"/>
              <w:jc w:val="both"/>
              <w:rPr>
                <w:rFonts w:ascii="Arial" w:hAnsi="Arial" w:cs="Arial"/>
                <w:sz w:val="22"/>
                <w:szCs w:val="22"/>
              </w:rPr>
            </w:pPr>
            <w:r w:rsidRPr="00127F30">
              <w:rPr>
                <w:rFonts w:ascii="Arial" w:hAnsi="Arial" w:cs="Arial"/>
                <w:sz w:val="22"/>
                <w:szCs w:val="22"/>
              </w:rPr>
              <w:t xml:space="preserve">oficiālajam izdevumam “Latvijas Vēstnesis”, </w:t>
            </w:r>
            <w:r w:rsidRPr="00205FE7" w:rsidR="00205FE7">
              <w:rPr>
                <w:rFonts w:ascii="Arial" w:hAnsi="Arial" w:cs="Arial"/>
                <w:sz w:val="22"/>
                <w:szCs w:val="22"/>
                <w:shd w:val="clear" w:color="auto" w:fill="FFFFFF"/>
              </w:rPr>
              <w:t>Viedās administrācijas un</w:t>
            </w:r>
            <w:r w:rsidRPr="00205FE7" w:rsidR="00205FE7">
              <w:rPr>
                <w:rFonts w:ascii="Arial" w:hAnsi="Arial" w:cs="Arial"/>
                <w:sz w:val="22"/>
                <w:szCs w:val="22"/>
              </w:rPr>
              <w:br/>
            </w:r>
            <w:r w:rsidRPr="00205FE7" w:rsidR="00205FE7">
              <w:rPr>
                <w:rFonts w:ascii="Arial" w:hAnsi="Arial" w:cs="Arial"/>
                <w:sz w:val="22"/>
                <w:szCs w:val="22"/>
                <w:shd w:val="clear" w:color="auto" w:fill="FFFFFF"/>
              </w:rPr>
              <w:t>reģionālās attīstības ministrijai,</w:t>
            </w:r>
            <w:r w:rsidRPr="00127F30">
              <w:rPr>
                <w:rFonts w:ascii="Arial" w:hAnsi="Arial" w:cs="Arial"/>
                <w:sz w:val="22"/>
                <w:szCs w:val="22"/>
              </w:rPr>
              <w:t xml:space="preserve"> Klientu apkalpošanas un pakalpojumu centram, Liepājas pašvaldības policijai</w:t>
            </w:r>
          </w:p>
          <w:p w:rsidR="00061DAD" w:rsidRPr="00553CE1" w:rsidP="00061DAD" w14:paraId="43CF266E" w14:textId="77777777">
            <w:pPr>
              <w:widowControl w:val="0"/>
              <w:autoSpaceDE w:val="0"/>
              <w:autoSpaceDN w:val="0"/>
              <w:adjustRightInd w:val="0"/>
              <w:jc w:val="both"/>
              <w:rPr>
                <w:rFonts w:ascii="Arial" w:hAnsi="Arial" w:cs="Arial"/>
                <w:sz w:val="22"/>
                <w:szCs w:val="22"/>
              </w:rPr>
            </w:pPr>
          </w:p>
        </w:tc>
      </w:tr>
    </w:tbl>
    <w:p w:rsidR="00607627" w:rsidRPr="00393422" w:rsidP="00514448" w14:paraId="53DCBB66" w14:textId="77777777">
      <w:pPr>
        <w:widowControl w:val="0"/>
        <w:autoSpaceDE w:val="0"/>
        <w:autoSpaceDN w:val="0"/>
        <w:adjustRightInd w:val="0"/>
        <w:jc w:val="both"/>
        <w:rPr>
          <w:rFonts w:ascii="Arial" w:hAnsi="Arial" w:cs="Arial"/>
          <w:sz w:val="22"/>
          <w:szCs w:val="22"/>
        </w:rPr>
      </w:pPr>
    </w:p>
    <w:sectPr w:rsidSect="002C06E8">
      <w:headerReference w:type="default" r:id="rId5"/>
      <w:footerReference w:type="default" r:id="rId6"/>
      <w:headerReference w:type="first" r:id="rId7"/>
      <w:footerReference w:type="first" r:id="rId8"/>
      <w:pgSz w:w="11906" w:h="16838"/>
      <w:pgMar w:top="1134" w:right="1701" w:bottom="1134" w:left="1701"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D4C" w:rsidRPr="00765476" w:rsidP="006E5122" w14:paraId="6264407E" w14:textId="77777777">
    <w:pPr>
      <w:pStyle w:val="Footer"/>
      <w:jc w:val="both"/>
    </w:pPr>
  </w:p>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36" w:rsidP="00965736" w14:paraId="4437A65B"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09C" w:rsidRPr="00AE2B38" w:rsidP="00EB209C" w14:paraId="2FCDE2EC" w14:textId="238DE779">
    <w:pPr>
      <w:pStyle w:val="Header"/>
      <w:tabs>
        <w:tab w:val="left" w:pos="3828"/>
      </w:tabs>
      <w:jc w:val="center"/>
      <w:rPr>
        <w:rFonts w:ascii="Arial" w:hAnsi="Arial" w:cs="Arial"/>
      </w:rPr>
    </w:pPr>
    <w:r w:rsidRPr="00A136A6">
      <w:rPr>
        <w:noProof/>
        <w:lang w:eastAsia="lv-LV"/>
      </w:rPr>
      <w:drawing>
        <wp:inline distT="0" distB="0" distL="0" distR="0">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rsidR="00EB209C" w:rsidRPr="00AE2B38" w:rsidP="00EB209C" w14:paraId="0887521A" w14:textId="77777777">
    <w:pPr>
      <w:pStyle w:val="Header"/>
      <w:jc w:val="center"/>
      <w:rPr>
        <w:rFonts w:ascii="Arial" w:hAnsi="Arial" w:cs="Arial"/>
        <w:sz w:val="10"/>
      </w:rPr>
    </w:pPr>
  </w:p>
  <w:p w:rsidR="00EB209C" w:rsidRPr="00356E0F" w:rsidP="00356E0F" w14:paraId="4A65652B" w14:textId="77777777">
    <w:pPr>
      <w:pStyle w:val="Header"/>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rsidR="001002D7" w:rsidP="001002D7" w14:paraId="2EE70587" w14:textId="7777777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607627" w:rsidRPr="00AE2B38" w:rsidP="00AE2B38" w14:paraId="6FCBDCE3" w14:textId="77777777">
    <w:pPr>
      <w:pStyle w:val="Header"/>
      <w:spacing w:before="120"/>
      <w:jc w:val="center"/>
      <w:rPr>
        <w:rFonts w:ascii="Arial" w:hAnsi="Arial" w:cs="Arial"/>
        <w:sz w:val="16"/>
        <w:szCs w:val="16"/>
      </w:rPr>
    </w:pPr>
  </w:p>
  <w:p w:rsidR="00EB209C" w:rsidRPr="00AE2B38" w14:paraId="7AE5F04A"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153EE6"/>
    <w:multiLevelType w:val="hybridMultilevel"/>
    <w:tmpl w:val="1A965F62"/>
    <w:lvl w:ilvl="0">
      <w:start w:val="0"/>
      <w:numFmt w:val="bullet"/>
      <w:lvlText w:val="-"/>
      <w:lvlJc w:val="left"/>
      <w:pPr>
        <w:ind w:left="720" w:hanging="360"/>
      </w:pPr>
      <w:rPr>
        <w:rFonts w:ascii="Times New Roman" w:eastAsia="Calibri" w:hAnsi="Times New Roman" w:cs="Times New Roman"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21B46"/>
    <w:multiLevelType w:val="hybridMultilevel"/>
    <w:tmpl w:val="21948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11A55"/>
    <w:multiLevelType w:val="hybridMultilevel"/>
    <w:tmpl w:val="C6E6D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018E9"/>
    <w:multiLevelType w:val="hybridMultilevel"/>
    <w:tmpl w:val="9550871E"/>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5">
    <w:nsid w:val="149436DD"/>
    <w:multiLevelType w:val="hybridMultilevel"/>
    <w:tmpl w:val="FD7E9878"/>
    <w:lvl w:ilvl="0">
      <w:start w:val="1"/>
      <w:numFmt w:val="bullet"/>
      <w:lvlText w:val=""/>
      <w:lvlJc w:val="left"/>
      <w:pPr>
        <w:ind w:left="804" w:hanging="360"/>
      </w:pPr>
      <w:rPr>
        <w:rFonts w:ascii="Wingdings" w:hAnsi="Wingdings"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6">
    <w:nsid w:val="1FF47D58"/>
    <w:multiLevelType w:val="hybridMultilevel"/>
    <w:tmpl w:val="C504D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3E956CF"/>
    <w:multiLevelType w:val="hybridMultilevel"/>
    <w:tmpl w:val="D6DC2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900310"/>
    <w:multiLevelType w:val="hybridMultilevel"/>
    <w:tmpl w:val="3A82E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CAF1B6C"/>
    <w:multiLevelType w:val="hybridMultilevel"/>
    <w:tmpl w:val="50E8609A"/>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317C7"/>
    <w:rsid w:val="00046F67"/>
    <w:rsid w:val="00051438"/>
    <w:rsid w:val="00052C2D"/>
    <w:rsid w:val="00056A79"/>
    <w:rsid w:val="00061DAD"/>
    <w:rsid w:val="000667F2"/>
    <w:rsid w:val="00067C8C"/>
    <w:rsid w:val="0007583C"/>
    <w:rsid w:val="00080C73"/>
    <w:rsid w:val="00083723"/>
    <w:rsid w:val="00085D5F"/>
    <w:rsid w:val="00095B29"/>
    <w:rsid w:val="000963AE"/>
    <w:rsid w:val="000A6CFF"/>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27F30"/>
    <w:rsid w:val="00133187"/>
    <w:rsid w:val="00133287"/>
    <w:rsid w:val="0013367A"/>
    <w:rsid w:val="00134CEB"/>
    <w:rsid w:val="00137A06"/>
    <w:rsid w:val="0014088A"/>
    <w:rsid w:val="00142C09"/>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B42D6"/>
    <w:rsid w:val="001D32D6"/>
    <w:rsid w:val="001D64EF"/>
    <w:rsid w:val="001E01A3"/>
    <w:rsid w:val="001E10BE"/>
    <w:rsid w:val="001E1267"/>
    <w:rsid w:val="001E6C76"/>
    <w:rsid w:val="001F0C1D"/>
    <w:rsid w:val="001F4805"/>
    <w:rsid w:val="001F5D9A"/>
    <w:rsid w:val="00200FA6"/>
    <w:rsid w:val="00201188"/>
    <w:rsid w:val="00203942"/>
    <w:rsid w:val="00205FE7"/>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6D1C"/>
    <w:rsid w:val="004975A3"/>
    <w:rsid w:val="004A0891"/>
    <w:rsid w:val="004A2885"/>
    <w:rsid w:val="004A41FB"/>
    <w:rsid w:val="004A4FE5"/>
    <w:rsid w:val="004B2AF9"/>
    <w:rsid w:val="004B4A7F"/>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7B0B"/>
    <w:rsid w:val="00533CFC"/>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E78BB"/>
    <w:rsid w:val="005F0574"/>
    <w:rsid w:val="005F5AA8"/>
    <w:rsid w:val="005F5C15"/>
    <w:rsid w:val="0060323C"/>
    <w:rsid w:val="006042A9"/>
    <w:rsid w:val="00607627"/>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4652"/>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2AAD"/>
    <w:rsid w:val="008D6850"/>
    <w:rsid w:val="008E27AE"/>
    <w:rsid w:val="008E3AD1"/>
    <w:rsid w:val="008E7D74"/>
    <w:rsid w:val="008F2302"/>
    <w:rsid w:val="008F3113"/>
    <w:rsid w:val="008F6D32"/>
    <w:rsid w:val="00910861"/>
    <w:rsid w:val="00914C9A"/>
    <w:rsid w:val="00920C55"/>
    <w:rsid w:val="0092169B"/>
    <w:rsid w:val="009219F9"/>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20C0"/>
    <w:rsid w:val="009C21EC"/>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6739"/>
    <w:rsid w:val="00A8500B"/>
    <w:rsid w:val="00A867AD"/>
    <w:rsid w:val="00A878D5"/>
    <w:rsid w:val="00A90E5F"/>
    <w:rsid w:val="00A92E31"/>
    <w:rsid w:val="00A975B6"/>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0779F"/>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A34"/>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39D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EF44D5"/>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F30"/>
    <w:rPr>
      <w:rFonts w:ascii="Times New Roman" w:eastAsia="Times New Roman" w:hAnsi="Times New Roman"/>
      <w:sz w:val="24"/>
      <w:szCs w:val="24"/>
    </w:rPr>
  </w:style>
  <w:style w:type="paragraph" w:styleId="Heading1">
    <w:name w:val="heading 1"/>
    <w:basedOn w:val="Normal"/>
    <w:next w:val="Normal"/>
    <w:link w:val="Virsraksts1Rakstz"/>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Virsraksts2Rakstz"/>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DefaultParagraphFont"/>
    <w:link w:val="Header"/>
    <w:uiPriority w:val="99"/>
    <w:rsid w:val="009258C8"/>
  </w:style>
  <w:style w:type="paragraph" w:styleId="Footer">
    <w:name w:val="footer"/>
    <w:basedOn w:val="Normal"/>
    <w:link w:val="KjeneRakstz"/>
    <w:uiPriority w:val="99"/>
    <w:unhideWhenUsed/>
    <w:rsid w:val="009258C8"/>
    <w:pPr>
      <w:tabs>
        <w:tab w:val="center" w:pos="4153"/>
        <w:tab w:val="right" w:pos="8306"/>
      </w:tabs>
    </w:pPr>
  </w:style>
  <w:style w:type="character" w:customStyle="1" w:styleId="KjeneRakstz">
    <w:name w:val="Kājene Rakstz."/>
    <w:basedOn w:val="DefaultParagraphFont"/>
    <w:link w:val="Footer"/>
    <w:uiPriority w:val="99"/>
    <w:rsid w:val="009258C8"/>
  </w:style>
  <w:style w:type="paragraph" w:styleId="BalloonText">
    <w:name w:val="Balloon Text"/>
    <w:basedOn w:val="Normal"/>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loonText"/>
    <w:uiPriority w:val="99"/>
    <w:semiHidden/>
    <w:rsid w:val="00965736"/>
    <w:rPr>
      <w:rFonts w:ascii="Tahoma" w:hAnsi="Tahoma" w:cs="Tahoma"/>
      <w:sz w:val="16"/>
      <w:szCs w:val="16"/>
    </w:rPr>
  </w:style>
  <w:style w:type="character" w:customStyle="1" w:styleId="Virsraksts2Rakstz">
    <w:name w:val="Virsraksts 2 Rakstz."/>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Virsraksts1Rakstz">
    <w:name w:val="Virsraksts 1 Rakstz."/>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Virsraksts4Rakstz">
    <w:name w:val="Virsraksts 4 Rakstz."/>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922</Words>
  <Characters>526</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5</cp:revision>
  <cp:lastPrinted>2021-08-09T13:22:00Z</cp:lastPrinted>
  <dcterms:created xsi:type="dcterms:W3CDTF">2024-11-11T15:38:00Z</dcterms:created>
  <dcterms:modified xsi:type="dcterms:W3CDTF">2024-11-15T11:34:00Z</dcterms:modified>
</cp:coreProperties>
</file>