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A917" w14:textId="77777777" w:rsidR="000F232A" w:rsidRPr="005810C2" w:rsidRDefault="000F232A" w:rsidP="005810C2">
      <w:pPr>
        <w:widowControl w:val="0"/>
        <w:autoSpaceDE w:val="0"/>
        <w:autoSpaceDN w:val="0"/>
        <w:adjustRightInd w:val="0"/>
        <w:jc w:val="right"/>
        <w:rPr>
          <w:rFonts w:cs="Arial"/>
          <w:bCs/>
          <w:sz w:val="26"/>
          <w:szCs w:val="26"/>
        </w:rPr>
      </w:pPr>
    </w:p>
    <w:p w14:paraId="6788D502" w14:textId="77777777" w:rsidR="00607627" w:rsidRPr="00607627" w:rsidRDefault="004A2A65" w:rsidP="00607627">
      <w:pPr>
        <w:widowControl w:val="0"/>
        <w:autoSpaceDE w:val="0"/>
        <w:autoSpaceDN w:val="0"/>
        <w:adjustRightInd w:val="0"/>
        <w:jc w:val="center"/>
        <w:rPr>
          <w:rFonts w:cs="Arial"/>
          <w:sz w:val="26"/>
          <w:szCs w:val="26"/>
        </w:rPr>
      </w:pPr>
      <w:r>
        <w:rPr>
          <w:rFonts w:cs="Arial"/>
          <w:b/>
          <w:bCs/>
          <w:sz w:val="26"/>
          <w:szCs w:val="26"/>
        </w:rPr>
        <w:t>LĒMUMS</w:t>
      </w:r>
    </w:p>
    <w:p w14:paraId="07609F06" w14:textId="77777777" w:rsidR="00607627" w:rsidRPr="00607627" w:rsidRDefault="004A2A65" w:rsidP="00607627">
      <w:pPr>
        <w:widowControl w:val="0"/>
        <w:autoSpaceDE w:val="0"/>
        <w:autoSpaceDN w:val="0"/>
        <w:adjustRightInd w:val="0"/>
        <w:jc w:val="center"/>
        <w:rPr>
          <w:rFonts w:cs="Arial"/>
          <w:sz w:val="26"/>
          <w:szCs w:val="26"/>
        </w:rPr>
      </w:pPr>
      <w:r>
        <w:rPr>
          <w:rFonts w:cs="Arial"/>
          <w:sz w:val="26"/>
          <w:szCs w:val="26"/>
        </w:rPr>
        <w:t>Liepājā</w:t>
      </w:r>
    </w:p>
    <w:p w14:paraId="20C14EDF"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D75542" w14:paraId="491A05C0" w14:textId="77777777" w:rsidTr="00DF076B">
        <w:tc>
          <w:tcPr>
            <w:tcW w:w="4728" w:type="dxa"/>
            <w:tcBorders>
              <w:top w:val="nil"/>
              <w:left w:val="nil"/>
              <w:bottom w:val="nil"/>
              <w:right w:val="nil"/>
            </w:tcBorders>
          </w:tcPr>
          <w:p w14:paraId="32FB8280" w14:textId="77777777" w:rsidR="004245C6" w:rsidRPr="004245C6" w:rsidRDefault="004A2A65" w:rsidP="004245C6">
            <w:pPr>
              <w:widowControl w:val="0"/>
              <w:autoSpaceDE w:val="0"/>
              <w:autoSpaceDN w:val="0"/>
              <w:adjustRightInd w:val="0"/>
              <w:rPr>
                <w:rFonts w:cs="Arial"/>
                <w:szCs w:val="22"/>
              </w:rPr>
            </w:pPr>
            <w:r w:rsidRPr="004245C6">
              <w:rPr>
                <w:rFonts w:cs="Arial"/>
                <w:szCs w:val="22"/>
              </w:rPr>
              <w:t>2022.gada 14.aprīlī</w:t>
            </w:r>
          </w:p>
        </w:tc>
        <w:tc>
          <w:tcPr>
            <w:tcW w:w="3717" w:type="dxa"/>
            <w:tcBorders>
              <w:top w:val="nil"/>
              <w:left w:val="nil"/>
              <w:bottom w:val="nil"/>
              <w:right w:val="nil"/>
            </w:tcBorders>
          </w:tcPr>
          <w:p w14:paraId="75CA38E5" w14:textId="77777777" w:rsidR="004245C6" w:rsidRPr="004245C6" w:rsidRDefault="004A2A65" w:rsidP="004245C6">
            <w:pPr>
              <w:widowControl w:val="0"/>
              <w:autoSpaceDE w:val="0"/>
              <w:autoSpaceDN w:val="0"/>
              <w:adjustRightInd w:val="0"/>
              <w:jc w:val="center"/>
              <w:rPr>
                <w:rFonts w:cs="Arial"/>
                <w:color w:val="000000"/>
                <w:szCs w:val="22"/>
              </w:rPr>
            </w:pPr>
            <w:r w:rsidRPr="004245C6">
              <w:rPr>
                <w:rFonts w:cs="Arial"/>
                <w:color w:val="000000"/>
                <w:szCs w:val="22"/>
              </w:rPr>
              <w:t xml:space="preserve">                                Nr.141/6</w:t>
            </w:r>
          </w:p>
          <w:p w14:paraId="69F5A592" w14:textId="77777777" w:rsidR="004245C6" w:rsidRPr="004245C6" w:rsidRDefault="004A2A65" w:rsidP="004245C6">
            <w:pPr>
              <w:widowControl w:val="0"/>
              <w:autoSpaceDE w:val="0"/>
              <w:autoSpaceDN w:val="0"/>
              <w:adjustRightInd w:val="0"/>
              <w:jc w:val="right"/>
              <w:rPr>
                <w:rFonts w:cs="Arial"/>
                <w:szCs w:val="22"/>
              </w:rPr>
            </w:pPr>
            <w:r w:rsidRPr="004245C6">
              <w:rPr>
                <w:rFonts w:cs="Arial"/>
                <w:color w:val="000000"/>
                <w:szCs w:val="22"/>
              </w:rPr>
              <w:t>(prot. Nr.6, 11.</w:t>
            </w:r>
            <w:r w:rsidRPr="004245C6">
              <w:rPr>
                <w:rFonts w:cs="Arial"/>
                <w:color w:val="000000"/>
                <w:sz w:val="20"/>
                <w:szCs w:val="20"/>
                <w:shd w:val="clear" w:color="auto" w:fill="FFFFFF"/>
              </w:rPr>
              <w:t>§)</w:t>
            </w:r>
          </w:p>
        </w:tc>
        <w:tc>
          <w:tcPr>
            <w:tcW w:w="140" w:type="dxa"/>
            <w:tcBorders>
              <w:top w:val="nil"/>
              <w:left w:val="nil"/>
              <w:bottom w:val="nil"/>
              <w:right w:val="nil"/>
            </w:tcBorders>
          </w:tcPr>
          <w:p w14:paraId="0FDDBFF6" w14:textId="77777777" w:rsidR="004245C6" w:rsidRPr="004245C6" w:rsidRDefault="004245C6" w:rsidP="004245C6">
            <w:pPr>
              <w:widowControl w:val="0"/>
              <w:autoSpaceDE w:val="0"/>
              <w:autoSpaceDN w:val="0"/>
              <w:adjustRightInd w:val="0"/>
              <w:jc w:val="right"/>
              <w:rPr>
                <w:rFonts w:cs="Arial"/>
                <w:szCs w:val="22"/>
              </w:rPr>
            </w:pPr>
          </w:p>
        </w:tc>
      </w:tr>
    </w:tbl>
    <w:p w14:paraId="065B783C" w14:textId="77777777" w:rsidR="004245C6" w:rsidRPr="004245C6" w:rsidRDefault="004245C6" w:rsidP="004245C6">
      <w:pPr>
        <w:widowControl w:val="0"/>
        <w:autoSpaceDE w:val="0"/>
        <w:autoSpaceDN w:val="0"/>
        <w:adjustRightInd w:val="0"/>
        <w:jc w:val="both"/>
        <w:rPr>
          <w:rFonts w:cs="Arial"/>
          <w:sz w:val="14"/>
          <w:szCs w:val="14"/>
        </w:rPr>
      </w:pPr>
    </w:p>
    <w:p w14:paraId="7E205555" w14:textId="77777777" w:rsidR="004245C6" w:rsidRPr="004245C6" w:rsidRDefault="004A2A65" w:rsidP="004245C6">
      <w:pPr>
        <w:widowControl w:val="0"/>
        <w:autoSpaceDE w:val="0"/>
        <w:autoSpaceDN w:val="0"/>
        <w:adjustRightInd w:val="0"/>
        <w:jc w:val="both"/>
        <w:rPr>
          <w:rFonts w:cs="Arial"/>
          <w:szCs w:val="22"/>
        </w:rPr>
      </w:pPr>
      <w:r w:rsidRPr="004245C6">
        <w:rPr>
          <w:rFonts w:cs="Arial"/>
          <w:szCs w:val="22"/>
        </w:rPr>
        <w:t xml:space="preserve">Par grozījumu 2019.gada 21.februāra </w:t>
      </w:r>
    </w:p>
    <w:p w14:paraId="39769F48" w14:textId="77777777" w:rsidR="004245C6" w:rsidRPr="004245C6" w:rsidRDefault="004A2A65" w:rsidP="004245C6">
      <w:pPr>
        <w:widowControl w:val="0"/>
        <w:autoSpaceDE w:val="0"/>
        <w:autoSpaceDN w:val="0"/>
        <w:adjustRightInd w:val="0"/>
        <w:jc w:val="both"/>
        <w:rPr>
          <w:rFonts w:cs="Arial"/>
          <w:szCs w:val="22"/>
        </w:rPr>
      </w:pPr>
      <w:r w:rsidRPr="004245C6">
        <w:rPr>
          <w:rFonts w:cs="Arial"/>
          <w:szCs w:val="22"/>
        </w:rPr>
        <w:t xml:space="preserve">nolikumā Nr.6 “Nevalstisko organizāciju </w:t>
      </w:r>
    </w:p>
    <w:p w14:paraId="16C95B4F" w14:textId="77777777" w:rsidR="004245C6" w:rsidRPr="004245C6" w:rsidRDefault="004A2A65" w:rsidP="004245C6">
      <w:pPr>
        <w:widowControl w:val="0"/>
        <w:autoSpaceDE w:val="0"/>
        <w:autoSpaceDN w:val="0"/>
        <w:adjustRightInd w:val="0"/>
        <w:jc w:val="both"/>
        <w:rPr>
          <w:rFonts w:cs="Arial"/>
          <w:szCs w:val="22"/>
        </w:rPr>
      </w:pPr>
      <w:r w:rsidRPr="004245C6">
        <w:rPr>
          <w:rFonts w:cs="Arial"/>
          <w:szCs w:val="22"/>
        </w:rPr>
        <w:t>projektu līdzfinansēšanas nolikums”</w:t>
      </w:r>
    </w:p>
    <w:p w14:paraId="45C0AA7C" w14:textId="77777777" w:rsidR="004245C6" w:rsidRPr="004245C6" w:rsidRDefault="004245C6" w:rsidP="004245C6">
      <w:pPr>
        <w:widowControl w:val="0"/>
        <w:autoSpaceDE w:val="0"/>
        <w:autoSpaceDN w:val="0"/>
        <w:adjustRightInd w:val="0"/>
        <w:jc w:val="both"/>
        <w:rPr>
          <w:rFonts w:cs="Arial"/>
          <w:szCs w:val="22"/>
        </w:rPr>
      </w:pPr>
    </w:p>
    <w:p w14:paraId="0B592726" w14:textId="77777777" w:rsidR="004245C6" w:rsidRPr="004245C6" w:rsidRDefault="004245C6" w:rsidP="004245C6">
      <w:pPr>
        <w:widowControl w:val="0"/>
        <w:autoSpaceDE w:val="0"/>
        <w:autoSpaceDN w:val="0"/>
        <w:adjustRightInd w:val="0"/>
        <w:jc w:val="both"/>
        <w:rPr>
          <w:rFonts w:cs="Arial"/>
          <w:szCs w:val="22"/>
        </w:rPr>
      </w:pPr>
    </w:p>
    <w:p w14:paraId="763F96F2" w14:textId="77777777" w:rsidR="004245C6" w:rsidRPr="004245C6" w:rsidRDefault="004A2A65" w:rsidP="004245C6">
      <w:pPr>
        <w:ind w:firstLine="720"/>
        <w:jc w:val="both"/>
        <w:rPr>
          <w:rFonts w:cs="Arial"/>
        </w:rPr>
      </w:pPr>
      <w:r w:rsidRPr="004245C6">
        <w:rPr>
          <w:rFonts w:cs="Arial"/>
        </w:rPr>
        <w:t xml:space="preserve">Saeima 2022.gada 3.martā pieņēma </w:t>
      </w:r>
      <w:r w:rsidRPr="004245C6">
        <w:rPr>
          <w:rFonts w:cs="Arial"/>
        </w:rPr>
        <w:t>Ukrainas civiliedzīvotāju atbalsta likumu. Likuma mērķis ir atbalsta sniegšana Ukrainas civiliedzīvotājiem, kuri izceļo no Ukrainas vai kuri nevar atgriezties Ukrainā Krievijas Federācijas izraisītā bruņotā konflikta dēļ šā bruņotā konflikta norises laikā,</w:t>
      </w:r>
      <w:r w:rsidRPr="004245C6">
        <w:rPr>
          <w:rFonts w:cs="Arial"/>
        </w:rPr>
        <w:t xml:space="preserve"> kā arī vispārēja atbalsta sniegšana Ukrainas sabiedrībai. Likumā paredzētais atbalsts tiek sniegts bruņotā konflikta norises laikā. Ukrainas civiliedzīvotāji šā likuma izpratnē ir Ukrainas pilsoņi un viņu ģimenes locekļi, kā arī personas, kuras Ukrainā sa</w:t>
      </w:r>
      <w:r w:rsidRPr="004245C6">
        <w:rPr>
          <w:rFonts w:cs="Arial"/>
        </w:rPr>
        <w:t>ņēmušas pastāvīgās uzturēšanās atļauju, bezvalstnieka statusu vai starptautiskās aizsardzības statusu, un to ģimenes locekļi.</w:t>
      </w:r>
    </w:p>
    <w:p w14:paraId="008EC053" w14:textId="77777777" w:rsidR="004245C6" w:rsidRPr="004245C6" w:rsidRDefault="004A2A65" w:rsidP="004245C6">
      <w:pPr>
        <w:ind w:firstLine="720"/>
        <w:jc w:val="both"/>
        <w:rPr>
          <w:rFonts w:cs="Arial"/>
        </w:rPr>
      </w:pPr>
      <w:r w:rsidRPr="004245C6">
        <w:rPr>
          <w:rFonts w:cs="Arial"/>
        </w:rPr>
        <w:t xml:space="preserve">Līdz 2022.gada 7.aprīlim Liepājā reģistrēti 956 Ukrainas civiliedzīvotāji.  Sākotnējo atbalstu Ukrainas civiliedzīvotājiem sniedz </w:t>
      </w:r>
      <w:r w:rsidRPr="004245C6">
        <w:rPr>
          <w:rFonts w:cs="Arial"/>
        </w:rPr>
        <w:t>biedrība “Tabitas sirds”, kura minēto atbalstu nodrošina, veicot brīvprātīgo darbu septiņas dienas nedēļā. Biedrība “Tabitas sirds”, ievērojot projekta iesniegšanas termiņu, ir iesniegusi pieteikumu Liepājas valstspilsētas pašvaldības Nevalstisko organizāc</w:t>
      </w:r>
      <w:r w:rsidRPr="004245C6">
        <w:rPr>
          <w:rFonts w:cs="Arial"/>
        </w:rPr>
        <w:t xml:space="preserve">iju projektu vērtēšanas komisijai. Biedrība lūdz piešķirt līdzfinansējumu 4500 </w:t>
      </w:r>
      <w:r w:rsidRPr="004245C6">
        <w:rPr>
          <w:rFonts w:cs="Arial"/>
          <w:i/>
        </w:rPr>
        <w:t>euro</w:t>
      </w:r>
      <w:r w:rsidRPr="004245C6">
        <w:rPr>
          <w:rFonts w:cs="Arial"/>
        </w:rPr>
        <w:t xml:space="preserve">, lai nodrošinātu sākotnējā atbalsta sniegšanu Ukrainas civiliedzīvotājiem, kas ieradušies Liepājā. </w:t>
      </w:r>
    </w:p>
    <w:p w14:paraId="7F74CDBF" w14:textId="77777777" w:rsidR="004245C6" w:rsidRPr="004245C6" w:rsidRDefault="004A2A65" w:rsidP="004245C6">
      <w:pPr>
        <w:ind w:firstLine="720"/>
        <w:jc w:val="both"/>
        <w:rPr>
          <w:rFonts w:cs="Arial"/>
        </w:rPr>
      </w:pPr>
      <w:r w:rsidRPr="004245C6">
        <w:rPr>
          <w:rFonts w:cs="Arial"/>
        </w:rPr>
        <w:t>Liepājas pilsētas domes 2019.gada 21.februāra nolikums Nr.6 “Nevalstisko</w:t>
      </w:r>
      <w:r w:rsidRPr="004245C6">
        <w:rPr>
          <w:rFonts w:cs="Arial"/>
        </w:rPr>
        <w:t xml:space="preserve"> organizāciju projektu līdzfinansēšanas nolikums” maksimālo projekta atbalsta summu paredz līdz 3000 </w:t>
      </w:r>
      <w:r w:rsidRPr="004245C6">
        <w:rPr>
          <w:rFonts w:cs="Arial"/>
          <w:i/>
        </w:rPr>
        <w:t>euro</w:t>
      </w:r>
      <w:r w:rsidRPr="004245C6">
        <w:rPr>
          <w:rFonts w:cs="Arial"/>
        </w:rPr>
        <w:t>. Lai nodrošinātu valstiski svarīgu atbalsta sniegšanu pašvaldības ietvaros Ukrainas civiliedzīvotājiem, nepieciešams palielināt maksimāli piešķiramo l</w:t>
      </w:r>
      <w:r w:rsidRPr="004245C6">
        <w:rPr>
          <w:rFonts w:cs="Arial"/>
        </w:rPr>
        <w:t>īdzfinansējuma summu. Minētais atbalsts nodrošinās iespēju Ukrainas civiliedzīvotājiem sniegt atbalstu arī brīvdienās, pēc pašvaldības iestāžu darba laika, pielāgojoties pakalpojuma sniegšanas nepieciešamībai.</w:t>
      </w:r>
    </w:p>
    <w:p w14:paraId="3F060EED" w14:textId="77777777" w:rsidR="004245C6" w:rsidRPr="004245C6" w:rsidRDefault="004A2A65" w:rsidP="004245C6">
      <w:pPr>
        <w:widowControl w:val="0"/>
        <w:autoSpaceDE w:val="0"/>
        <w:autoSpaceDN w:val="0"/>
        <w:adjustRightInd w:val="0"/>
        <w:ind w:firstLine="720"/>
        <w:jc w:val="both"/>
        <w:rPr>
          <w:rFonts w:cs="Arial"/>
          <w:szCs w:val="22"/>
        </w:rPr>
      </w:pPr>
      <w:r w:rsidRPr="004245C6">
        <w:rPr>
          <w:rFonts w:cs="Arial"/>
        </w:rPr>
        <w:t>Ievērojot Ukrainas civiliedzīvotāju atbalsta l</w:t>
      </w:r>
      <w:r w:rsidRPr="004245C6">
        <w:rPr>
          <w:rFonts w:cs="Arial"/>
        </w:rPr>
        <w:t>ikumu un likuma “Par pašvaldībām” 21.panta pirmo daļu</w:t>
      </w:r>
      <w:r w:rsidRPr="004245C6">
        <w:rPr>
          <w:rFonts w:cs="Arial"/>
          <w:szCs w:val="22"/>
        </w:rPr>
        <w:t xml:space="preserve">, Liepājas valstspilsētas pašvaldības dome </w:t>
      </w:r>
      <w:r w:rsidRPr="004245C6">
        <w:rPr>
          <w:rFonts w:cs="Arial"/>
          <w:b/>
          <w:szCs w:val="22"/>
        </w:rPr>
        <w:t>nolemj</w:t>
      </w:r>
      <w:r w:rsidRPr="004245C6">
        <w:rPr>
          <w:rFonts w:cs="Arial"/>
          <w:b/>
          <w:bCs/>
          <w:szCs w:val="22"/>
        </w:rPr>
        <w:t>:</w:t>
      </w:r>
    </w:p>
    <w:p w14:paraId="667766BF" w14:textId="77777777" w:rsidR="004245C6" w:rsidRPr="004245C6" w:rsidRDefault="004245C6" w:rsidP="004245C6">
      <w:pPr>
        <w:widowControl w:val="0"/>
        <w:autoSpaceDE w:val="0"/>
        <w:autoSpaceDN w:val="0"/>
        <w:adjustRightInd w:val="0"/>
        <w:jc w:val="both"/>
        <w:rPr>
          <w:rFonts w:cs="Arial"/>
          <w:szCs w:val="22"/>
        </w:rPr>
      </w:pPr>
    </w:p>
    <w:p w14:paraId="0DADA6A0" w14:textId="77777777" w:rsidR="004245C6" w:rsidRPr="004245C6" w:rsidRDefault="004A2A65" w:rsidP="004245C6">
      <w:pPr>
        <w:ind w:firstLine="720"/>
        <w:jc w:val="both"/>
        <w:rPr>
          <w:rFonts w:cs="Arial"/>
        </w:rPr>
      </w:pPr>
      <w:r w:rsidRPr="004245C6">
        <w:rPr>
          <w:rFonts w:cs="Arial"/>
        </w:rPr>
        <w:t>1. Apstiprināt Liepājas valstspilsētas</w:t>
      </w:r>
      <w:r w:rsidRPr="004245C6">
        <w:rPr>
          <w:rFonts w:cs="Arial"/>
        </w:rPr>
        <w:t xml:space="preserve"> pašvaldības domes 2022.gada 14.aprīļa nolikumu Nr.16 “Grozījums Liepājas pilsētas domes 2019.gada 21.februāra nolikumā Nr.6 “Nevalstisko organizāciju projektu līdzfinansēšanas nolikums””.</w:t>
      </w:r>
    </w:p>
    <w:p w14:paraId="59DDF78E" w14:textId="77777777" w:rsidR="004245C6" w:rsidRPr="004245C6" w:rsidRDefault="004245C6" w:rsidP="004245C6">
      <w:pPr>
        <w:ind w:firstLine="720"/>
        <w:jc w:val="both"/>
        <w:rPr>
          <w:rFonts w:cs="Arial"/>
          <w:sz w:val="12"/>
        </w:rPr>
      </w:pPr>
    </w:p>
    <w:p w14:paraId="336EDB9A" w14:textId="77777777" w:rsidR="004245C6" w:rsidRPr="004245C6" w:rsidRDefault="004A2A65" w:rsidP="004245C6">
      <w:pPr>
        <w:ind w:firstLine="720"/>
        <w:jc w:val="both"/>
        <w:rPr>
          <w:rFonts w:cs="Arial"/>
        </w:rPr>
      </w:pPr>
      <w:r w:rsidRPr="004245C6">
        <w:rPr>
          <w:rFonts w:cs="Arial"/>
        </w:rPr>
        <w:t>2. Liepājas valstspilsētas pašvaldības Nevalstisko organizāciju pr</w:t>
      </w:r>
      <w:r w:rsidRPr="004245C6">
        <w:rPr>
          <w:rFonts w:cs="Arial"/>
        </w:rPr>
        <w:t>ojektu līdzfinansēšanas konkursa komisijai pārskatīt iesniegtos projektu pieteikumus un to atbilstību saistībā ar izdarītajiem grozījumiem Liepājas pilsētas domes 2019.gada 21.februāra nolikumā Nr.6 “Nevalstisko organizāciju projektu līdzfinansēšanas nolik</w:t>
      </w:r>
      <w:r w:rsidRPr="004245C6">
        <w:rPr>
          <w:rFonts w:cs="Arial"/>
        </w:rPr>
        <w:t>ums” un piešķirt papildu finansējumu, ja pieteikums saistīts ar atbalsta sniegšanas nodrošināšanu Ukrainas civiliedzīvotājiem, kas ierodas Liepājā.</w:t>
      </w:r>
    </w:p>
    <w:p w14:paraId="3EEB74B1" w14:textId="77777777" w:rsidR="004245C6" w:rsidRPr="004245C6" w:rsidRDefault="004A2A65" w:rsidP="004245C6">
      <w:pPr>
        <w:ind w:firstLine="720"/>
        <w:jc w:val="both"/>
        <w:rPr>
          <w:rFonts w:cs="Arial"/>
        </w:rPr>
      </w:pPr>
      <w:r w:rsidRPr="004245C6">
        <w:rPr>
          <w:rFonts w:cs="Arial"/>
        </w:rPr>
        <w:lastRenderedPageBreak/>
        <w:t>3. Liepājas valstspilsētas pašvaldības domes priekšsēdētāja vietniekam kontrolēt lēmuma izpildi.</w:t>
      </w:r>
    </w:p>
    <w:p w14:paraId="69E88AA8" w14:textId="77777777" w:rsidR="004245C6" w:rsidRPr="004245C6" w:rsidRDefault="004245C6" w:rsidP="004245C6">
      <w:pPr>
        <w:widowControl w:val="0"/>
        <w:autoSpaceDE w:val="0"/>
        <w:autoSpaceDN w:val="0"/>
        <w:adjustRightInd w:val="0"/>
        <w:jc w:val="both"/>
        <w:rPr>
          <w:rFonts w:cs="Arial"/>
          <w:szCs w:val="22"/>
        </w:rPr>
      </w:pPr>
    </w:p>
    <w:p w14:paraId="191C3F80" w14:textId="77777777" w:rsidR="004245C6" w:rsidRPr="004245C6" w:rsidRDefault="004245C6" w:rsidP="004245C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75542" w14:paraId="39E45711" w14:textId="77777777" w:rsidTr="00DF076B">
        <w:tc>
          <w:tcPr>
            <w:tcW w:w="5726" w:type="dxa"/>
            <w:gridSpan w:val="2"/>
            <w:tcBorders>
              <w:top w:val="nil"/>
              <w:left w:val="nil"/>
              <w:bottom w:val="nil"/>
              <w:right w:val="nil"/>
            </w:tcBorders>
          </w:tcPr>
          <w:p w14:paraId="6BBCDDA0" w14:textId="77777777" w:rsidR="004245C6" w:rsidRPr="004245C6" w:rsidRDefault="004A2A65" w:rsidP="004245C6">
            <w:pPr>
              <w:widowControl w:val="0"/>
              <w:autoSpaceDE w:val="0"/>
              <w:autoSpaceDN w:val="0"/>
              <w:adjustRightInd w:val="0"/>
              <w:rPr>
                <w:rFonts w:cs="Arial"/>
                <w:szCs w:val="22"/>
              </w:rPr>
            </w:pPr>
            <w:r w:rsidRPr="004245C6">
              <w:rPr>
                <w:rFonts w:cs="Arial"/>
                <w:szCs w:val="22"/>
              </w:rPr>
              <w:t>Priekšsēd</w:t>
            </w:r>
            <w:r w:rsidRPr="004245C6">
              <w:rPr>
                <w:rFonts w:cs="Arial"/>
                <w:szCs w:val="22"/>
              </w:rPr>
              <w:t>ētājs</w:t>
            </w:r>
          </w:p>
        </w:tc>
        <w:tc>
          <w:tcPr>
            <w:tcW w:w="2921" w:type="dxa"/>
            <w:tcBorders>
              <w:top w:val="nil"/>
              <w:left w:val="nil"/>
              <w:bottom w:val="nil"/>
              <w:right w:val="nil"/>
            </w:tcBorders>
          </w:tcPr>
          <w:p w14:paraId="478F31F2" w14:textId="77777777" w:rsidR="004245C6" w:rsidRPr="004245C6" w:rsidRDefault="004A2A65" w:rsidP="004245C6">
            <w:pPr>
              <w:widowControl w:val="0"/>
              <w:autoSpaceDE w:val="0"/>
              <w:autoSpaceDN w:val="0"/>
              <w:adjustRightInd w:val="0"/>
              <w:jc w:val="right"/>
              <w:rPr>
                <w:rFonts w:cs="Arial"/>
                <w:szCs w:val="22"/>
              </w:rPr>
            </w:pPr>
            <w:r w:rsidRPr="004245C6">
              <w:rPr>
                <w:rFonts w:cs="Arial"/>
                <w:szCs w:val="22"/>
              </w:rPr>
              <w:t>Gunārs Ansiņš</w:t>
            </w:r>
          </w:p>
          <w:p w14:paraId="5B7BDD44" w14:textId="77777777" w:rsidR="004245C6" w:rsidRPr="004245C6" w:rsidRDefault="004245C6" w:rsidP="004245C6">
            <w:pPr>
              <w:widowControl w:val="0"/>
              <w:autoSpaceDE w:val="0"/>
              <w:autoSpaceDN w:val="0"/>
              <w:adjustRightInd w:val="0"/>
              <w:jc w:val="right"/>
              <w:rPr>
                <w:rFonts w:cs="Arial"/>
                <w:sz w:val="8"/>
                <w:szCs w:val="22"/>
              </w:rPr>
            </w:pPr>
          </w:p>
        </w:tc>
      </w:tr>
      <w:tr w:rsidR="00D75542" w14:paraId="37C0FA86" w14:textId="77777777" w:rsidTr="00DF076B">
        <w:tc>
          <w:tcPr>
            <w:tcW w:w="1276" w:type="dxa"/>
            <w:tcBorders>
              <w:top w:val="nil"/>
              <w:left w:val="nil"/>
              <w:bottom w:val="nil"/>
              <w:right w:val="nil"/>
            </w:tcBorders>
          </w:tcPr>
          <w:p w14:paraId="07ECE718" w14:textId="77777777" w:rsidR="004245C6" w:rsidRPr="004245C6" w:rsidRDefault="004A2A65" w:rsidP="004245C6">
            <w:pPr>
              <w:widowControl w:val="0"/>
              <w:autoSpaceDE w:val="0"/>
              <w:autoSpaceDN w:val="0"/>
              <w:adjustRightInd w:val="0"/>
              <w:rPr>
                <w:rFonts w:cs="Arial"/>
                <w:szCs w:val="22"/>
              </w:rPr>
            </w:pPr>
            <w:r w:rsidRPr="004245C6">
              <w:rPr>
                <w:rFonts w:cs="Arial"/>
                <w:szCs w:val="22"/>
              </w:rPr>
              <w:t>Nosūtāms:</w:t>
            </w:r>
          </w:p>
        </w:tc>
        <w:tc>
          <w:tcPr>
            <w:tcW w:w="7371" w:type="dxa"/>
            <w:gridSpan w:val="2"/>
            <w:tcBorders>
              <w:top w:val="nil"/>
              <w:left w:val="nil"/>
              <w:bottom w:val="nil"/>
              <w:right w:val="nil"/>
            </w:tcBorders>
          </w:tcPr>
          <w:p w14:paraId="266A34E0" w14:textId="77777777" w:rsidR="004245C6" w:rsidRPr="004245C6" w:rsidRDefault="004A2A65" w:rsidP="004245C6">
            <w:pPr>
              <w:widowControl w:val="0"/>
              <w:autoSpaceDE w:val="0"/>
              <w:autoSpaceDN w:val="0"/>
              <w:adjustRightInd w:val="0"/>
              <w:jc w:val="both"/>
              <w:rPr>
                <w:rFonts w:cs="Arial"/>
                <w:szCs w:val="22"/>
              </w:rPr>
            </w:pPr>
            <w:r w:rsidRPr="004245C6">
              <w:rPr>
                <w:rFonts w:cs="Arial"/>
                <w:szCs w:val="22"/>
              </w:rPr>
              <w:t>Finanšu pārvaldei, Juridiskajai daļai, Attīstības pārvaldei, Brigitai Dreižei</w:t>
            </w:r>
          </w:p>
          <w:p w14:paraId="537B2ED8" w14:textId="77777777" w:rsidR="004245C6" w:rsidRPr="004245C6" w:rsidRDefault="004245C6" w:rsidP="004245C6">
            <w:pPr>
              <w:widowControl w:val="0"/>
              <w:autoSpaceDE w:val="0"/>
              <w:autoSpaceDN w:val="0"/>
              <w:adjustRightInd w:val="0"/>
              <w:jc w:val="both"/>
              <w:rPr>
                <w:rFonts w:cs="Arial"/>
                <w:szCs w:val="22"/>
              </w:rPr>
            </w:pPr>
          </w:p>
        </w:tc>
      </w:tr>
    </w:tbl>
    <w:p w14:paraId="0157A94C" w14:textId="77777777" w:rsidR="004245C6" w:rsidRPr="004245C6" w:rsidRDefault="004245C6" w:rsidP="004245C6">
      <w:pPr>
        <w:widowControl w:val="0"/>
        <w:autoSpaceDE w:val="0"/>
        <w:autoSpaceDN w:val="0"/>
        <w:adjustRightInd w:val="0"/>
        <w:jc w:val="both"/>
        <w:rPr>
          <w:rFonts w:cs="Arial"/>
          <w:szCs w:val="22"/>
        </w:rPr>
      </w:pPr>
    </w:p>
    <w:p w14:paraId="1B066815" w14:textId="77777777" w:rsidR="004245C6" w:rsidRDefault="004245C6" w:rsidP="00607627">
      <w:pPr>
        <w:widowControl w:val="0"/>
        <w:autoSpaceDE w:val="0"/>
        <w:autoSpaceDN w:val="0"/>
        <w:adjustRightInd w:val="0"/>
        <w:jc w:val="center"/>
        <w:rPr>
          <w:rFonts w:cs="Arial"/>
          <w:sz w:val="20"/>
          <w:szCs w:val="20"/>
        </w:rPr>
      </w:pPr>
    </w:p>
    <w:p w14:paraId="5FD3AC32" w14:textId="77777777" w:rsidR="004245C6" w:rsidRDefault="004245C6" w:rsidP="00607627">
      <w:pPr>
        <w:widowControl w:val="0"/>
        <w:autoSpaceDE w:val="0"/>
        <w:autoSpaceDN w:val="0"/>
        <w:adjustRightInd w:val="0"/>
        <w:jc w:val="center"/>
        <w:rPr>
          <w:rFonts w:cs="Arial"/>
          <w:sz w:val="20"/>
          <w:szCs w:val="20"/>
        </w:rPr>
      </w:pPr>
    </w:p>
    <w:p w14:paraId="5681D2D7" w14:textId="77777777" w:rsidR="004245C6" w:rsidRDefault="004245C6" w:rsidP="00607627">
      <w:pPr>
        <w:widowControl w:val="0"/>
        <w:autoSpaceDE w:val="0"/>
        <w:autoSpaceDN w:val="0"/>
        <w:adjustRightInd w:val="0"/>
        <w:jc w:val="center"/>
        <w:rPr>
          <w:rFonts w:cs="Arial"/>
          <w:sz w:val="20"/>
          <w:szCs w:val="20"/>
        </w:rPr>
      </w:pPr>
    </w:p>
    <w:sectPr w:rsidR="004245C6" w:rsidSect="000F0303">
      <w:headerReference w:type="default" r:id="rId8"/>
      <w:footerReference w:type="default" r:id="rId9"/>
      <w:headerReference w:type="first" r:id="rId10"/>
      <w:footerReference w:type="first" r:id="rId11"/>
      <w:pgSz w:w="11906" w:h="16838"/>
      <w:pgMar w:top="1134" w:right="1701"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93AB" w14:textId="77777777" w:rsidR="004A2A65" w:rsidRDefault="004A2A65">
      <w:r>
        <w:separator/>
      </w:r>
    </w:p>
  </w:endnote>
  <w:endnote w:type="continuationSeparator" w:id="0">
    <w:p w14:paraId="07117383" w14:textId="77777777" w:rsidR="004A2A65" w:rsidRDefault="004A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1FA" w14:textId="77777777" w:rsidR="00E90D4C" w:rsidRPr="00765476" w:rsidRDefault="00E90D4C" w:rsidP="006E5122">
    <w:pPr>
      <w:pStyle w:val="Footer"/>
      <w:jc w:val="both"/>
    </w:pPr>
  </w:p>
  <w:p w14:paraId="0E816F88" w14:textId="77777777" w:rsidR="00D75542" w:rsidRDefault="004A2A65">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0483" w14:textId="77777777" w:rsidR="00D75542" w:rsidRDefault="004A2A65">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8A97" w14:textId="77777777" w:rsidR="004A2A65" w:rsidRDefault="004A2A65">
      <w:r>
        <w:separator/>
      </w:r>
    </w:p>
  </w:footnote>
  <w:footnote w:type="continuationSeparator" w:id="0">
    <w:p w14:paraId="316D2C4B" w14:textId="77777777" w:rsidR="004A2A65" w:rsidRDefault="004A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DCA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4226" w14:textId="77777777" w:rsidR="00EB209C" w:rsidRPr="00AE2B38" w:rsidRDefault="004A2A65" w:rsidP="00EB209C">
    <w:pPr>
      <w:pStyle w:val="Header"/>
      <w:tabs>
        <w:tab w:val="left" w:pos="3828"/>
      </w:tabs>
      <w:jc w:val="center"/>
      <w:rPr>
        <w:rFonts w:ascii="Arial" w:hAnsi="Arial" w:cs="Arial"/>
      </w:rPr>
    </w:pPr>
    <w:r w:rsidRPr="00A136A6">
      <w:rPr>
        <w:noProof/>
        <w:lang w:eastAsia="lv-LV"/>
      </w:rPr>
      <w:drawing>
        <wp:inline distT="0" distB="0" distL="0" distR="0" wp14:anchorId="2E64B6EE" wp14:editId="68CA9B2E">
          <wp:extent cx="666115" cy="755650"/>
          <wp:effectExtent l="0" t="0" r="635" b="6350"/>
          <wp:docPr id="1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871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68638D" w14:textId="77777777" w:rsidR="00EB209C" w:rsidRPr="00356E0F" w:rsidRDefault="004A2A6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BFF776" w14:textId="77777777" w:rsidR="001002D7" w:rsidRDefault="004A2A6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685182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EEA36E">
      <w:numFmt w:val="bullet"/>
      <w:lvlText w:val="-"/>
      <w:lvlJc w:val="left"/>
      <w:pPr>
        <w:ind w:left="720" w:hanging="360"/>
      </w:pPr>
      <w:rPr>
        <w:rFonts w:ascii="Times New Roman" w:eastAsia="Calibri" w:hAnsi="Times New Roman" w:cs="Times New Roman" w:hint="default"/>
        <w:color w:val="1F497D"/>
      </w:rPr>
    </w:lvl>
    <w:lvl w:ilvl="1" w:tplc="57605322">
      <w:start w:val="1"/>
      <w:numFmt w:val="bullet"/>
      <w:lvlText w:val="o"/>
      <w:lvlJc w:val="left"/>
      <w:pPr>
        <w:ind w:left="1440" w:hanging="360"/>
      </w:pPr>
      <w:rPr>
        <w:rFonts w:ascii="Courier New" w:hAnsi="Courier New" w:cs="Courier New" w:hint="default"/>
      </w:rPr>
    </w:lvl>
    <w:lvl w:ilvl="2" w:tplc="CA745E76">
      <w:start w:val="1"/>
      <w:numFmt w:val="bullet"/>
      <w:lvlText w:val=""/>
      <w:lvlJc w:val="left"/>
      <w:pPr>
        <w:ind w:left="2160" w:hanging="360"/>
      </w:pPr>
      <w:rPr>
        <w:rFonts w:ascii="Wingdings" w:hAnsi="Wingdings" w:hint="default"/>
      </w:rPr>
    </w:lvl>
    <w:lvl w:ilvl="3" w:tplc="3394FE88">
      <w:start w:val="1"/>
      <w:numFmt w:val="bullet"/>
      <w:lvlText w:val=""/>
      <w:lvlJc w:val="left"/>
      <w:pPr>
        <w:ind w:left="2880" w:hanging="360"/>
      </w:pPr>
      <w:rPr>
        <w:rFonts w:ascii="Symbol" w:hAnsi="Symbol" w:hint="default"/>
      </w:rPr>
    </w:lvl>
    <w:lvl w:ilvl="4" w:tplc="39526252">
      <w:start w:val="1"/>
      <w:numFmt w:val="bullet"/>
      <w:lvlText w:val="o"/>
      <w:lvlJc w:val="left"/>
      <w:pPr>
        <w:ind w:left="3600" w:hanging="360"/>
      </w:pPr>
      <w:rPr>
        <w:rFonts w:ascii="Courier New" w:hAnsi="Courier New" w:cs="Courier New" w:hint="default"/>
      </w:rPr>
    </w:lvl>
    <w:lvl w:ilvl="5" w:tplc="758029D2">
      <w:start w:val="1"/>
      <w:numFmt w:val="bullet"/>
      <w:lvlText w:val=""/>
      <w:lvlJc w:val="left"/>
      <w:pPr>
        <w:ind w:left="4320" w:hanging="360"/>
      </w:pPr>
      <w:rPr>
        <w:rFonts w:ascii="Wingdings" w:hAnsi="Wingdings" w:hint="default"/>
      </w:rPr>
    </w:lvl>
    <w:lvl w:ilvl="6" w:tplc="C7B850E6">
      <w:start w:val="1"/>
      <w:numFmt w:val="bullet"/>
      <w:lvlText w:val=""/>
      <w:lvlJc w:val="left"/>
      <w:pPr>
        <w:ind w:left="5040" w:hanging="360"/>
      </w:pPr>
      <w:rPr>
        <w:rFonts w:ascii="Symbol" w:hAnsi="Symbol" w:hint="default"/>
      </w:rPr>
    </w:lvl>
    <w:lvl w:ilvl="7" w:tplc="02B403E4">
      <w:start w:val="1"/>
      <w:numFmt w:val="bullet"/>
      <w:lvlText w:val="o"/>
      <w:lvlJc w:val="left"/>
      <w:pPr>
        <w:ind w:left="5760" w:hanging="360"/>
      </w:pPr>
      <w:rPr>
        <w:rFonts w:ascii="Courier New" w:hAnsi="Courier New" w:cs="Courier New" w:hint="default"/>
      </w:rPr>
    </w:lvl>
    <w:lvl w:ilvl="8" w:tplc="B518F7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DF23774">
      <w:start w:val="1"/>
      <w:numFmt w:val="bullet"/>
      <w:lvlText w:val=""/>
      <w:lvlJc w:val="left"/>
      <w:pPr>
        <w:ind w:left="720" w:hanging="360"/>
      </w:pPr>
      <w:rPr>
        <w:rFonts w:ascii="Symbol" w:hAnsi="Symbol" w:hint="default"/>
      </w:rPr>
    </w:lvl>
    <w:lvl w:ilvl="1" w:tplc="E9F63392" w:tentative="1">
      <w:start w:val="1"/>
      <w:numFmt w:val="bullet"/>
      <w:lvlText w:val="o"/>
      <w:lvlJc w:val="left"/>
      <w:pPr>
        <w:ind w:left="1440" w:hanging="360"/>
      </w:pPr>
      <w:rPr>
        <w:rFonts w:ascii="Courier New" w:hAnsi="Courier New" w:cs="Courier New" w:hint="default"/>
      </w:rPr>
    </w:lvl>
    <w:lvl w:ilvl="2" w:tplc="BE660224" w:tentative="1">
      <w:start w:val="1"/>
      <w:numFmt w:val="bullet"/>
      <w:lvlText w:val=""/>
      <w:lvlJc w:val="left"/>
      <w:pPr>
        <w:ind w:left="2160" w:hanging="360"/>
      </w:pPr>
      <w:rPr>
        <w:rFonts w:ascii="Wingdings" w:hAnsi="Wingdings" w:hint="default"/>
      </w:rPr>
    </w:lvl>
    <w:lvl w:ilvl="3" w:tplc="9B7EAE72" w:tentative="1">
      <w:start w:val="1"/>
      <w:numFmt w:val="bullet"/>
      <w:lvlText w:val=""/>
      <w:lvlJc w:val="left"/>
      <w:pPr>
        <w:ind w:left="2880" w:hanging="360"/>
      </w:pPr>
      <w:rPr>
        <w:rFonts w:ascii="Symbol" w:hAnsi="Symbol" w:hint="default"/>
      </w:rPr>
    </w:lvl>
    <w:lvl w:ilvl="4" w:tplc="F808E2B2" w:tentative="1">
      <w:start w:val="1"/>
      <w:numFmt w:val="bullet"/>
      <w:lvlText w:val="o"/>
      <w:lvlJc w:val="left"/>
      <w:pPr>
        <w:ind w:left="3600" w:hanging="360"/>
      </w:pPr>
      <w:rPr>
        <w:rFonts w:ascii="Courier New" w:hAnsi="Courier New" w:cs="Courier New" w:hint="default"/>
      </w:rPr>
    </w:lvl>
    <w:lvl w:ilvl="5" w:tplc="5828766A" w:tentative="1">
      <w:start w:val="1"/>
      <w:numFmt w:val="bullet"/>
      <w:lvlText w:val=""/>
      <w:lvlJc w:val="left"/>
      <w:pPr>
        <w:ind w:left="4320" w:hanging="360"/>
      </w:pPr>
      <w:rPr>
        <w:rFonts w:ascii="Wingdings" w:hAnsi="Wingdings" w:hint="default"/>
      </w:rPr>
    </w:lvl>
    <w:lvl w:ilvl="6" w:tplc="441A0E70" w:tentative="1">
      <w:start w:val="1"/>
      <w:numFmt w:val="bullet"/>
      <w:lvlText w:val=""/>
      <w:lvlJc w:val="left"/>
      <w:pPr>
        <w:ind w:left="5040" w:hanging="360"/>
      </w:pPr>
      <w:rPr>
        <w:rFonts w:ascii="Symbol" w:hAnsi="Symbol" w:hint="default"/>
      </w:rPr>
    </w:lvl>
    <w:lvl w:ilvl="7" w:tplc="5BCAC446" w:tentative="1">
      <w:start w:val="1"/>
      <w:numFmt w:val="bullet"/>
      <w:lvlText w:val="o"/>
      <w:lvlJc w:val="left"/>
      <w:pPr>
        <w:ind w:left="5760" w:hanging="360"/>
      </w:pPr>
      <w:rPr>
        <w:rFonts w:ascii="Courier New" w:hAnsi="Courier New" w:cs="Courier New" w:hint="default"/>
      </w:rPr>
    </w:lvl>
    <w:lvl w:ilvl="8" w:tplc="3B569E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D3658A4">
      <w:start w:val="1"/>
      <w:numFmt w:val="bullet"/>
      <w:lvlText w:val=""/>
      <w:lvlJc w:val="left"/>
      <w:pPr>
        <w:ind w:left="720" w:hanging="360"/>
      </w:pPr>
      <w:rPr>
        <w:rFonts w:ascii="Symbol" w:hAnsi="Symbol" w:hint="default"/>
      </w:rPr>
    </w:lvl>
    <w:lvl w:ilvl="1" w:tplc="FF4A57AC" w:tentative="1">
      <w:start w:val="1"/>
      <w:numFmt w:val="bullet"/>
      <w:lvlText w:val="o"/>
      <w:lvlJc w:val="left"/>
      <w:pPr>
        <w:ind w:left="1440" w:hanging="360"/>
      </w:pPr>
      <w:rPr>
        <w:rFonts w:ascii="Courier New" w:hAnsi="Courier New" w:cs="Courier New" w:hint="default"/>
      </w:rPr>
    </w:lvl>
    <w:lvl w:ilvl="2" w:tplc="BA9688DC" w:tentative="1">
      <w:start w:val="1"/>
      <w:numFmt w:val="bullet"/>
      <w:lvlText w:val=""/>
      <w:lvlJc w:val="left"/>
      <w:pPr>
        <w:ind w:left="2160" w:hanging="360"/>
      </w:pPr>
      <w:rPr>
        <w:rFonts w:ascii="Wingdings" w:hAnsi="Wingdings" w:hint="default"/>
      </w:rPr>
    </w:lvl>
    <w:lvl w:ilvl="3" w:tplc="C1FC94FE" w:tentative="1">
      <w:start w:val="1"/>
      <w:numFmt w:val="bullet"/>
      <w:lvlText w:val=""/>
      <w:lvlJc w:val="left"/>
      <w:pPr>
        <w:ind w:left="2880" w:hanging="360"/>
      </w:pPr>
      <w:rPr>
        <w:rFonts w:ascii="Symbol" w:hAnsi="Symbol" w:hint="default"/>
      </w:rPr>
    </w:lvl>
    <w:lvl w:ilvl="4" w:tplc="718ECD76" w:tentative="1">
      <w:start w:val="1"/>
      <w:numFmt w:val="bullet"/>
      <w:lvlText w:val="o"/>
      <w:lvlJc w:val="left"/>
      <w:pPr>
        <w:ind w:left="3600" w:hanging="360"/>
      </w:pPr>
      <w:rPr>
        <w:rFonts w:ascii="Courier New" w:hAnsi="Courier New" w:cs="Courier New" w:hint="default"/>
      </w:rPr>
    </w:lvl>
    <w:lvl w:ilvl="5" w:tplc="C8A4D20C" w:tentative="1">
      <w:start w:val="1"/>
      <w:numFmt w:val="bullet"/>
      <w:lvlText w:val=""/>
      <w:lvlJc w:val="left"/>
      <w:pPr>
        <w:ind w:left="4320" w:hanging="360"/>
      </w:pPr>
      <w:rPr>
        <w:rFonts w:ascii="Wingdings" w:hAnsi="Wingdings" w:hint="default"/>
      </w:rPr>
    </w:lvl>
    <w:lvl w:ilvl="6" w:tplc="95B81EB2" w:tentative="1">
      <w:start w:val="1"/>
      <w:numFmt w:val="bullet"/>
      <w:lvlText w:val=""/>
      <w:lvlJc w:val="left"/>
      <w:pPr>
        <w:ind w:left="5040" w:hanging="360"/>
      </w:pPr>
      <w:rPr>
        <w:rFonts w:ascii="Symbol" w:hAnsi="Symbol" w:hint="default"/>
      </w:rPr>
    </w:lvl>
    <w:lvl w:ilvl="7" w:tplc="03B0F922" w:tentative="1">
      <w:start w:val="1"/>
      <w:numFmt w:val="bullet"/>
      <w:lvlText w:val="o"/>
      <w:lvlJc w:val="left"/>
      <w:pPr>
        <w:ind w:left="5760" w:hanging="360"/>
      </w:pPr>
      <w:rPr>
        <w:rFonts w:ascii="Courier New" w:hAnsi="Courier New" w:cs="Courier New" w:hint="default"/>
      </w:rPr>
    </w:lvl>
    <w:lvl w:ilvl="8" w:tplc="1F14B08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C4CE620">
      <w:start w:val="1"/>
      <w:numFmt w:val="bullet"/>
      <w:lvlText w:val=""/>
      <w:lvlJc w:val="left"/>
      <w:pPr>
        <w:ind w:left="804" w:hanging="360"/>
      </w:pPr>
      <w:rPr>
        <w:rFonts w:ascii="Symbol" w:hAnsi="Symbol" w:hint="default"/>
      </w:rPr>
    </w:lvl>
    <w:lvl w:ilvl="1" w:tplc="E4C4D6C0" w:tentative="1">
      <w:start w:val="1"/>
      <w:numFmt w:val="bullet"/>
      <w:lvlText w:val="o"/>
      <w:lvlJc w:val="left"/>
      <w:pPr>
        <w:ind w:left="1524" w:hanging="360"/>
      </w:pPr>
      <w:rPr>
        <w:rFonts w:ascii="Courier New" w:hAnsi="Courier New" w:cs="Courier New" w:hint="default"/>
      </w:rPr>
    </w:lvl>
    <w:lvl w:ilvl="2" w:tplc="0220D05A" w:tentative="1">
      <w:start w:val="1"/>
      <w:numFmt w:val="bullet"/>
      <w:lvlText w:val=""/>
      <w:lvlJc w:val="left"/>
      <w:pPr>
        <w:ind w:left="2244" w:hanging="360"/>
      </w:pPr>
      <w:rPr>
        <w:rFonts w:ascii="Wingdings" w:hAnsi="Wingdings" w:hint="default"/>
      </w:rPr>
    </w:lvl>
    <w:lvl w:ilvl="3" w:tplc="A01E05C8" w:tentative="1">
      <w:start w:val="1"/>
      <w:numFmt w:val="bullet"/>
      <w:lvlText w:val=""/>
      <w:lvlJc w:val="left"/>
      <w:pPr>
        <w:ind w:left="2964" w:hanging="360"/>
      </w:pPr>
      <w:rPr>
        <w:rFonts w:ascii="Symbol" w:hAnsi="Symbol" w:hint="default"/>
      </w:rPr>
    </w:lvl>
    <w:lvl w:ilvl="4" w:tplc="466E35CC" w:tentative="1">
      <w:start w:val="1"/>
      <w:numFmt w:val="bullet"/>
      <w:lvlText w:val="o"/>
      <w:lvlJc w:val="left"/>
      <w:pPr>
        <w:ind w:left="3684" w:hanging="360"/>
      </w:pPr>
      <w:rPr>
        <w:rFonts w:ascii="Courier New" w:hAnsi="Courier New" w:cs="Courier New" w:hint="default"/>
      </w:rPr>
    </w:lvl>
    <w:lvl w:ilvl="5" w:tplc="1DF2344A" w:tentative="1">
      <w:start w:val="1"/>
      <w:numFmt w:val="bullet"/>
      <w:lvlText w:val=""/>
      <w:lvlJc w:val="left"/>
      <w:pPr>
        <w:ind w:left="4404" w:hanging="360"/>
      </w:pPr>
      <w:rPr>
        <w:rFonts w:ascii="Wingdings" w:hAnsi="Wingdings" w:hint="default"/>
      </w:rPr>
    </w:lvl>
    <w:lvl w:ilvl="6" w:tplc="5E149496" w:tentative="1">
      <w:start w:val="1"/>
      <w:numFmt w:val="bullet"/>
      <w:lvlText w:val=""/>
      <w:lvlJc w:val="left"/>
      <w:pPr>
        <w:ind w:left="5124" w:hanging="360"/>
      </w:pPr>
      <w:rPr>
        <w:rFonts w:ascii="Symbol" w:hAnsi="Symbol" w:hint="default"/>
      </w:rPr>
    </w:lvl>
    <w:lvl w:ilvl="7" w:tplc="E8188FA2" w:tentative="1">
      <w:start w:val="1"/>
      <w:numFmt w:val="bullet"/>
      <w:lvlText w:val="o"/>
      <w:lvlJc w:val="left"/>
      <w:pPr>
        <w:ind w:left="5844" w:hanging="360"/>
      </w:pPr>
      <w:rPr>
        <w:rFonts w:ascii="Courier New" w:hAnsi="Courier New" w:cs="Courier New" w:hint="default"/>
      </w:rPr>
    </w:lvl>
    <w:lvl w:ilvl="8" w:tplc="C89471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FC4025C">
      <w:start w:val="1"/>
      <w:numFmt w:val="bullet"/>
      <w:lvlText w:val=""/>
      <w:lvlJc w:val="left"/>
      <w:pPr>
        <w:ind w:left="804" w:hanging="360"/>
      </w:pPr>
      <w:rPr>
        <w:rFonts w:ascii="Wingdings" w:hAnsi="Wingdings" w:hint="default"/>
      </w:rPr>
    </w:lvl>
    <w:lvl w:ilvl="1" w:tplc="DAAEF4D6" w:tentative="1">
      <w:start w:val="1"/>
      <w:numFmt w:val="bullet"/>
      <w:lvlText w:val="o"/>
      <w:lvlJc w:val="left"/>
      <w:pPr>
        <w:ind w:left="1524" w:hanging="360"/>
      </w:pPr>
      <w:rPr>
        <w:rFonts w:ascii="Courier New" w:hAnsi="Courier New" w:cs="Courier New" w:hint="default"/>
      </w:rPr>
    </w:lvl>
    <w:lvl w:ilvl="2" w:tplc="4288AC6E" w:tentative="1">
      <w:start w:val="1"/>
      <w:numFmt w:val="bullet"/>
      <w:lvlText w:val=""/>
      <w:lvlJc w:val="left"/>
      <w:pPr>
        <w:ind w:left="2244" w:hanging="360"/>
      </w:pPr>
      <w:rPr>
        <w:rFonts w:ascii="Wingdings" w:hAnsi="Wingdings" w:hint="default"/>
      </w:rPr>
    </w:lvl>
    <w:lvl w:ilvl="3" w:tplc="837A6E86" w:tentative="1">
      <w:start w:val="1"/>
      <w:numFmt w:val="bullet"/>
      <w:lvlText w:val=""/>
      <w:lvlJc w:val="left"/>
      <w:pPr>
        <w:ind w:left="2964" w:hanging="360"/>
      </w:pPr>
      <w:rPr>
        <w:rFonts w:ascii="Symbol" w:hAnsi="Symbol" w:hint="default"/>
      </w:rPr>
    </w:lvl>
    <w:lvl w:ilvl="4" w:tplc="9B0A7FEC" w:tentative="1">
      <w:start w:val="1"/>
      <w:numFmt w:val="bullet"/>
      <w:lvlText w:val="o"/>
      <w:lvlJc w:val="left"/>
      <w:pPr>
        <w:ind w:left="3684" w:hanging="360"/>
      </w:pPr>
      <w:rPr>
        <w:rFonts w:ascii="Courier New" w:hAnsi="Courier New" w:cs="Courier New" w:hint="default"/>
      </w:rPr>
    </w:lvl>
    <w:lvl w:ilvl="5" w:tplc="06D67B24" w:tentative="1">
      <w:start w:val="1"/>
      <w:numFmt w:val="bullet"/>
      <w:lvlText w:val=""/>
      <w:lvlJc w:val="left"/>
      <w:pPr>
        <w:ind w:left="4404" w:hanging="360"/>
      </w:pPr>
      <w:rPr>
        <w:rFonts w:ascii="Wingdings" w:hAnsi="Wingdings" w:hint="default"/>
      </w:rPr>
    </w:lvl>
    <w:lvl w:ilvl="6" w:tplc="7E167F5A" w:tentative="1">
      <w:start w:val="1"/>
      <w:numFmt w:val="bullet"/>
      <w:lvlText w:val=""/>
      <w:lvlJc w:val="left"/>
      <w:pPr>
        <w:ind w:left="5124" w:hanging="360"/>
      </w:pPr>
      <w:rPr>
        <w:rFonts w:ascii="Symbol" w:hAnsi="Symbol" w:hint="default"/>
      </w:rPr>
    </w:lvl>
    <w:lvl w:ilvl="7" w:tplc="21200E56" w:tentative="1">
      <w:start w:val="1"/>
      <w:numFmt w:val="bullet"/>
      <w:lvlText w:val="o"/>
      <w:lvlJc w:val="left"/>
      <w:pPr>
        <w:ind w:left="5844" w:hanging="360"/>
      </w:pPr>
      <w:rPr>
        <w:rFonts w:ascii="Courier New" w:hAnsi="Courier New" w:cs="Courier New" w:hint="default"/>
      </w:rPr>
    </w:lvl>
    <w:lvl w:ilvl="8" w:tplc="363C18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2204FCA">
      <w:start w:val="1"/>
      <w:numFmt w:val="bullet"/>
      <w:lvlText w:val=""/>
      <w:lvlJc w:val="left"/>
      <w:pPr>
        <w:ind w:left="1080" w:hanging="360"/>
      </w:pPr>
      <w:rPr>
        <w:rFonts w:ascii="Symbol" w:hAnsi="Symbol" w:hint="default"/>
      </w:rPr>
    </w:lvl>
    <w:lvl w:ilvl="1" w:tplc="4BD206D6" w:tentative="1">
      <w:start w:val="1"/>
      <w:numFmt w:val="bullet"/>
      <w:lvlText w:val="o"/>
      <w:lvlJc w:val="left"/>
      <w:pPr>
        <w:ind w:left="1800" w:hanging="360"/>
      </w:pPr>
      <w:rPr>
        <w:rFonts w:ascii="Courier New" w:hAnsi="Courier New" w:cs="Courier New" w:hint="default"/>
      </w:rPr>
    </w:lvl>
    <w:lvl w:ilvl="2" w:tplc="B370852C" w:tentative="1">
      <w:start w:val="1"/>
      <w:numFmt w:val="bullet"/>
      <w:lvlText w:val=""/>
      <w:lvlJc w:val="left"/>
      <w:pPr>
        <w:ind w:left="2520" w:hanging="360"/>
      </w:pPr>
      <w:rPr>
        <w:rFonts w:ascii="Wingdings" w:hAnsi="Wingdings" w:hint="default"/>
      </w:rPr>
    </w:lvl>
    <w:lvl w:ilvl="3" w:tplc="4F0CFCD2" w:tentative="1">
      <w:start w:val="1"/>
      <w:numFmt w:val="bullet"/>
      <w:lvlText w:val=""/>
      <w:lvlJc w:val="left"/>
      <w:pPr>
        <w:ind w:left="3240" w:hanging="360"/>
      </w:pPr>
      <w:rPr>
        <w:rFonts w:ascii="Symbol" w:hAnsi="Symbol" w:hint="default"/>
      </w:rPr>
    </w:lvl>
    <w:lvl w:ilvl="4" w:tplc="AD400924" w:tentative="1">
      <w:start w:val="1"/>
      <w:numFmt w:val="bullet"/>
      <w:lvlText w:val="o"/>
      <w:lvlJc w:val="left"/>
      <w:pPr>
        <w:ind w:left="3960" w:hanging="360"/>
      </w:pPr>
      <w:rPr>
        <w:rFonts w:ascii="Courier New" w:hAnsi="Courier New" w:cs="Courier New" w:hint="default"/>
      </w:rPr>
    </w:lvl>
    <w:lvl w:ilvl="5" w:tplc="27C0639C" w:tentative="1">
      <w:start w:val="1"/>
      <w:numFmt w:val="bullet"/>
      <w:lvlText w:val=""/>
      <w:lvlJc w:val="left"/>
      <w:pPr>
        <w:ind w:left="4680" w:hanging="360"/>
      </w:pPr>
      <w:rPr>
        <w:rFonts w:ascii="Wingdings" w:hAnsi="Wingdings" w:hint="default"/>
      </w:rPr>
    </w:lvl>
    <w:lvl w:ilvl="6" w:tplc="DCA09118" w:tentative="1">
      <w:start w:val="1"/>
      <w:numFmt w:val="bullet"/>
      <w:lvlText w:val=""/>
      <w:lvlJc w:val="left"/>
      <w:pPr>
        <w:ind w:left="5400" w:hanging="360"/>
      </w:pPr>
      <w:rPr>
        <w:rFonts w:ascii="Symbol" w:hAnsi="Symbol" w:hint="default"/>
      </w:rPr>
    </w:lvl>
    <w:lvl w:ilvl="7" w:tplc="BFF249B2" w:tentative="1">
      <w:start w:val="1"/>
      <w:numFmt w:val="bullet"/>
      <w:lvlText w:val="o"/>
      <w:lvlJc w:val="left"/>
      <w:pPr>
        <w:ind w:left="6120" w:hanging="360"/>
      </w:pPr>
      <w:rPr>
        <w:rFonts w:ascii="Courier New" w:hAnsi="Courier New" w:cs="Courier New" w:hint="default"/>
      </w:rPr>
    </w:lvl>
    <w:lvl w:ilvl="8" w:tplc="8D44F2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03A2716">
      <w:start w:val="1"/>
      <w:numFmt w:val="bullet"/>
      <w:lvlText w:val=""/>
      <w:lvlJc w:val="left"/>
      <w:pPr>
        <w:ind w:left="720" w:hanging="360"/>
      </w:pPr>
      <w:rPr>
        <w:rFonts w:ascii="Symbol" w:hAnsi="Symbol" w:hint="default"/>
      </w:rPr>
    </w:lvl>
    <w:lvl w:ilvl="1" w:tplc="D72AE606" w:tentative="1">
      <w:start w:val="1"/>
      <w:numFmt w:val="bullet"/>
      <w:lvlText w:val="o"/>
      <w:lvlJc w:val="left"/>
      <w:pPr>
        <w:ind w:left="1440" w:hanging="360"/>
      </w:pPr>
      <w:rPr>
        <w:rFonts w:ascii="Courier New" w:hAnsi="Courier New" w:cs="Courier New" w:hint="default"/>
      </w:rPr>
    </w:lvl>
    <w:lvl w:ilvl="2" w:tplc="24B6C5DA" w:tentative="1">
      <w:start w:val="1"/>
      <w:numFmt w:val="bullet"/>
      <w:lvlText w:val=""/>
      <w:lvlJc w:val="left"/>
      <w:pPr>
        <w:ind w:left="2160" w:hanging="360"/>
      </w:pPr>
      <w:rPr>
        <w:rFonts w:ascii="Wingdings" w:hAnsi="Wingdings" w:hint="default"/>
      </w:rPr>
    </w:lvl>
    <w:lvl w:ilvl="3" w:tplc="C5747896" w:tentative="1">
      <w:start w:val="1"/>
      <w:numFmt w:val="bullet"/>
      <w:lvlText w:val=""/>
      <w:lvlJc w:val="left"/>
      <w:pPr>
        <w:ind w:left="2880" w:hanging="360"/>
      </w:pPr>
      <w:rPr>
        <w:rFonts w:ascii="Symbol" w:hAnsi="Symbol" w:hint="default"/>
      </w:rPr>
    </w:lvl>
    <w:lvl w:ilvl="4" w:tplc="A552D608" w:tentative="1">
      <w:start w:val="1"/>
      <w:numFmt w:val="bullet"/>
      <w:lvlText w:val="o"/>
      <w:lvlJc w:val="left"/>
      <w:pPr>
        <w:ind w:left="3600" w:hanging="360"/>
      </w:pPr>
      <w:rPr>
        <w:rFonts w:ascii="Courier New" w:hAnsi="Courier New" w:cs="Courier New" w:hint="default"/>
      </w:rPr>
    </w:lvl>
    <w:lvl w:ilvl="5" w:tplc="7D406B16" w:tentative="1">
      <w:start w:val="1"/>
      <w:numFmt w:val="bullet"/>
      <w:lvlText w:val=""/>
      <w:lvlJc w:val="left"/>
      <w:pPr>
        <w:ind w:left="4320" w:hanging="360"/>
      </w:pPr>
      <w:rPr>
        <w:rFonts w:ascii="Wingdings" w:hAnsi="Wingdings" w:hint="default"/>
      </w:rPr>
    </w:lvl>
    <w:lvl w:ilvl="6" w:tplc="8A763DBC" w:tentative="1">
      <w:start w:val="1"/>
      <w:numFmt w:val="bullet"/>
      <w:lvlText w:val=""/>
      <w:lvlJc w:val="left"/>
      <w:pPr>
        <w:ind w:left="5040" w:hanging="360"/>
      </w:pPr>
      <w:rPr>
        <w:rFonts w:ascii="Symbol" w:hAnsi="Symbol" w:hint="default"/>
      </w:rPr>
    </w:lvl>
    <w:lvl w:ilvl="7" w:tplc="A71094A6" w:tentative="1">
      <w:start w:val="1"/>
      <w:numFmt w:val="bullet"/>
      <w:lvlText w:val="o"/>
      <w:lvlJc w:val="left"/>
      <w:pPr>
        <w:ind w:left="5760" w:hanging="360"/>
      </w:pPr>
      <w:rPr>
        <w:rFonts w:ascii="Courier New" w:hAnsi="Courier New" w:cs="Courier New" w:hint="default"/>
      </w:rPr>
    </w:lvl>
    <w:lvl w:ilvl="8" w:tplc="2656FA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8421A0">
      <w:start w:val="1"/>
      <w:numFmt w:val="bullet"/>
      <w:lvlText w:val=""/>
      <w:lvlJc w:val="left"/>
      <w:pPr>
        <w:ind w:left="720" w:hanging="360"/>
      </w:pPr>
      <w:rPr>
        <w:rFonts w:ascii="Symbol" w:hAnsi="Symbol" w:hint="default"/>
      </w:rPr>
    </w:lvl>
    <w:lvl w:ilvl="1" w:tplc="742C1DB0" w:tentative="1">
      <w:start w:val="1"/>
      <w:numFmt w:val="bullet"/>
      <w:lvlText w:val="o"/>
      <w:lvlJc w:val="left"/>
      <w:pPr>
        <w:ind w:left="1440" w:hanging="360"/>
      </w:pPr>
      <w:rPr>
        <w:rFonts w:ascii="Courier New" w:hAnsi="Courier New" w:cs="Courier New" w:hint="default"/>
      </w:rPr>
    </w:lvl>
    <w:lvl w:ilvl="2" w:tplc="6B401556" w:tentative="1">
      <w:start w:val="1"/>
      <w:numFmt w:val="bullet"/>
      <w:lvlText w:val=""/>
      <w:lvlJc w:val="left"/>
      <w:pPr>
        <w:ind w:left="2160" w:hanging="360"/>
      </w:pPr>
      <w:rPr>
        <w:rFonts w:ascii="Wingdings" w:hAnsi="Wingdings" w:hint="default"/>
      </w:rPr>
    </w:lvl>
    <w:lvl w:ilvl="3" w:tplc="0A444D12" w:tentative="1">
      <w:start w:val="1"/>
      <w:numFmt w:val="bullet"/>
      <w:lvlText w:val=""/>
      <w:lvlJc w:val="left"/>
      <w:pPr>
        <w:ind w:left="2880" w:hanging="360"/>
      </w:pPr>
      <w:rPr>
        <w:rFonts w:ascii="Symbol" w:hAnsi="Symbol" w:hint="default"/>
      </w:rPr>
    </w:lvl>
    <w:lvl w:ilvl="4" w:tplc="1CB80AF2" w:tentative="1">
      <w:start w:val="1"/>
      <w:numFmt w:val="bullet"/>
      <w:lvlText w:val="o"/>
      <w:lvlJc w:val="left"/>
      <w:pPr>
        <w:ind w:left="3600" w:hanging="360"/>
      </w:pPr>
      <w:rPr>
        <w:rFonts w:ascii="Courier New" w:hAnsi="Courier New" w:cs="Courier New" w:hint="default"/>
      </w:rPr>
    </w:lvl>
    <w:lvl w:ilvl="5" w:tplc="43A0C60C" w:tentative="1">
      <w:start w:val="1"/>
      <w:numFmt w:val="bullet"/>
      <w:lvlText w:val=""/>
      <w:lvlJc w:val="left"/>
      <w:pPr>
        <w:ind w:left="4320" w:hanging="360"/>
      </w:pPr>
      <w:rPr>
        <w:rFonts w:ascii="Wingdings" w:hAnsi="Wingdings" w:hint="default"/>
      </w:rPr>
    </w:lvl>
    <w:lvl w:ilvl="6" w:tplc="65B65356" w:tentative="1">
      <w:start w:val="1"/>
      <w:numFmt w:val="bullet"/>
      <w:lvlText w:val=""/>
      <w:lvlJc w:val="left"/>
      <w:pPr>
        <w:ind w:left="5040" w:hanging="360"/>
      </w:pPr>
      <w:rPr>
        <w:rFonts w:ascii="Symbol" w:hAnsi="Symbol" w:hint="default"/>
      </w:rPr>
    </w:lvl>
    <w:lvl w:ilvl="7" w:tplc="84D2EA98" w:tentative="1">
      <w:start w:val="1"/>
      <w:numFmt w:val="bullet"/>
      <w:lvlText w:val="o"/>
      <w:lvlJc w:val="left"/>
      <w:pPr>
        <w:ind w:left="5760" w:hanging="360"/>
      </w:pPr>
      <w:rPr>
        <w:rFonts w:ascii="Courier New" w:hAnsi="Courier New" w:cs="Courier New" w:hint="default"/>
      </w:rPr>
    </w:lvl>
    <w:lvl w:ilvl="8" w:tplc="605622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3AE2E10">
      <w:start w:val="1"/>
      <w:numFmt w:val="bullet"/>
      <w:lvlText w:val=""/>
      <w:lvlJc w:val="left"/>
      <w:pPr>
        <w:ind w:left="804" w:hanging="360"/>
      </w:pPr>
      <w:rPr>
        <w:rFonts w:ascii="Symbol" w:hAnsi="Symbol" w:hint="default"/>
      </w:rPr>
    </w:lvl>
    <w:lvl w:ilvl="1" w:tplc="7B4C7E86" w:tentative="1">
      <w:start w:val="1"/>
      <w:numFmt w:val="bullet"/>
      <w:lvlText w:val="o"/>
      <w:lvlJc w:val="left"/>
      <w:pPr>
        <w:ind w:left="1524" w:hanging="360"/>
      </w:pPr>
      <w:rPr>
        <w:rFonts w:ascii="Courier New" w:hAnsi="Courier New" w:cs="Courier New" w:hint="default"/>
      </w:rPr>
    </w:lvl>
    <w:lvl w:ilvl="2" w:tplc="61B85388" w:tentative="1">
      <w:start w:val="1"/>
      <w:numFmt w:val="bullet"/>
      <w:lvlText w:val=""/>
      <w:lvlJc w:val="left"/>
      <w:pPr>
        <w:ind w:left="2244" w:hanging="360"/>
      </w:pPr>
      <w:rPr>
        <w:rFonts w:ascii="Wingdings" w:hAnsi="Wingdings" w:hint="default"/>
      </w:rPr>
    </w:lvl>
    <w:lvl w:ilvl="3" w:tplc="E928467C" w:tentative="1">
      <w:start w:val="1"/>
      <w:numFmt w:val="bullet"/>
      <w:lvlText w:val=""/>
      <w:lvlJc w:val="left"/>
      <w:pPr>
        <w:ind w:left="2964" w:hanging="360"/>
      </w:pPr>
      <w:rPr>
        <w:rFonts w:ascii="Symbol" w:hAnsi="Symbol" w:hint="default"/>
      </w:rPr>
    </w:lvl>
    <w:lvl w:ilvl="4" w:tplc="6F4AC496" w:tentative="1">
      <w:start w:val="1"/>
      <w:numFmt w:val="bullet"/>
      <w:lvlText w:val="o"/>
      <w:lvlJc w:val="left"/>
      <w:pPr>
        <w:ind w:left="3684" w:hanging="360"/>
      </w:pPr>
      <w:rPr>
        <w:rFonts w:ascii="Courier New" w:hAnsi="Courier New" w:cs="Courier New" w:hint="default"/>
      </w:rPr>
    </w:lvl>
    <w:lvl w:ilvl="5" w:tplc="3C32A504" w:tentative="1">
      <w:start w:val="1"/>
      <w:numFmt w:val="bullet"/>
      <w:lvlText w:val=""/>
      <w:lvlJc w:val="left"/>
      <w:pPr>
        <w:ind w:left="4404" w:hanging="360"/>
      </w:pPr>
      <w:rPr>
        <w:rFonts w:ascii="Wingdings" w:hAnsi="Wingdings" w:hint="default"/>
      </w:rPr>
    </w:lvl>
    <w:lvl w:ilvl="6" w:tplc="2FD6A014" w:tentative="1">
      <w:start w:val="1"/>
      <w:numFmt w:val="bullet"/>
      <w:lvlText w:val=""/>
      <w:lvlJc w:val="left"/>
      <w:pPr>
        <w:ind w:left="5124" w:hanging="360"/>
      </w:pPr>
      <w:rPr>
        <w:rFonts w:ascii="Symbol" w:hAnsi="Symbol" w:hint="default"/>
      </w:rPr>
    </w:lvl>
    <w:lvl w:ilvl="7" w:tplc="A066DAF2" w:tentative="1">
      <w:start w:val="1"/>
      <w:numFmt w:val="bullet"/>
      <w:lvlText w:val="o"/>
      <w:lvlJc w:val="left"/>
      <w:pPr>
        <w:ind w:left="5844" w:hanging="360"/>
      </w:pPr>
      <w:rPr>
        <w:rFonts w:ascii="Courier New" w:hAnsi="Courier New" w:cs="Courier New" w:hint="default"/>
      </w:rPr>
    </w:lvl>
    <w:lvl w:ilvl="8" w:tplc="239A14A6" w:tentative="1">
      <w:start w:val="1"/>
      <w:numFmt w:val="bullet"/>
      <w:lvlText w:val=""/>
      <w:lvlJc w:val="left"/>
      <w:pPr>
        <w:ind w:left="6564" w:hanging="360"/>
      </w:pPr>
      <w:rPr>
        <w:rFonts w:ascii="Wingdings" w:hAnsi="Wingdings" w:hint="default"/>
      </w:rPr>
    </w:lvl>
  </w:abstractNum>
  <w:num w:numId="1" w16cid:durableId="171647924">
    <w:abstractNumId w:val="7"/>
  </w:num>
  <w:num w:numId="2" w16cid:durableId="203444880">
    <w:abstractNumId w:val="8"/>
  </w:num>
  <w:num w:numId="3" w16cid:durableId="544147724">
    <w:abstractNumId w:val="0"/>
  </w:num>
  <w:num w:numId="4" w16cid:durableId="748576838">
    <w:abstractNumId w:val="1"/>
  </w:num>
  <w:num w:numId="5" w16cid:durableId="36899385">
    <w:abstractNumId w:val="2"/>
  </w:num>
  <w:num w:numId="6" w16cid:durableId="1945191377">
    <w:abstractNumId w:val="6"/>
  </w:num>
  <w:num w:numId="7" w16cid:durableId="1593858593">
    <w:abstractNumId w:val="3"/>
  </w:num>
  <w:num w:numId="8" w16cid:durableId="1463183915">
    <w:abstractNumId w:val="9"/>
  </w:num>
  <w:num w:numId="9" w16cid:durableId="1429891733">
    <w:abstractNumId w:val="5"/>
  </w:num>
  <w:num w:numId="10" w16cid:durableId="1481187158">
    <w:abstractNumId w:val="4"/>
  </w:num>
  <w:num w:numId="11" w16cid:durableId="795220383">
    <w:abstractNumId w:val="9"/>
  </w:num>
  <w:num w:numId="12" w16cid:durableId="1348678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0303"/>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C6"/>
    <w:rsid w:val="00426CAC"/>
    <w:rsid w:val="00426CD6"/>
    <w:rsid w:val="00426D9B"/>
    <w:rsid w:val="00436C14"/>
    <w:rsid w:val="0044260F"/>
    <w:rsid w:val="00443BDD"/>
    <w:rsid w:val="00451FAD"/>
    <w:rsid w:val="00471357"/>
    <w:rsid w:val="00480FCA"/>
    <w:rsid w:val="00483745"/>
    <w:rsid w:val="00486A8E"/>
    <w:rsid w:val="0048766F"/>
    <w:rsid w:val="004975A3"/>
    <w:rsid w:val="004A2A65"/>
    <w:rsid w:val="004A447D"/>
    <w:rsid w:val="004A4FE5"/>
    <w:rsid w:val="004B4A7F"/>
    <w:rsid w:val="004B7633"/>
    <w:rsid w:val="004C02D4"/>
    <w:rsid w:val="004C1D1E"/>
    <w:rsid w:val="004D07E4"/>
    <w:rsid w:val="004D4550"/>
    <w:rsid w:val="004D6CB9"/>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3ED6"/>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637C"/>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3E4A"/>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6FD8"/>
    <w:rsid w:val="00CE38D6"/>
    <w:rsid w:val="00CE58FC"/>
    <w:rsid w:val="00CE7E57"/>
    <w:rsid w:val="00CF2F6F"/>
    <w:rsid w:val="00CF74E4"/>
    <w:rsid w:val="00CF7675"/>
    <w:rsid w:val="00D0304C"/>
    <w:rsid w:val="00D03C2E"/>
    <w:rsid w:val="00D1697F"/>
    <w:rsid w:val="00D236C4"/>
    <w:rsid w:val="00D25DF2"/>
    <w:rsid w:val="00D31C99"/>
    <w:rsid w:val="00D436CA"/>
    <w:rsid w:val="00D528D1"/>
    <w:rsid w:val="00D74C7C"/>
    <w:rsid w:val="00D75542"/>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19E5"/>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0E4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88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9F53-ECAE-4D3A-A529-5E5EAD9B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2022-04-21T13:42:00Z</dcterms:created>
  <dcterms:modified xsi:type="dcterms:W3CDTF">2022-04-21T13:42:00Z</dcterms:modified>
</cp:coreProperties>
</file>