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B9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F576D29" w14:textId="77777777" w:rsidR="00607627" w:rsidRPr="00607627" w:rsidRDefault="00FA0CE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803830E" w14:textId="77777777" w:rsidR="00607627" w:rsidRPr="00607627" w:rsidRDefault="00FA0CE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9C77CA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2B1B3C" w14:paraId="61C54EEB" w14:textId="77777777" w:rsidTr="00FC58D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0651A9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8D0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E779A4E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FC58D0">
              <w:rPr>
                <w:rFonts w:cs="Arial"/>
                <w:color w:val="000000"/>
                <w:szCs w:val="22"/>
              </w:rPr>
              <w:t xml:space="preserve">                                  Nr.137/6</w:t>
            </w:r>
          </w:p>
          <w:p w14:paraId="7D67A156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58D0">
              <w:rPr>
                <w:rFonts w:cs="Arial"/>
                <w:color w:val="000000"/>
                <w:szCs w:val="22"/>
              </w:rPr>
              <w:t>(prot. Nr.6, 7.</w:t>
            </w:r>
            <w:r w:rsidRPr="00FC58D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BA55BF4" w14:textId="77777777" w:rsidR="00FC58D0" w:rsidRPr="00FC58D0" w:rsidRDefault="00FC58D0" w:rsidP="00FC58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9717ECF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21ACB8D" w14:textId="77777777" w:rsidR="00FC58D0" w:rsidRPr="00FC58D0" w:rsidRDefault="00FA0CE4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58D0">
        <w:rPr>
          <w:rFonts w:cs="Arial"/>
          <w:szCs w:val="22"/>
        </w:rPr>
        <w:t>Par grozījumiem 2016.gada 19.maija</w:t>
      </w:r>
    </w:p>
    <w:p w14:paraId="18FFBFD5" w14:textId="77777777" w:rsidR="00FC58D0" w:rsidRPr="00FC58D0" w:rsidRDefault="00FA0CE4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58D0">
        <w:rPr>
          <w:rFonts w:cs="Arial"/>
          <w:szCs w:val="22"/>
        </w:rPr>
        <w:t xml:space="preserve">saistošajos noteikumos Nr.10 "Saistošie </w:t>
      </w:r>
    </w:p>
    <w:p w14:paraId="266F1F87" w14:textId="77777777" w:rsidR="00FC58D0" w:rsidRPr="00FC58D0" w:rsidRDefault="00FA0CE4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58D0">
        <w:rPr>
          <w:rFonts w:cs="Arial"/>
          <w:szCs w:val="22"/>
        </w:rPr>
        <w:t xml:space="preserve">noteikumi par pašvaldības līdzfinansējumu </w:t>
      </w:r>
    </w:p>
    <w:p w14:paraId="10194D05" w14:textId="77777777" w:rsidR="00FC58D0" w:rsidRPr="00FC58D0" w:rsidRDefault="00FA0CE4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58D0">
        <w:rPr>
          <w:rFonts w:cs="Arial"/>
          <w:szCs w:val="22"/>
        </w:rPr>
        <w:t xml:space="preserve">privātajam bērnu uzraudzības pakalpojuma </w:t>
      </w:r>
    </w:p>
    <w:p w14:paraId="35AC7D87" w14:textId="77777777" w:rsidR="00FC58D0" w:rsidRPr="00FC58D0" w:rsidRDefault="00FA0CE4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C58D0">
        <w:rPr>
          <w:rFonts w:cs="Arial"/>
          <w:szCs w:val="22"/>
        </w:rPr>
        <w:t>sniedzējam"</w:t>
      </w:r>
    </w:p>
    <w:p w14:paraId="35586D2D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C61159E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86FFB3" w14:textId="77777777" w:rsidR="00FC58D0" w:rsidRPr="00FC58D0" w:rsidRDefault="00FA0CE4" w:rsidP="00FC58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58D0">
        <w:rPr>
          <w:rFonts w:cs="Arial"/>
          <w:color w:val="000000"/>
          <w:szCs w:val="22"/>
          <w:shd w:val="clear" w:color="auto" w:fill="FFFFFF"/>
        </w:rPr>
        <w:t>Pamatojoties uz likuma "Par pašvaldībām" 43.panta trešo daļu, izskatot Liepājas valstspilsētas pašvaldības domes pastāvīgās Izglītības, kultūras un sporta ko</w:t>
      </w:r>
      <w:r w:rsidRPr="00FC58D0">
        <w:rPr>
          <w:rFonts w:cs="Arial"/>
          <w:color w:val="000000"/>
          <w:szCs w:val="22"/>
          <w:shd w:val="clear" w:color="auto" w:fill="FFFFFF"/>
        </w:rPr>
        <w:t>mitejas 2022.gada 7.aprīļa lēmumu (sēdes protokols Nr.4) un pastāvīgās Finanšu komitejas 2022.gada 7.aprīļa lēmumu (sēdes protokols Nr.4),</w:t>
      </w:r>
      <w:r w:rsidRPr="00FC58D0">
        <w:rPr>
          <w:rFonts w:cs="Arial"/>
          <w:szCs w:val="22"/>
        </w:rPr>
        <w:t xml:space="preserve"> Liepājas valstspilsētas pašvaldības dome </w:t>
      </w:r>
      <w:r w:rsidRPr="00FC58D0">
        <w:rPr>
          <w:rFonts w:cs="Arial"/>
          <w:b/>
          <w:szCs w:val="22"/>
        </w:rPr>
        <w:t>nolemj</w:t>
      </w:r>
      <w:r w:rsidRPr="00FC58D0">
        <w:rPr>
          <w:rFonts w:cs="Arial"/>
          <w:b/>
          <w:bCs/>
          <w:szCs w:val="22"/>
        </w:rPr>
        <w:t>:</w:t>
      </w:r>
    </w:p>
    <w:p w14:paraId="7D0C63CB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F5D66EB" w14:textId="77777777" w:rsidR="00FC58D0" w:rsidRPr="00FC58D0" w:rsidRDefault="00FA0CE4" w:rsidP="00FC58D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C58D0">
        <w:rPr>
          <w:rFonts w:cs="Arial"/>
          <w:color w:val="000000"/>
          <w:szCs w:val="22"/>
          <w:shd w:val="clear" w:color="auto" w:fill="FFFFFF"/>
        </w:rPr>
        <w:t>Apstiprināt Liepājas valstspilsētas</w:t>
      </w:r>
      <w:r w:rsidRPr="00FC58D0">
        <w:rPr>
          <w:rFonts w:cs="Arial"/>
          <w:color w:val="000000"/>
          <w:szCs w:val="22"/>
          <w:shd w:val="clear" w:color="auto" w:fill="FFFFFF"/>
        </w:rPr>
        <w:t xml:space="preserve"> pašvaldības domes 2022.gada 14.aprīļa saistošos noteikumus Nr.8 "Grozījumi Liepājas pilsētas domes 2016.gada 19.maija saistošajos noteikumos Nr.10 "SAISTOŠIE NOTEIKUMI PAR PAŠVALDĪBAS LĪDZFINANSĒJUMU PRIVĀTAJAM BĒRNU UZRAUDZĪBAS PAKALPOJUMA SNIEDZĒJAM"".</w:t>
      </w:r>
    </w:p>
    <w:p w14:paraId="1D422F19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1590E0" w14:textId="77777777" w:rsidR="00FC58D0" w:rsidRPr="00FC58D0" w:rsidRDefault="00FC58D0" w:rsidP="00FC58D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2B1B3C" w14:paraId="63E1EA29" w14:textId="77777777" w:rsidTr="00335B9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39D18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8D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D8E72A5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C58D0">
              <w:rPr>
                <w:rFonts w:cs="Arial"/>
                <w:szCs w:val="22"/>
              </w:rPr>
              <w:t>Gunārs Ansiņš</w:t>
            </w:r>
          </w:p>
          <w:p w14:paraId="2CD0DE03" w14:textId="77777777" w:rsidR="00FC58D0" w:rsidRPr="00FC58D0" w:rsidRDefault="00FC58D0" w:rsidP="00FC58D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B1B3C" w14:paraId="31C6F6D5" w14:textId="77777777" w:rsidTr="00335B9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E11543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C58D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99A89" w14:textId="77777777" w:rsidR="00FC58D0" w:rsidRPr="00FC58D0" w:rsidRDefault="00FA0CE4" w:rsidP="00F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C58D0">
              <w:rPr>
                <w:rFonts w:cs="Arial"/>
                <w:szCs w:val="22"/>
              </w:rPr>
              <w:t>Liepājas pilsētas Izglītības pārvaldei, Finanšu pārvaldei, Vides aizsardzības un reģionālās attīstības ministrijai</w:t>
            </w:r>
          </w:p>
          <w:p w14:paraId="2FAA4287" w14:textId="77777777" w:rsidR="00FC58D0" w:rsidRPr="00FC58D0" w:rsidRDefault="00FC58D0" w:rsidP="00FC5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8F80F4A" w14:textId="77777777" w:rsidR="00FC58D0" w:rsidRDefault="00FC58D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F6F4F6B" w14:textId="77777777" w:rsidR="00FC58D0" w:rsidRDefault="00FC58D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C4684EE" w14:textId="77777777" w:rsidR="00FC58D0" w:rsidRPr="000F232A" w:rsidRDefault="00FC58D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FC58D0" w:rsidRPr="000F232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C81E" w14:textId="77777777" w:rsidR="00FA0CE4" w:rsidRDefault="00FA0CE4">
      <w:r>
        <w:separator/>
      </w:r>
    </w:p>
  </w:endnote>
  <w:endnote w:type="continuationSeparator" w:id="0">
    <w:p w14:paraId="6EADCC76" w14:textId="77777777" w:rsidR="00FA0CE4" w:rsidRDefault="00F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BB6C" w14:textId="77777777" w:rsidR="00E90D4C" w:rsidRPr="00765476" w:rsidRDefault="00E90D4C" w:rsidP="006E5122">
    <w:pPr>
      <w:pStyle w:val="Footer"/>
      <w:jc w:val="both"/>
    </w:pPr>
  </w:p>
  <w:p w14:paraId="73D4082E" w14:textId="77777777" w:rsidR="002B1B3C" w:rsidRDefault="00FA0CE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157" w14:textId="77777777" w:rsidR="002B1B3C" w:rsidRDefault="00FA0CE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057A" w14:textId="77777777" w:rsidR="00FA0CE4" w:rsidRDefault="00FA0CE4">
      <w:r>
        <w:separator/>
      </w:r>
    </w:p>
  </w:footnote>
  <w:footnote w:type="continuationSeparator" w:id="0">
    <w:p w14:paraId="3D5C896D" w14:textId="77777777" w:rsidR="00FA0CE4" w:rsidRDefault="00FA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942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495C" w14:textId="77777777" w:rsidR="00EB209C" w:rsidRPr="00AE2B38" w:rsidRDefault="00FA0CE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7D2B9BF" wp14:editId="6A2CBED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427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32770" w14:textId="77777777" w:rsidR="00EB209C" w:rsidRPr="00356E0F" w:rsidRDefault="00FA0CE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C6CC56F" w14:textId="77777777" w:rsidR="001002D7" w:rsidRDefault="00FA0CE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3DF13B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5FCA7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E5EC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E6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81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3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EC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28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67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4F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BA0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5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5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0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4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8E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C6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09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D88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C8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ED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E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AB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6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E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AC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1982ED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80471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9AE209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B4A06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E2465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D6FE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41635F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DA0C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5E68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264E2A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0CAD0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45C7F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FD4C0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6C5B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565D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BEBD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72284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D64DF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DE0B9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A695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6E52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623F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CA58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ABC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543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946C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1814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078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A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2A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F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2E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27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EC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81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E3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7409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04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3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48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64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24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8C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66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7083D9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42E72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B444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BB864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64E2A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DEA85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9DA3A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9447D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456A5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97522959">
    <w:abstractNumId w:val="7"/>
  </w:num>
  <w:num w:numId="2" w16cid:durableId="1582984839">
    <w:abstractNumId w:val="8"/>
  </w:num>
  <w:num w:numId="3" w16cid:durableId="396704903">
    <w:abstractNumId w:val="0"/>
  </w:num>
  <w:num w:numId="4" w16cid:durableId="1271011556">
    <w:abstractNumId w:val="1"/>
  </w:num>
  <w:num w:numId="5" w16cid:durableId="884103536">
    <w:abstractNumId w:val="2"/>
  </w:num>
  <w:num w:numId="6" w16cid:durableId="1946619354">
    <w:abstractNumId w:val="6"/>
  </w:num>
  <w:num w:numId="7" w16cid:durableId="713576999">
    <w:abstractNumId w:val="3"/>
  </w:num>
  <w:num w:numId="8" w16cid:durableId="1786122477">
    <w:abstractNumId w:val="9"/>
  </w:num>
  <w:num w:numId="9" w16cid:durableId="388574672">
    <w:abstractNumId w:val="5"/>
  </w:num>
  <w:num w:numId="10" w16cid:durableId="1931620879">
    <w:abstractNumId w:val="4"/>
  </w:num>
  <w:num w:numId="11" w16cid:durableId="1592204621">
    <w:abstractNumId w:val="9"/>
  </w:num>
  <w:num w:numId="12" w16cid:durableId="209940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25CF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1B3C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17257"/>
    <w:rsid w:val="0033228A"/>
    <w:rsid w:val="00332DF1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EBE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1315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6628A"/>
    <w:rsid w:val="00772B80"/>
    <w:rsid w:val="00780DE5"/>
    <w:rsid w:val="00783EF5"/>
    <w:rsid w:val="007928B1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3855"/>
    <w:rsid w:val="00910861"/>
    <w:rsid w:val="00914C9A"/>
    <w:rsid w:val="00920C55"/>
    <w:rsid w:val="0092169B"/>
    <w:rsid w:val="0092513C"/>
    <w:rsid w:val="00925260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6FDB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3924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0CE4"/>
    <w:rsid w:val="00FC3D64"/>
    <w:rsid w:val="00FC58D0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DE0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C4DF-14C3-4971-9979-2C629445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2022-04-21T13:51:00Z</dcterms:created>
  <dcterms:modified xsi:type="dcterms:W3CDTF">2022-04-21T13:51:00Z</dcterms:modified>
</cp:coreProperties>
</file>