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BDAD" w14:textId="77777777" w:rsidR="00607627" w:rsidRPr="00607627" w:rsidRDefault="00DF099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3B364E5" w14:textId="77777777" w:rsidR="00607627" w:rsidRPr="00607627" w:rsidRDefault="00DF099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4432973B" w14:textId="77777777" w:rsidR="00607627" w:rsidRPr="00B80CE6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6"/>
          <w:szCs w:val="6"/>
        </w:rPr>
      </w:pP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140"/>
      </w:tblGrid>
      <w:tr w:rsidR="00152A49" w14:paraId="5B1D88EE" w14:textId="77777777" w:rsidTr="00481E8E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63E09DF4" w14:textId="77777777" w:rsidR="00B80CE6" w:rsidRPr="00B80CE6" w:rsidRDefault="00DF0995" w:rsidP="00B80CE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80CE6">
              <w:rPr>
                <w:rFonts w:cs="Arial"/>
                <w:szCs w:val="22"/>
              </w:rPr>
              <w:t>2022.gada 14.aprīlī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B188C95" w14:textId="77777777" w:rsidR="00B80CE6" w:rsidRPr="00B80CE6" w:rsidRDefault="00DF0995" w:rsidP="00B8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B80CE6">
              <w:rPr>
                <w:rFonts w:cs="Arial"/>
                <w:color w:val="000000"/>
                <w:szCs w:val="22"/>
              </w:rPr>
              <w:t xml:space="preserve">                                  Nr.136/6</w:t>
            </w:r>
          </w:p>
          <w:p w14:paraId="37D5FC08" w14:textId="77777777" w:rsidR="00B80CE6" w:rsidRPr="00B80CE6" w:rsidRDefault="00DF0995" w:rsidP="00B80C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B80CE6">
              <w:rPr>
                <w:rFonts w:cs="Arial"/>
                <w:color w:val="000000"/>
                <w:szCs w:val="22"/>
              </w:rPr>
              <w:t>(prot. Nr.6, 6.</w:t>
            </w:r>
            <w:r w:rsidRPr="00B80CE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273298D2" w14:textId="77777777" w:rsidR="00B80CE6" w:rsidRPr="00B80CE6" w:rsidRDefault="00B80CE6" w:rsidP="00B80C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171AE7BB" w14:textId="77777777" w:rsidR="00B80CE6" w:rsidRPr="00B80CE6" w:rsidRDefault="00B80CE6" w:rsidP="00B80CE6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7E38BF88" w14:textId="77777777" w:rsidR="00B80CE6" w:rsidRPr="00B80CE6" w:rsidRDefault="00DF0995" w:rsidP="00B80CE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B80CE6">
        <w:rPr>
          <w:rFonts w:cs="Arial"/>
          <w:szCs w:val="22"/>
        </w:rPr>
        <w:t xml:space="preserve">Par Liepājas valstspilsētas pirmsskolas </w:t>
      </w:r>
    </w:p>
    <w:p w14:paraId="6218B300" w14:textId="77777777" w:rsidR="00B80CE6" w:rsidRPr="00B80CE6" w:rsidRDefault="00DF0995" w:rsidP="00B80CE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B80CE6">
        <w:rPr>
          <w:rFonts w:cs="Arial"/>
          <w:szCs w:val="22"/>
        </w:rPr>
        <w:t>izglītības iestāžu attīstības programmas</w:t>
      </w:r>
    </w:p>
    <w:p w14:paraId="6897E4BC" w14:textId="77777777" w:rsidR="00B80CE6" w:rsidRPr="00B80CE6" w:rsidRDefault="00DF0995" w:rsidP="00B80CE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B80CE6">
        <w:rPr>
          <w:rFonts w:cs="Arial"/>
          <w:szCs w:val="22"/>
        </w:rPr>
        <w:t>2022.-2027.gadam apstiprināšanu</w:t>
      </w:r>
    </w:p>
    <w:p w14:paraId="262EE30E" w14:textId="77777777" w:rsidR="00B80CE6" w:rsidRPr="00B80CE6" w:rsidRDefault="00B80CE6" w:rsidP="00B80CE6">
      <w:pPr>
        <w:rPr>
          <w:color w:val="000000"/>
          <w:shd w:val="clear" w:color="auto" w:fill="B8D6E0"/>
        </w:rPr>
      </w:pPr>
    </w:p>
    <w:p w14:paraId="6FC952FF" w14:textId="77777777" w:rsidR="00B80CE6" w:rsidRPr="00B80CE6" w:rsidRDefault="00DF0995" w:rsidP="00B80CE6">
      <w:pPr>
        <w:ind w:firstLine="720"/>
        <w:jc w:val="both"/>
      </w:pPr>
      <w:r w:rsidRPr="00B80CE6">
        <w:t xml:space="preserve">Liepājas valstspilsētas un </w:t>
      </w:r>
      <w:r w:rsidRPr="00B80CE6">
        <w:t>Dienvidkurzemes novada attīstības programmas 2022.-2027.gadam Stratēģiskajā daļā (1.redakcija), kuras publiskā apspriešana norisinājās 2021.gada nogalē, viens no izvirzītajiem rīcību virzieniem, proti,                    “RV7: Kvalitatīva, pieejama, iekļau</w:t>
      </w:r>
      <w:r w:rsidRPr="00B80CE6">
        <w:t>joša izglītība” cita starpā iekļauj divus uzdevumus, kas vērsti uz tādas izglītības telpas veidošanu Liepājā, kurā katram bērnam pieejama vieta kvalitatīvā un mūsdienīgā izglītības iestādē:</w:t>
      </w:r>
    </w:p>
    <w:p w14:paraId="1981E259" w14:textId="77777777" w:rsidR="00B80CE6" w:rsidRPr="00B80CE6" w:rsidRDefault="00DF0995" w:rsidP="00B80CE6">
      <w:pPr>
        <w:ind w:firstLine="720"/>
        <w:jc w:val="both"/>
      </w:pPr>
      <w:r w:rsidRPr="00B80CE6">
        <w:t>Uzdevums 7.1.: Nodrošināt kvalitatīvas un mūsdienu prasībām atbils</w:t>
      </w:r>
      <w:r w:rsidRPr="00B80CE6">
        <w:t>tošas pirmsskolas, pamatizglītības, vispārējās vidējās un interešu izglītības apguves iespējas un pieejamību.</w:t>
      </w:r>
    </w:p>
    <w:p w14:paraId="26D51E6A" w14:textId="77777777" w:rsidR="00B80CE6" w:rsidRPr="00B80CE6" w:rsidRDefault="00DF0995" w:rsidP="00B80CE6">
      <w:pPr>
        <w:ind w:firstLine="720"/>
        <w:jc w:val="both"/>
      </w:pPr>
      <w:r w:rsidRPr="00B80CE6">
        <w:t>Uzdevums 7.2.: Atbalstīt pašvaldību infrastruktūras un tehnoloģiju pieejamību mācību procesam izglītības iestāžu audzēkņiem.</w:t>
      </w:r>
    </w:p>
    <w:p w14:paraId="58FC972E" w14:textId="77777777" w:rsidR="00B80CE6" w:rsidRPr="00B80CE6" w:rsidRDefault="00DF0995" w:rsidP="00B80CE6">
      <w:pPr>
        <w:ind w:firstLine="720"/>
        <w:jc w:val="both"/>
      </w:pPr>
      <w:r w:rsidRPr="00B80CE6">
        <w:t>Papildu tam, Liepājas</w:t>
      </w:r>
      <w:r w:rsidRPr="00B80CE6">
        <w:t xml:space="preserve"> valstspilsētas pašvaldības domes politiskās vadlīnijas 2021.-2025.gadam, kas apstiprinātas ar Liepājas valstspilsētas pašvaldības domes 2021.gada 19.augusta lēmumu Nr.281/10, kā vienu no prioritātēm izglītības nozarē izvirza vajadzību radīt jaunas vietas </w:t>
      </w:r>
      <w:r w:rsidRPr="00B80CE6">
        <w:t>bērnudārzos, atklājot jaunus bērnudārzus un atjaunojot esošos rotaļlaukumus.</w:t>
      </w:r>
    </w:p>
    <w:p w14:paraId="6D40B545" w14:textId="77777777" w:rsidR="00B80CE6" w:rsidRDefault="00DF0995" w:rsidP="00221F97">
      <w:pPr>
        <w:ind w:firstLine="720"/>
        <w:jc w:val="both"/>
        <w:rPr>
          <w:rFonts w:cs="Arial"/>
          <w:b/>
          <w:bCs/>
          <w:szCs w:val="22"/>
        </w:rPr>
      </w:pPr>
      <w:r w:rsidRPr="00B80CE6">
        <w:rPr>
          <w:rFonts w:cs="Arial"/>
          <w:szCs w:val="22"/>
        </w:rPr>
        <w:t xml:space="preserve">Pamatojoties uz Liepājas valstspilsētas Izglītības attīstības koncepciju    </w:t>
      </w:r>
      <w:r>
        <w:rPr>
          <w:rFonts w:cs="Arial"/>
          <w:szCs w:val="22"/>
        </w:rPr>
        <w:t xml:space="preserve">                  </w:t>
      </w:r>
      <w:r w:rsidRPr="00B80CE6">
        <w:rPr>
          <w:rFonts w:cs="Arial"/>
          <w:szCs w:val="22"/>
        </w:rPr>
        <w:t xml:space="preserve">              2020.-2025.gadam, kas apstiprināta ar Liepājas </w:t>
      </w:r>
      <w:r w:rsidRPr="00B80CE6">
        <w:rPr>
          <w:rFonts w:cs="Arial"/>
          <w:szCs w:val="22"/>
        </w:rPr>
        <w:t xml:space="preserve">valstspilsētas pašvaldības domes 2021.gada 16.decembra lēmumu Nr.458/16 (prot. Nr.16, 9.§), kuras ietvaros izstrādātajā rīcību plānā ir paredzētas darbības ar mērķi veidot drošu, mūsdienīgu, sabiedrības vajadzībām atbilstošu vidi un aktuālajām prasībām un </w:t>
      </w:r>
      <w:r w:rsidRPr="00B80CE6">
        <w:rPr>
          <w:rFonts w:cs="Arial"/>
          <w:szCs w:val="22"/>
        </w:rPr>
        <w:t>vadlīnijām atbilstošu saturu pirmsskolas izglītības iestādēs Liepājā, un izrietoši paredz konkrētus pasākumus un finansējumu pirmsskolas izglītības iestāžu infrastruktūras un materiāltehnisko (jeb mācību) resursu attīstībai, kā arī ņemot vērā valsts līmenī</w:t>
      </w:r>
      <w:r w:rsidRPr="00B80CE6">
        <w:rPr>
          <w:rFonts w:cs="Arial"/>
          <w:szCs w:val="22"/>
        </w:rPr>
        <w:t xml:space="preserve"> noteiktās pamatnostādnes un vadlīnijas, kas paredz nodrošināt izglītības vidi katrā Liepājas valstspilsētas pašvaldības pirmsskolas izglītības iestādē fiziski drošu, daudzfunkcionālu, ar labiekārtotu teritoriju, kā arī izglītības iestādei spēt nodrošināt </w:t>
      </w:r>
      <w:r w:rsidRPr="00B80CE6">
        <w:rPr>
          <w:rFonts w:cs="Arial"/>
          <w:szCs w:val="22"/>
        </w:rPr>
        <w:t>mācību saturu ar atbilstošiem mācību līdzekļiem, izskatot Liepājas valstspilsētas pašvaldības Izglītības komisijas 2022.gada 8.marta lēmumu (sēdes protokols Nr.3/2.2.17), Liepājas valstspilsētas pašvaldības domes pastāvīgās Izglītības, kultūras un sporta k</w:t>
      </w:r>
      <w:r w:rsidRPr="00B80CE6">
        <w:rPr>
          <w:rFonts w:cs="Arial"/>
          <w:szCs w:val="22"/>
        </w:rPr>
        <w:t xml:space="preserve">omitejas 2022.gada 7.aprīļa lēmumu (sēdes protokols Nr.4) un pastāvīgās Finanšu komitejas 2022.gada 7.aprīļa lēmumu (sēdes protokols Nr.4), Liepājas valstspilsētas pašvaldības dome </w:t>
      </w:r>
      <w:r w:rsidRPr="00B80CE6">
        <w:rPr>
          <w:rFonts w:cs="Arial"/>
          <w:b/>
          <w:szCs w:val="22"/>
        </w:rPr>
        <w:t>nolemj</w:t>
      </w:r>
      <w:r w:rsidRPr="00B80CE6">
        <w:rPr>
          <w:rFonts w:cs="Arial"/>
          <w:b/>
          <w:bCs/>
          <w:szCs w:val="22"/>
        </w:rPr>
        <w:t>:</w:t>
      </w:r>
    </w:p>
    <w:p w14:paraId="6677180B" w14:textId="77777777" w:rsidR="00B80CE6" w:rsidRPr="00221F97" w:rsidRDefault="00B80CE6" w:rsidP="00B80CE6">
      <w:pPr>
        <w:jc w:val="both"/>
        <w:rPr>
          <w:sz w:val="16"/>
          <w:szCs w:val="18"/>
        </w:rPr>
      </w:pPr>
    </w:p>
    <w:p w14:paraId="01E24121" w14:textId="77777777" w:rsidR="00B80CE6" w:rsidRPr="00B80CE6" w:rsidRDefault="00DF0995" w:rsidP="00B80CE6">
      <w:pPr>
        <w:ind w:firstLine="720"/>
        <w:jc w:val="both"/>
        <w:rPr>
          <w:rFonts w:cs="Arial"/>
          <w:szCs w:val="22"/>
        </w:rPr>
      </w:pPr>
      <w:r w:rsidRPr="00B80CE6">
        <w:t>Apstiprināt Liepājas valstspilsētas pirmsskolas izglītības iestāžu</w:t>
      </w:r>
      <w:r w:rsidRPr="00B80CE6">
        <w:t xml:space="preserve"> attīstības programmu 2022.-2027.gadam (pielikumā).</w:t>
      </w:r>
    </w:p>
    <w:p w14:paraId="5FE94E60" w14:textId="77777777" w:rsidR="00B80CE6" w:rsidRPr="00B80CE6" w:rsidRDefault="00B80CE6" w:rsidP="00B80CE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152A49" w14:paraId="563832F4" w14:textId="77777777" w:rsidTr="00481E8E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0AC58" w14:textId="77777777" w:rsidR="00B80CE6" w:rsidRPr="00B80CE6" w:rsidRDefault="00DF0995" w:rsidP="00B80CE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80CE6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19072ED" w14:textId="77777777" w:rsidR="00B80CE6" w:rsidRPr="00B80CE6" w:rsidRDefault="00DF0995" w:rsidP="00B80C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B80CE6">
              <w:rPr>
                <w:rFonts w:cs="Arial"/>
                <w:szCs w:val="22"/>
              </w:rPr>
              <w:t>Gunārs Ansiņš</w:t>
            </w:r>
          </w:p>
          <w:p w14:paraId="5D95C876" w14:textId="77777777" w:rsidR="00B80CE6" w:rsidRPr="00B80CE6" w:rsidRDefault="00B80CE6" w:rsidP="00B80C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152A49" w14:paraId="6F73FD37" w14:textId="77777777" w:rsidTr="00481E8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079D8C" w14:textId="77777777" w:rsidR="00B80CE6" w:rsidRPr="00B80CE6" w:rsidRDefault="00DF0995" w:rsidP="00B80CE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80CE6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3D4B5" w14:textId="77777777" w:rsidR="00B80CE6" w:rsidRPr="00B80CE6" w:rsidRDefault="00DF0995" w:rsidP="00B80C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B80CE6">
              <w:rPr>
                <w:rFonts w:cs="Arial"/>
                <w:szCs w:val="22"/>
              </w:rPr>
              <w:t>Domes priekšsēdētāja birojam, Attīstības pārvaldei, Liepājas pilsētas Izglītības pārvaldei</w:t>
            </w:r>
          </w:p>
        </w:tc>
      </w:tr>
    </w:tbl>
    <w:p w14:paraId="4FC62289" w14:textId="77777777" w:rsidR="00B80CE6" w:rsidRDefault="00B80CE6" w:rsidP="00B80CE6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B80CE6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ED34" w14:textId="77777777" w:rsidR="00DF0995" w:rsidRDefault="00DF0995">
      <w:r>
        <w:separator/>
      </w:r>
    </w:p>
  </w:endnote>
  <w:endnote w:type="continuationSeparator" w:id="0">
    <w:p w14:paraId="6DA5360E" w14:textId="77777777" w:rsidR="00DF0995" w:rsidRDefault="00DF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E521" w14:textId="77777777" w:rsidR="00E90D4C" w:rsidRPr="00765476" w:rsidRDefault="00E90D4C" w:rsidP="006E5122">
    <w:pPr>
      <w:pStyle w:val="Footer"/>
      <w:jc w:val="both"/>
    </w:pPr>
  </w:p>
  <w:p w14:paraId="587212DB" w14:textId="77777777" w:rsidR="00152A49" w:rsidRDefault="00DF0995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EE30" w14:textId="77777777" w:rsidR="00152A49" w:rsidRDefault="00DF0995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7C33" w14:textId="77777777" w:rsidR="00DF0995" w:rsidRDefault="00DF0995">
      <w:r>
        <w:separator/>
      </w:r>
    </w:p>
  </w:footnote>
  <w:footnote w:type="continuationSeparator" w:id="0">
    <w:p w14:paraId="29C66B3F" w14:textId="77777777" w:rsidR="00DF0995" w:rsidRDefault="00DF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BF19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2F2E" w14:textId="77777777" w:rsidR="00EB209C" w:rsidRPr="00AE2B38" w:rsidRDefault="00DF0995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5397199" wp14:editId="07C7BD46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31133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4CE75B" w14:textId="77777777" w:rsidR="00EB209C" w:rsidRPr="00356E0F" w:rsidRDefault="00DF0995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33545A43" w14:textId="77777777" w:rsidR="001002D7" w:rsidRDefault="00DF0995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6178BC4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94F043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28A0FF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34D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48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4AF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026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07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0A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9C0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DEB6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832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8A7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03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2FE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EA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C0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45F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FA8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838E5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6C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3AD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273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0A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0DC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0E67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FCA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EE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33E6549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058DF3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B3CBF4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3663E2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B54B51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E0EACB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0FECD9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C540E8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F64560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964A40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55AC52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4BCF63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E6435F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D9CC09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23ED46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CEAA88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3E0F12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A5AE31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8A9866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241FA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564A3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B071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1CCDF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B426B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EBC55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9A4D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268E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67942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E4B6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E00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6AF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017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6C8C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E2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0F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A83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598A6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CEEA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A6C7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6EE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077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B07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82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4A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9CC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17214"/>
    <w:multiLevelType w:val="hybridMultilevel"/>
    <w:tmpl w:val="869C8DF6"/>
    <w:lvl w:ilvl="0" w:tplc="3C482AB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D6C55"/>
        <w:sz w:val="22"/>
        <w:szCs w:val="22"/>
      </w:rPr>
    </w:lvl>
    <w:lvl w:ilvl="1" w:tplc="F992085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2342ABE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A86C4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8FA3EA6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D488FAD8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D3560AC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C7B04380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EDBA8FD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EC249F2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13C3CA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EF8B46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A800BA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64A886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276479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28EE85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3B47D2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40C55C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632952687">
    <w:abstractNumId w:val="7"/>
  </w:num>
  <w:num w:numId="2" w16cid:durableId="966469611">
    <w:abstractNumId w:val="8"/>
  </w:num>
  <w:num w:numId="3" w16cid:durableId="106051944">
    <w:abstractNumId w:val="0"/>
  </w:num>
  <w:num w:numId="4" w16cid:durableId="1028217346">
    <w:abstractNumId w:val="1"/>
  </w:num>
  <w:num w:numId="5" w16cid:durableId="376587272">
    <w:abstractNumId w:val="2"/>
  </w:num>
  <w:num w:numId="6" w16cid:durableId="1929993842">
    <w:abstractNumId w:val="6"/>
  </w:num>
  <w:num w:numId="7" w16cid:durableId="1396587">
    <w:abstractNumId w:val="3"/>
  </w:num>
  <w:num w:numId="8" w16cid:durableId="1411852992">
    <w:abstractNumId w:val="10"/>
  </w:num>
  <w:num w:numId="9" w16cid:durableId="410469933">
    <w:abstractNumId w:val="5"/>
  </w:num>
  <w:num w:numId="10" w16cid:durableId="1836872483">
    <w:abstractNumId w:val="4"/>
  </w:num>
  <w:num w:numId="11" w16cid:durableId="2080782327">
    <w:abstractNumId w:val="10"/>
  </w:num>
  <w:num w:numId="12" w16cid:durableId="1568690277">
    <w:abstractNumId w:val="5"/>
  </w:num>
  <w:num w:numId="13" w16cid:durableId="16507886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1EE6"/>
    <w:rsid w:val="00052C2D"/>
    <w:rsid w:val="000667F2"/>
    <w:rsid w:val="00067C8C"/>
    <w:rsid w:val="00070CC8"/>
    <w:rsid w:val="0007583C"/>
    <w:rsid w:val="00083723"/>
    <w:rsid w:val="000858AA"/>
    <w:rsid w:val="00090D60"/>
    <w:rsid w:val="000A6CFF"/>
    <w:rsid w:val="000B1384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2A49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1F97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7A1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421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C27CE"/>
    <w:rsid w:val="004D07E4"/>
    <w:rsid w:val="004D4550"/>
    <w:rsid w:val="004E1257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C4690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26914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118FA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09DB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30998"/>
    <w:rsid w:val="00A43292"/>
    <w:rsid w:val="00A55CAE"/>
    <w:rsid w:val="00A56EAF"/>
    <w:rsid w:val="00A6242D"/>
    <w:rsid w:val="00A66D04"/>
    <w:rsid w:val="00A76739"/>
    <w:rsid w:val="00A77B6B"/>
    <w:rsid w:val="00A8500B"/>
    <w:rsid w:val="00A90E5F"/>
    <w:rsid w:val="00A92E31"/>
    <w:rsid w:val="00A93F4E"/>
    <w:rsid w:val="00AA2F5E"/>
    <w:rsid w:val="00AA61B4"/>
    <w:rsid w:val="00AB31C1"/>
    <w:rsid w:val="00AB6E2E"/>
    <w:rsid w:val="00AB71F8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0CE6"/>
    <w:rsid w:val="00B83018"/>
    <w:rsid w:val="00B843B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53851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876D3"/>
    <w:rsid w:val="00D95963"/>
    <w:rsid w:val="00DB58CA"/>
    <w:rsid w:val="00DC37D9"/>
    <w:rsid w:val="00DD320A"/>
    <w:rsid w:val="00DD3CA1"/>
    <w:rsid w:val="00DE53A4"/>
    <w:rsid w:val="00DF0995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778C5"/>
    <w:rsid w:val="00E84926"/>
    <w:rsid w:val="00E878D2"/>
    <w:rsid w:val="00E90D4C"/>
    <w:rsid w:val="00E922CC"/>
    <w:rsid w:val="00E93F70"/>
    <w:rsid w:val="00EA229C"/>
    <w:rsid w:val="00EB0E3C"/>
    <w:rsid w:val="00EB0F00"/>
    <w:rsid w:val="00EB209C"/>
    <w:rsid w:val="00ED067A"/>
    <w:rsid w:val="00ED069D"/>
    <w:rsid w:val="00EE026C"/>
    <w:rsid w:val="00EE20D2"/>
    <w:rsid w:val="00EE5BD3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4174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aliases w:val="1st level - Bullet List Paragraph,2,Bullet EY,Bullet list,Bulletpointi,Colorful List - Accent 12,H&amp;P List Paragraph,LP1.,Lettre d'introduction,List Paragraph11,List Paragraph111,Normal bullet 2,Normal bullet 21,Numbered List,Strip"/>
    <w:basedOn w:val="Normal"/>
    <w:link w:val="ListParagraphChar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ListParagraphChar">
    <w:name w:val="List Paragraph Char"/>
    <w:aliases w:val="1st level - Bullet List Paragraph Char,2 Char,Bullet EY Char,Bullet list Char,Bulletpointi Char,Colorful List - Accent 12 Char,H&amp;P List Paragraph Char,LP1. Char,Lettre d'introduction Char,List Paragraph11 Char,List Paragraph111 Char"/>
    <w:link w:val="ListParagraph"/>
    <w:uiPriority w:val="34"/>
    <w:qFormat/>
    <w:locked/>
    <w:rsid w:val="00051EE6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E586-207C-4225-A9A2-F3F28989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2022-04-21T14:02:00Z</dcterms:created>
  <dcterms:modified xsi:type="dcterms:W3CDTF">2022-04-21T14:02:00Z</dcterms:modified>
</cp:coreProperties>
</file>