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83192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4"/>
          <w:szCs w:val="12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2E7F06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6AD48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B5BEB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DB5BEB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44F5D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 w:rsidR="00DB5B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2E7F06" w:rsidP="00434A7B" w14:paraId="2A6EF48D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434A7B">
        <w:rPr>
          <w:rFonts w:ascii="Arial" w:hAnsi="Arial" w:cs="Arial"/>
          <w:iCs/>
          <w:sz w:val="22"/>
          <w:szCs w:val="22"/>
        </w:rPr>
        <w:t xml:space="preserve">Par projektu "NVO kapacitātes </w:t>
      </w:r>
    </w:p>
    <w:p w:rsidR="00434A7B" w:rsidRPr="00434A7B" w:rsidP="00434A7B" w14:paraId="1C8E9037" w14:textId="2842EC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434A7B">
        <w:rPr>
          <w:rFonts w:ascii="Arial" w:hAnsi="Arial" w:cs="Arial"/>
          <w:iCs/>
          <w:sz w:val="22"/>
          <w:szCs w:val="22"/>
        </w:rPr>
        <w:t>stiprināšana"</w:t>
      </w:r>
    </w:p>
    <w:p w:rsidR="00B42AAD" w:rsidRPr="00D23BC7" w:rsidP="00607627" w14:paraId="799D1F4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61DAD" w:rsidRPr="00434A7B" w:rsidP="00607627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434A7B" w:rsidRPr="00434A7B" w:rsidP="00434A7B" w14:paraId="19675A31" w14:textId="733D8AD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>P</w:t>
      </w:r>
      <w:r w:rsidRPr="00434A7B">
        <w:rPr>
          <w:rFonts w:ascii="Arial" w:hAnsi="Arial" w:cs="Arial"/>
          <w:noProof/>
          <w:sz w:val="22"/>
          <w:szCs w:val="22"/>
        </w:rPr>
        <w:t>amatojoties uz Pašvaldību likuma 51.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434A7B">
        <w:rPr>
          <w:rFonts w:ascii="Arial" w:hAnsi="Arial" w:cs="Arial"/>
          <w:noProof/>
          <w:sz w:val="22"/>
          <w:szCs w:val="22"/>
        </w:rPr>
        <w:t>panta ceturto daļu, Liepājas</w:t>
      </w:r>
      <w:r w:rsidR="002E7F06">
        <w:rPr>
          <w:rFonts w:ascii="Arial" w:hAnsi="Arial" w:cs="Arial"/>
          <w:noProof/>
          <w:sz w:val="22"/>
          <w:szCs w:val="22"/>
        </w:rPr>
        <w:t xml:space="preserve"> </w:t>
      </w:r>
      <w:r w:rsidRPr="00434A7B">
        <w:rPr>
          <w:rFonts w:ascii="Arial" w:hAnsi="Arial" w:cs="Arial"/>
          <w:noProof/>
          <w:sz w:val="22"/>
          <w:szCs w:val="22"/>
        </w:rPr>
        <w:t xml:space="preserve"> valstspilsētas un Dienvidkurzemes novada attīstības programmas </w:t>
      </w:r>
      <w:r w:rsidRPr="00434A7B">
        <w:rPr>
          <w:rFonts w:ascii="Arial" w:hAnsi="Arial" w:cs="Arial"/>
          <w:sz w:val="22"/>
          <w:szCs w:val="22"/>
        </w:rPr>
        <w:t xml:space="preserve">stratēģiskajā daļā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434A7B">
        <w:rPr>
          <w:rFonts w:ascii="Arial" w:hAnsi="Arial" w:cs="Arial"/>
          <w:sz w:val="22"/>
          <w:szCs w:val="22"/>
        </w:rPr>
        <w:t>2022.</w:t>
      </w:r>
      <w:r>
        <w:rPr>
          <w:rFonts w:ascii="Arial" w:hAnsi="Arial" w:cs="Arial"/>
          <w:sz w:val="22"/>
          <w:szCs w:val="22"/>
        </w:rPr>
        <w:t>-</w:t>
      </w:r>
      <w:r w:rsidRPr="00434A7B">
        <w:rPr>
          <w:rFonts w:ascii="Arial" w:hAnsi="Arial" w:cs="Arial"/>
          <w:sz w:val="22"/>
          <w:szCs w:val="22"/>
        </w:rPr>
        <w:t>2027.</w:t>
      </w:r>
      <w:r w:rsidR="002E7F06">
        <w:rPr>
          <w:rFonts w:ascii="Arial" w:hAnsi="Arial" w:cs="Arial"/>
          <w:sz w:val="22"/>
          <w:szCs w:val="22"/>
        </w:rPr>
        <w:t xml:space="preserve"> </w:t>
      </w:r>
      <w:r w:rsidRPr="00434A7B">
        <w:rPr>
          <w:rFonts w:ascii="Arial" w:hAnsi="Arial" w:cs="Arial"/>
          <w:sz w:val="22"/>
          <w:szCs w:val="22"/>
        </w:rPr>
        <w:t xml:space="preserve">gadam definēto rīcības virzienu RV4: </w:t>
      </w:r>
      <w:r w:rsidRPr="00434A7B">
        <w:rPr>
          <w:rFonts w:ascii="Arial" w:hAnsi="Arial" w:cs="Arial"/>
          <w:iCs/>
          <w:sz w:val="22"/>
          <w:szCs w:val="22"/>
        </w:rPr>
        <w:t>"</w:t>
      </w:r>
      <w:r w:rsidRPr="00434A7B">
        <w:rPr>
          <w:rFonts w:ascii="Arial" w:hAnsi="Arial" w:cs="Arial"/>
          <w:sz w:val="22"/>
          <w:szCs w:val="22"/>
        </w:rPr>
        <w:t>Pārvaldības un pakalpojumu sistēma</w:t>
      </w:r>
      <w:r w:rsidRPr="00434A7B">
        <w:rPr>
          <w:rFonts w:ascii="Arial" w:hAnsi="Arial" w:cs="Arial"/>
          <w:iCs/>
          <w:sz w:val="22"/>
          <w:szCs w:val="22"/>
        </w:rPr>
        <w:t>"</w:t>
      </w:r>
      <w:r w:rsidRPr="00434A7B">
        <w:rPr>
          <w:rFonts w:ascii="Arial" w:hAnsi="Arial" w:cs="Arial"/>
          <w:sz w:val="22"/>
          <w:szCs w:val="22"/>
        </w:rPr>
        <w:t xml:space="preserve">, </w:t>
      </w:r>
      <w:r w:rsidRPr="00434A7B">
        <w:rPr>
          <w:rFonts w:ascii="Arial" w:hAnsi="Arial" w:cs="Arial"/>
          <w:noProof/>
          <w:sz w:val="22"/>
          <w:szCs w:val="22"/>
        </w:rPr>
        <w:t xml:space="preserve">Liepājas valstspilsētas Rīcības un investīciju plāna projektu Nr.JPr_95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434A7B">
        <w:rPr>
          <w:rFonts w:ascii="Arial" w:hAnsi="Arial" w:cs="Arial"/>
          <w:noProof/>
          <w:sz w:val="22"/>
          <w:szCs w:val="22"/>
        </w:rPr>
        <w:t>"</w:t>
      </w:r>
      <w:r w:rsidRPr="00434A7B">
        <w:rPr>
          <w:rFonts w:ascii="Arial" w:hAnsi="Arial" w:cs="Arial"/>
          <w:sz w:val="22"/>
          <w:szCs w:val="22"/>
        </w:rPr>
        <w:t>NVO inkubatora attīstība Liepājā</w:t>
      </w:r>
      <w:r w:rsidRPr="00434A7B">
        <w:rPr>
          <w:rFonts w:ascii="Arial" w:hAnsi="Arial" w:cs="Arial"/>
          <w:noProof/>
          <w:sz w:val="22"/>
          <w:szCs w:val="22"/>
        </w:rPr>
        <w:t xml:space="preserve">", </w:t>
      </w:r>
      <w:r w:rsidRPr="00434A7B">
        <w:rPr>
          <w:rFonts w:ascii="Arial" w:hAnsi="Arial" w:cs="Arial"/>
          <w:sz w:val="22"/>
          <w:szCs w:val="22"/>
        </w:rPr>
        <w:t>izskatot Liepājas valstspilsētas pašvaldības domes pastāvīgās Attīstības komitejas 2024. gada 6.</w:t>
      </w:r>
      <w:r>
        <w:rPr>
          <w:rFonts w:ascii="Arial" w:hAnsi="Arial" w:cs="Arial"/>
          <w:sz w:val="22"/>
          <w:szCs w:val="22"/>
        </w:rPr>
        <w:t xml:space="preserve"> </w:t>
      </w:r>
      <w:r w:rsidRPr="00434A7B">
        <w:rPr>
          <w:rFonts w:ascii="Arial" w:hAnsi="Arial" w:cs="Arial"/>
          <w:sz w:val="22"/>
          <w:szCs w:val="22"/>
        </w:rPr>
        <w:t>jūnija lēmumu (sēdes protokols Nr.6) un pastāvīgās Finanšu komitejas 2024.</w:t>
      </w:r>
      <w:r>
        <w:rPr>
          <w:rFonts w:ascii="Arial" w:hAnsi="Arial" w:cs="Arial"/>
          <w:sz w:val="22"/>
          <w:szCs w:val="22"/>
        </w:rPr>
        <w:t xml:space="preserve"> </w:t>
      </w:r>
      <w:r w:rsidRPr="00434A7B">
        <w:rPr>
          <w:rFonts w:ascii="Arial" w:hAnsi="Arial" w:cs="Arial"/>
          <w:sz w:val="22"/>
          <w:szCs w:val="22"/>
        </w:rPr>
        <w:t>gada 6.</w:t>
      </w:r>
      <w:r>
        <w:rPr>
          <w:rFonts w:ascii="Arial" w:hAnsi="Arial" w:cs="Arial"/>
          <w:sz w:val="22"/>
          <w:szCs w:val="22"/>
        </w:rPr>
        <w:t xml:space="preserve"> </w:t>
      </w:r>
      <w:r w:rsidRPr="00434A7B">
        <w:rPr>
          <w:rFonts w:ascii="Arial" w:hAnsi="Arial" w:cs="Arial"/>
          <w:sz w:val="22"/>
          <w:szCs w:val="22"/>
        </w:rPr>
        <w:t xml:space="preserve">jūnija lēmumu (sēdes protokols Nr.6), Liepājas valstspilsētas pašvaldības dome </w:t>
      </w:r>
      <w:r w:rsidRPr="00434A7B">
        <w:rPr>
          <w:rFonts w:ascii="Arial" w:hAnsi="Arial" w:cs="Arial"/>
          <w:b/>
          <w:sz w:val="22"/>
          <w:szCs w:val="22"/>
        </w:rPr>
        <w:t>nolemj</w:t>
      </w:r>
      <w:r w:rsidRPr="002E7F06">
        <w:rPr>
          <w:rFonts w:ascii="Arial" w:hAnsi="Arial" w:cs="Arial"/>
          <w:b/>
          <w:bCs/>
          <w:sz w:val="22"/>
          <w:szCs w:val="22"/>
        </w:rPr>
        <w:t>:</w:t>
      </w:r>
    </w:p>
    <w:p w:rsidR="00434A7B" w:rsidRPr="002E7F06" w:rsidP="00434A7B" w14:paraId="2CFBD3C2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4A7B" w:rsidRPr="00434A7B" w:rsidP="00434A7B" w14:paraId="53F777AB" w14:textId="079125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 xml:space="preserve">1. Atbalstīt Liepājas Centrālās administrācijas dalību </w:t>
      </w:r>
      <w:r w:rsidRPr="00434A7B">
        <w:rPr>
          <w:rFonts w:ascii="Arial" w:hAnsi="Arial" w:cs="Arial"/>
          <w:sz w:val="22"/>
          <w:szCs w:val="22"/>
        </w:rPr>
        <w:t>Interreg</w:t>
      </w:r>
      <w:r w:rsidRPr="00434A7B">
        <w:rPr>
          <w:rFonts w:ascii="Arial" w:hAnsi="Arial" w:cs="Arial"/>
          <w:sz w:val="22"/>
          <w:szCs w:val="22"/>
        </w:rPr>
        <w:t xml:space="preserve"> VI-A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434A7B">
        <w:rPr>
          <w:rFonts w:ascii="Arial" w:hAnsi="Arial" w:cs="Arial"/>
          <w:sz w:val="22"/>
          <w:szCs w:val="22"/>
        </w:rPr>
        <w:t>Latvijas – Lietuvas pārrobežu programmas 2021.</w:t>
      </w:r>
      <w:r>
        <w:rPr>
          <w:rFonts w:ascii="Arial" w:hAnsi="Arial" w:cs="Arial"/>
          <w:sz w:val="22"/>
          <w:szCs w:val="22"/>
        </w:rPr>
        <w:t>-</w:t>
      </w:r>
      <w:r w:rsidRPr="00434A7B">
        <w:rPr>
          <w:rFonts w:ascii="Arial" w:hAnsi="Arial" w:cs="Arial"/>
          <w:sz w:val="22"/>
          <w:szCs w:val="22"/>
        </w:rPr>
        <w:t xml:space="preserve">2027. gadam projektā Nr.LL-00211 </w:t>
      </w:r>
      <w:r w:rsidRPr="00434A7B">
        <w:rPr>
          <w:rFonts w:ascii="Arial" w:hAnsi="Arial" w:cs="Arial"/>
          <w:iCs/>
          <w:sz w:val="22"/>
          <w:szCs w:val="22"/>
        </w:rPr>
        <w:t xml:space="preserve">"NVO kapacitātes stiprināšana" (turpmāk – Projekts). </w:t>
      </w:r>
    </w:p>
    <w:p w:rsidR="00434A7B" w:rsidRPr="00434A7B" w:rsidP="00434A7B" w14:paraId="57B6ABD1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10"/>
          <w:szCs w:val="10"/>
        </w:rPr>
      </w:pPr>
    </w:p>
    <w:p w:rsidR="00434A7B" w:rsidRPr="00434A7B" w:rsidP="00434A7B" w14:paraId="15EA62D2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 xml:space="preserve">2. Apstiprināt Projekta kopējās attiecināmās izmaksas 97 375,00 EUR (deviņdesmit septiņi tūkstoši trīs simti septiņdesmit pieci </w:t>
      </w:r>
      <w:r w:rsidRPr="00434A7B">
        <w:rPr>
          <w:rFonts w:ascii="Arial" w:hAnsi="Arial" w:cs="Arial"/>
          <w:i/>
          <w:iCs/>
          <w:sz w:val="22"/>
          <w:szCs w:val="22"/>
        </w:rPr>
        <w:t>euro</w:t>
      </w:r>
      <w:r w:rsidRPr="00434A7B">
        <w:rPr>
          <w:rFonts w:ascii="Arial" w:hAnsi="Arial" w:cs="Arial"/>
          <w:sz w:val="22"/>
          <w:szCs w:val="22"/>
        </w:rPr>
        <w:t xml:space="preserve"> 00 centi), no kurām: </w:t>
      </w:r>
    </w:p>
    <w:p w:rsidR="00434A7B" w:rsidRPr="00434A7B" w:rsidP="00434A7B" w14:paraId="5BDDC95C" w14:textId="77777777">
      <w:pPr>
        <w:spacing w:line="25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 xml:space="preserve">2.1. Eiropas Reģionālās attīstības fonda finansējums 80% jeb 77 900,00 EUR (septiņdesmit septiņi tūkstoši deviņi simti </w:t>
      </w:r>
      <w:r w:rsidRPr="00434A7B">
        <w:rPr>
          <w:rFonts w:ascii="Arial" w:hAnsi="Arial" w:cs="Arial"/>
          <w:i/>
          <w:iCs/>
          <w:sz w:val="22"/>
          <w:szCs w:val="22"/>
        </w:rPr>
        <w:t>euro</w:t>
      </w:r>
      <w:r w:rsidRPr="00434A7B">
        <w:rPr>
          <w:rFonts w:ascii="Arial" w:hAnsi="Arial" w:cs="Arial"/>
          <w:sz w:val="22"/>
          <w:szCs w:val="22"/>
        </w:rPr>
        <w:t xml:space="preserve"> 00 centi);</w:t>
      </w:r>
    </w:p>
    <w:p w:rsidR="00434A7B" w:rsidRPr="00434A7B" w:rsidP="00434A7B" w14:paraId="6682BBAA" w14:textId="77777777">
      <w:pPr>
        <w:spacing w:line="25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 xml:space="preserve">2.2. Liepājas valstspilsētas pašvaldības finansējums 20% jeb 19 475,00 EUR (deviņpadsmit tūkstoši četri simti septiņdesmit pieci </w:t>
      </w:r>
      <w:r w:rsidRPr="00434A7B">
        <w:rPr>
          <w:rFonts w:ascii="Arial" w:hAnsi="Arial" w:cs="Arial"/>
          <w:i/>
          <w:iCs/>
          <w:sz w:val="22"/>
          <w:szCs w:val="22"/>
        </w:rPr>
        <w:t>euro</w:t>
      </w:r>
      <w:r w:rsidRPr="00434A7B">
        <w:rPr>
          <w:rFonts w:ascii="Arial" w:hAnsi="Arial" w:cs="Arial"/>
          <w:sz w:val="22"/>
          <w:szCs w:val="22"/>
        </w:rPr>
        <w:t xml:space="preserve"> 00 centi).</w:t>
      </w:r>
    </w:p>
    <w:p w:rsidR="00434A7B" w:rsidRPr="00A40BDF" w:rsidP="00434A7B" w14:paraId="40666284" w14:textId="77777777">
      <w:pPr>
        <w:spacing w:line="256" w:lineRule="auto"/>
        <w:ind w:firstLine="720"/>
        <w:jc w:val="both"/>
        <w:rPr>
          <w:rFonts w:ascii="Arial" w:hAnsi="Arial" w:cs="Arial"/>
          <w:sz w:val="10"/>
          <w:szCs w:val="10"/>
        </w:rPr>
      </w:pPr>
    </w:p>
    <w:p w:rsidR="00434A7B" w:rsidRPr="00434A7B" w:rsidP="00434A7B" w14:paraId="32DE422A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 xml:space="preserve">3. Nodrošināt projekta īstenošanai nepieciešamo Liepājas valstspilsētas pašvaldības līdzfinansējumu </w:t>
      </w:r>
      <w:r w:rsidRPr="00434A7B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t>Projekta attiecināmo izmaksu segšanai</w:t>
      </w:r>
      <w:r w:rsidRPr="00434A7B">
        <w:rPr>
          <w:rFonts w:ascii="Arial" w:hAnsi="Arial" w:cs="Arial"/>
          <w:sz w:val="22"/>
          <w:szCs w:val="22"/>
        </w:rPr>
        <w:t xml:space="preserve"> 19 475,00 EUR (deviņpadsmit tūkstoši četri simti septiņdesmit pieci </w:t>
      </w:r>
      <w:r w:rsidRPr="00434A7B">
        <w:rPr>
          <w:rFonts w:ascii="Arial" w:hAnsi="Arial" w:cs="Arial"/>
          <w:i/>
          <w:iCs/>
          <w:sz w:val="22"/>
          <w:szCs w:val="22"/>
        </w:rPr>
        <w:t>euro</w:t>
      </w:r>
      <w:r w:rsidRPr="00434A7B">
        <w:rPr>
          <w:rFonts w:ascii="Arial" w:hAnsi="Arial" w:cs="Arial"/>
          <w:sz w:val="22"/>
          <w:szCs w:val="22"/>
        </w:rPr>
        <w:t xml:space="preserve"> 00 centi) apmērā:</w:t>
      </w:r>
    </w:p>
    <w:p w:rsidR="00434A7B" w:rsidRPr="00434A7B" w:rsidP="00434A7B" w14:paraId="139D016E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>3.1. 2025. gadā – 8437,50 EUR;</w:t>
      </w:r>
    </w:p>
    <w:p w:rsidR="00434A7B" w:rsidRPr="00434A7B" w:rsidP="00434A7B" w14:paraId="094C86F8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>3.2. 2026. gadā – 11 037,50 EUR.</w:t>
      </w:r>
    </w:p>
    <w:p w:rsidR="00434A7B" w:rsidRPr="00A40BDF" w:rsidP="00434A7B" w14:paraId="57E29FCD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434A7B" w:rsidRPr="00434A7B" w:rsidP="00434A7B" w14:paraId="2C194ECB" w14:textId="246534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 xml:space="preserve">4. Nodrošināt projekta īstenošanai nepieciešamo Liepājas valstspilsētas pašvaldības </w:t>
      </w:r>
      <w:r w:rsidRPr="00434A7B">
        <w:rPr>
          <w:rFonts w:ascii="Arial" w:hAnsi="Arial" w:cs="Arial"/>
          <w:sz w:val="22"/>
          <w:szCs w:val="22"/>
        </w:rPr>
        <w:t>priekšfinansējumu</w:t>
      </w:r>
      <w:r w:rsidRPr="00434A7B">
        <w:rPr>
          <w:rFonts w:ascii="Arial" w:hAnsi="Arial" w:cs="Arial"/>
          <w:sz w:val="22"/>
          <w:szCs w:val="22"/>
        </w:rPr>
        <w:t xml:space="preserve"> </w:t>
      </w:r>
      <w:r w:rsidRPr="00434A7B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t>Projekta attiecināmo izmaksu segšanai</w:t>
      </w:r>
      <w:r w:rsidRPr="00434A7B">
        <w:rPr>
          <w:rFonts w:ascii="Arial" w:hAnsi="Arial" w:cs="Arial"/>
          <w:sz w:val="22"/>
          <w:szCs w:val="22"/>
        </w:rPr>
        <w:t xml:space="preserve"> 2025.</w:t>
      </w:r>
      <w:r w:rsidR="00A40BDF">
        <w:rPr>
          <w:rFonts w:ascii="Arial" w:hAnsi="Arial" w:cs="Arial"/>
          <w:sz w:val="22"/>
          <w:szCs w:val="22"/>
        </w:rPr>
        <w:t xml:space="preserve"> </w:t>
      </w:r>
      <w:r w:rsidRPr="00434A7B">
        <w:rPr>
          <w:rFonts w:ascii="Arial" w:hAnsi="Arial" w:cs="Arial"/>
          <w:sz w:val="22"/>
          <w:szCs w:val="22"/>
        </w:rPr>
        <w:t xml:space="preserve">gadā 42 187,50 EUR (četrdesmit divi tūkstoši simt astoņdesmit septiņi </w:t>
      </w:r>
      <w:r w:rsidRPr="00434A7B">
        <w:rPr>
          <w:rFonts w:ascii="Arial" w:hAnsi="Arial" w:cs="Arial"/>
          <w:i/>
          <w:iCs/>
          <w:sz w:val="22"/>
          <w:szCs w:val="22"/>
        </w:rPr>
        <w:t>euro</w:t>
      </w:r>
      <w:r w:rsidRPr="00434A7B">
        <w:rPr>
          <w:rFonts w:ascii="Arial" w:hAnsi="Arial" w:cs="Arial"/>
          <w:sz w:val="22"/>
          <w:szCs w:val="22"/>
        </w:rPr>
        <w:t xml:space="preserve"> 50 centi), apmērā.</w:t>
      </w:r>
    </w:p>
    <w:p w:rsidR="00434A7B" w:rsidRPr="00A40BDF" w:rsidP="00434A7B" w14:paraId="61F09AFC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434A7B" w:rsidRPr="00434A7B" w:rsidP="00434A7B" w14:paraId="66769C32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434A7B">
        <w:rPr>
          <w:rFonts w:ascii="Arial" w:eastAsia="Calibri" w:hAnsi="Arial" w:cs="Arial"/>
          <w:sz w:val="22"/>
          <w:szCs w:val="22"/>
          <w:lang w:eastAsia="en-US"/>
        </w:rPr>
        <w:t xml:space="preserve">5. Liepājas Centrālās </w:t>
      </w:r>
      <w:r w:rsidRPr="00434A7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administrācijas Finanšu pārvaldei plānot Projektam nepieciešamo finansējumu Liepājas valstspilsētas pašvaldības budžetā, </w:t>
      </w:r>
      <w:r w:rsidRPr="00434A7B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t>nepieciešamības gadījumā piesaistot kredīta resursus</w:t>
      </w:r>
      <w:r w:rsidRPr="00434A7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</w:t>
      </w:r>
    </w:p>
    <w:p w:rsidR="00434A7B" w:rsidRPr="00A40BDF" w:rsidP="00831924" w14:paraId="6F532485" w14:textId="7777777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0"/>
          <w:szCs w:val="10"/>
          <w:shd w:val="clear" w:color="auto" w:fill="FFFFFF"/>
          <w:lang w:eastAsia="en-US"/>
        </w:rPr>
      </w:pPr>
    </w:p>
    <w:p w:rsidR="00434A7B" w:rsidRPr="00434A7B" w:rsidP="00434A7B" w14:paraId="63ACF3E8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434A7B">
        <w:rPr>
          <w:rFonts w:ascii="Arial" w:hAnsi="Arial" w:cs="Arial"/>
          <w:noProof/>
          <w:sz w:val="22"/>
          <w:szCs w:val="22"/>
        </w:rPr>
        <w:t>6. Noteikt, ka Projekta īstenošanai nepieciešamais Liepājas valstspilsētas pašvaldības līdzfinansējums un priekšfinansējums var tikt precizēts pēc projekta apstiprināšanas un publiskā iepirkuma rezultātiem.</w:t>
      </w:r>
    </w:p>
    <w:p w:rsidR="00434A7B" w:rsidRPr="00A40BDF" w:rsidP="00434A7B" w14:paraId="7D15F334" w14:textId="7777777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0"/>
          <w:szCs w:val="10"/>
          <w:shd w:val="clear" w:color="auto" w:fill="FFFFFF"/>
          <w:lang w:eastAsia="en-US"/>
        </w:rPr>
      </w:pPr>
    </w:p>
    <w:p w:rsidR="00434A7B" w:rsidRPr="00434A7B" w:rsidP="00831924" w14:paraId="4E200F9F" w14:textId="26B555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434A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7. Pilnvarot Liepājas </w:t>
      </w:r>
      <w:r w:rsidR="00D23BC7">
        <w:rPr>
          <w:rFonts w:ascii="Arial" w:hAnsi="Arial" w:cs="Arial"/>
          <w:noProof/>
          <w:sz w:val="22"/>
          <w:szCs w:val="22"/>
        </w:rPr>
        <w:t>valstspilsētas pašvaldības</w:t>
      </w:r>
      <w:r w:rsidR="00D23BC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izpilddirektoru</w:t>
      </w:r>
      <w:r w:rsidR="00D23BC7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434A7B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parakstīt visu ar Projektu saistīto dokumentāciju, </w:t>
      </w:r>
      <w:r w:rsidRPr="00434A7B">
        <w:rPr>
          <w:rFonts w:ascii="Arial" w:hAnsi="Arial" w:cs="Arial"/>
          <w:noProof/>
          <w:sz w:val="22"/>
          <w:szCs w:val="22"/>
        </w:rPr>
        <w:t>tai skaitā Projekta īstenošanas līgumu, partnerības līgumu, līgumu par valsts budžeta līdzfinansējuma piešķiršanu, atskaites un citu dokumentāciju.</w:t>
      </w:r>
    </w:p>
    <w:p w:rsidR="00831924" w:rsidP="00831924" w14:paraId="1C79EC0C" w14:textId="7777777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4A7B">
        <w:rPr>
          <w:rFonts w:ascii="Arial" w:hAnsi="Arial" w:cs="Arial"/>
          <w:sz w:val="22"/>
          <w:szCs w:val="22"/>
        </w:rPr>
        <w:t>8. Liepājas valstspilsētas pašvaldības domes priekšsēdētājam kontrolēt lēmuma izpildi.</w:t>
      </w:r>
    </w:p>
    <w:p w:rsidR="00831924" w:rsidP="00831924" w14:paraId="08EB164C" w14:textId="7777777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A7B" w:rsidRPr="00831924" w:rsidP="00434A7B" w14:paraId="646ED328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831924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434A7B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4A7B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A40BDF" w14:paraId="435FBC3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A7B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434A7B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A40BDF" w:rsidRPr="00A40BDF" w:rsidP="00A40BDF" w14:paraId="49ED57F0" w14:textId="59924D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14:paraId="7D021496" w14:textId="77777777" w:rsidTr="00831924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434A7B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4A7B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04" w:rsidRPr="00434A7B" w:rsidP="00061DAD" w14:paraId="1A622FC4" w14:textId="6EF31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7B">
              <w:rPr>
                <w:rFonts w:ascii="Arial" w:hAnsi="Arial" w:cs="Arial"/>
                <w:sz w:val="22"/>
                <w:szCs w:val="22"/>
              </w:rPr>
              <w:t>Domes priekšsēdētājam, Izpilddirektora birojam, Sabiedrisko attiecību un mārketinga daļai, Attīstības pārvaldei, Finanšu pārvaldei, Vides, veselības un sabiedrības līdzdalības daļai</w:t>
            </w:r>
          </w:p>
          <w:p w:rsidR="00061DAD" w:rsidRPr="00434A7B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434A7B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D23BC7" w14:paraId="7AE5F04A" w14:textId="77777777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59A8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E7F06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E74F2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4A7B"/>
    <w:rsid w:val="00436C14"/>
    <w:rsid w:val="004373B2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74D61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4FD4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90BB7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1499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3CD0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9D7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31924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6348"/>
    <w:rsid w:val="008A7E2E"/>
    <w:rsid w:val="008B10F6"/>
    <w:rsid w:val="008B41D8"/>
    <w:rsid w:val="008B4511"/>
    <w:rsid w:val="008C0D0A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0BDF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2572"/>
    <w:rsid w:val="00A84A8B"/>
    <w:rsid w:val="00A8500B"/>
    <w:rsid w:val="00A867AD"/>
    <w:rsid w:val="00A878D5"/>
    <w:rsid w:val="00A901F1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AF4CD2"/>
    <w:rsid w:val="00B01E2E"/>
    <w:rsid w:val="00B06E11"/>
    <w:rsid w:val="00B108D7"/>
    <w:rsid w:val="00B1115E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3BC7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B5BEB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67A62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4</cp:revision>
  <cp:lastPrinted>2024-06-05T09:49:00Z</cp:lastPrinted>
  <dcterms:created xsi:type="dcterms:W3CDTF">2024-06-12T09:55:00Z</dcterms:created>
  <dcterms:modified xsi:type="dcterms:W3CDTF">2024-06-13T16:08:00Z</dcterms:modified>
</cp:coreProperties>
</file>