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B82C87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68CE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0E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B0E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465F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A465F0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52F038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 w:rsidR="00A465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2C87" w:rsidRPr="00B82C87" w:rsidP="003B0E2E" w14:paraId="16E93BC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14"/>
          <w:szCs w:val="14"/>
        </w:rPr>
      </w:pPr>
    </w:p>
    <w:p w:rsidR="003B0E2E" w:rsidRPr="003B0E2E" w:rsidP="003B0E2E" w14:paraId="75142F71" w14:textId="25325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3B0E2E">
        <w:rPr>
          <w:rFonts w:ascii="Arial" w:hAnsi="Arial" w:cs="Arial"/>
          <w:iCs/>
          <w:sz w:val="22"/>
          <w:szCs w:val="22"/>
        </w:rPr>
        <w:t>Par projektu "</w:t>
      </w:r>
      <w:r w:rsidRPr="003B0E2E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Ilgtspējīgas un ekoloģiskas </w:t>
      </w:r>
    </w:p>
    <w:p w:rsidR="003B0E2E" w:rsidRPr="003B0E2E" w:rsidP="003B0E2E" w14:paraId="226CFB49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3B0E2E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vides attīstība Šauļu pilsētas un Liepājas </w:t>
      </w:r>
    </w:p>
    <w:p w:rsidR="003B0E2E" w:rsidRPr="003B0E2E" w:rsidP="003B0E2E" w14:paraId="49F0F576" w14:textId="3F9316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B0E2E">
        <w:rPr>
          <w:rFonts w:ascii="Arial" w:hAnsi="Arial" w:cs="Arial"/>
          <w:color w:val="000000"/>
          <w:sz w:val="22"/>
          <w:szCs w:val="22"/>
          <w:shd w:val="clear" w:color="auto" w:fill="FDFDFD"/>
        </w:rPr>
        <w:t>valstspilsētas apkaimēs</w:t>
      </w:r>
      <w:r w:rsidRPr="003B0E2E">
        <w:rPr>
          <w:rFonts w:ascii="Arial" w:hAnsi="Arial" w:cs="Arial"/>
          <w:iCs/>
          <w:sz w:val="22"/>
          <w:szCs w:val="22"/>
        </w:rPr>
        <w:t>"</w:t>
      </w:r>
      <w:r w:rsidRPr="003B0E2E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(GREEN</w:t>
      </w:r>
      <w:r w:rsidRPr="003B0E2E">
        <w:rPr>
          <w:rFonts w:ascii="Arial" w:hAnsi="Arial" w:cs="Arial"/>
          <w:iCs/>
          <w:sz w:val="22"/>
          <w:szCs w:val="22"/>
        </w:rPr>
        <w:t>)</w:t>
      </w:r>
    </w:p>
    <w:p w:rsidR="00607627" w:rsidRPr="003B0E2E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2AAD" w:rsidRPr="003B0E2E" w:rsidP="00607627" w14:paraId="799D1F4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0E2E" w:rsidRPr="003B0E2E" w:rsidP="003B0E2E" w14:paraId="6AE78E44" w14:textId="52A5A74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>P</w:t>
      </w:r>
      <w:r w:rsidRPr="003B0E2E">
        <w:rPr>
          <w:rFonts w:ascii="Arial" w:hAnsi="Arial" w:cs="Arial"/>
          <w:noProof/>
          <w:sz w:val="22"/>
          <w:szCs w:val="22"/>
        </w:rPr>
        <w:t xml:space="preserve">amatojoties uz Pašvaldību likuma 4. panta pirmās daļas 2. punktu, Liepājas valstspilsētas un Dienvidkurzemes novada attīstības programmas </w:t>
      </w:r>
      <w:r w:rsidRPr="003B0E2E">
        <w:rPr>
          <w:rFonts w:ascii="Arial" w:hAnsi="Arial" w:cs="Arial"/>
          <w:sz w:val="22"/>
          <w:szCs w:val="22"/>
        </w:rPr>
        <w:t>2022.</w:t>
      </w:r>
      <w:r w:rsidR="001F7853">
        <w:rPr>
          <w:rFonts w:ascii="Arial" w:hAnsi="Arial" w:cs="Arial"/>
          <w:sz w:val="22"/>
          <w:szCs w:val="22"/>
        </w:rPr>
        <w:t>-</w:t>
      </w:r>
      <w:r w:rsidRPr="003B0E2E">
        <w:rPr>
          <w:rFonts w:ascii="Arial" w:hAnsi="Arial" w:cs="Arial"/>
          <w:sz w:val="22"/>
          <w:szCs w:val="22"/>
        </w:rPr>
        <w:t xml:space="preserve">2027. gadam </w:t>
      </w:r>
      <w:r w:rsidRPr="003B0E2E">
        <w:rPr>
          <w:rFonts w:ascii="Arial" w:hAnsi="Arial" w:cs="Arial"/>
          <w:noProof/>
          <w:sz w:val="22"/>
          <w:szCs w:val="22"/>
        </w:rPr>
        <w:t>Liepājas valstspilsētas rīcības un investīciju plānā</w:t>
      </w:r>
      <w:r w:rsidRPr="003B0E2E">
        <w:rPr>
          <w:rFonts w:ascii="Arial" w:hAnsi="Arial" w:cs="Arial"/>
          <w:sz w:val="22"/>
          <w:szCs w:val="22"/>
        </w:rPr>
        <w:t xml:space="preserve"> definēto rīcības virziena RV1: </w:t>
      </w:r>
      <w:r w:rsidRPr="003B0E2E" w:rsidR="001F7853">
        <w:rPr>
          <w:rFonts w:ascii="Arial" w:hAnsi="Arial" w:cs="Arial"/>
          <w:iCs/>
          <w:sz w:val="22"/>
          <w:szCs w:val="22"/>
        </w:rPr>
        <w:t>"</w:t>
      </w:r>
      <w:r w:rsidRPr="003B0E2E">
        <w:rPr>
          <w:rFonts w:ascii="Arial" w:hAnsi="Arial" w:cs="Arial"/>
          <w:sz w:val="22"/>
          <w:szCs w:val="22"/>
        </w:rPr>
        <w:t>Dzīves vide un daba</w:t>
      </w:r>
      <w:r w:rsidRPr="003B0E2E" w:rsidR="001F7853">
        <w:rPr>
          <w:rFonts w:ascii="Arial" w:hAnsi="Arial" w:cs="Arial"/>
          <w:iCs/>
          <w:sz w:val="22"/>
          <w:szCs w:val="22"/>
        </w:rPr>
        <w:t>"</w:t>
      </w:r>
      <w:r w:rsidRPr="003B0E2E">
        <w:rPr>
          <w:rFonts w:ascii="Arial" w:hAnsi="Arial" w:cs="Arial"/>
          <w:sz w:val="22"/>
          <w:szCs w:val="22"/>
        </w:rPr>
        <w:t xml:space="preserve"> uzdevuma 1.6. </w:t>
      </w:r>
      <w:r w:rsidRPr="003B0E2E" w:rsidR="001F7853">
        <w:rPr>
          <w:rFonts w:ascii="Arial" w:hAnsi="Arial" w:cs="Arial"/>
          <w:iCs/>
          <w:sz w:val="22"/>
          <w:szCs w:val="22"/>
        </w:rPr>
        <w:t>"</w:t>
      </w:r>
      <w:r w:rsidRPr="003B0E2E">
        <w:rPr>
          <w:rFonts w:ascii="Arial" w:hAnsi="Arial" w:cs="Arial"/>
          <w:sz w:val="22"/>
          <w:szCs w:val="22"/>
        </w:rPr>
        <w:t xml:space="preserve">Attīstīt drošu, ilgtspējīgu un kvalitatīvu </w:t>
      </w:r>
      <w:r w:rsidRPr="003B0E2E">
        <w:rPr>
          <w:rFonts w:ascii="Arial" w:hAnsi="Arial" w:cs="Arial"/>
          <w:sz w:val="22"/>
          <w:szCs w:val="22"/>
        </w:rPr>
        <w:t>ārtelpu</w:t>
      </w:r>
      <w:r w:rsidRPr="003B0E2E" w:rsidR="001F7853">
        <w:rPr>
          <w:rFonts w:ascii="Arial" w:hAnsi="Arial" w:cs="Arial"/>
          <w:iCs/>
          <w:sz w:val="22"/>
          <w:szCs w:val="22"/>
        </w:rPr>
        <w:t>"</w:t>
      </w:r>
      <w:r w:rsidRPr="003B0E2E">
        <w:rPr>
          <w:rFonts w:ascii="Arial" w:hAnsi="Arial" w:cs="Arial"/>
          <w:sz w:val="22"/>
          <w:szCs w:val="22"/>
        </w:rPr>
        <w:t xml:space="preserve"> darbību D_1.6.3. </w:t>
      </w:r>
      <w:r w:rsidRPr="003B0E2E" w:rsidR="001F7853">
        <w:rPr>
          <w:rFonts w:ascii="Arial" w:hAnsi="Arial" w:cs="Arial"/>
          <w:iCs/>
          <w:sz w:val="22"/>
          <w:szCs w:val="22"/>
        </w:rPr>
        <w:t>"</w:t>
      </w:r>
      <w:r w:rsidRPr="003B0E2E">
        <w:rPr>
          <w:rFonts w:ascii="Arial" w:hAnsi="Arial" w:cs="Arial"/>
          <w:sz w:val="22"/>
          <w:szCs w:val="22"/>
        </w:rPr>
        <w:t>Turpināt īstenot un pilnveidot apstādījumu koncepciju, papildus izstrādājot vadlīnijas (prasības) apstādījumu ierīkošanai dažādās pilsētas teritorijās</w:t>
      </w:r>
      <w:r w:rsidRPr="003B0E2E" w:rsidR="001F7853">
        <w:rPr>
          <w:rFonts w:ascii="Arial" w:hAnsi="Arial" w:cs="Arial"/>
          <w:iCs/>
          <w:sz w:val="22"/>
          <w:szCs w:val="22"/>
        </w:rPr>
        <w:t>"</w:t>
      </w:r>
      <w:r w:rsidRPr="003B0E2E">
        <w:rPr>
          <w:rFonts w:ascii="Arial" w:hAnsi="Arial" w:cs="Arial"/>
          <w:sz w:val="22"/>
          <w:szCs w:val="22"/>
        </w:rPr>
        <w:t xml:space="preserve">, </w:t>
      </w:r>
      <w:r w:rsidRPr="003B0E2E">
        <w:rPr>
          <w:rFonts w:ascii="Arial" w:hAnsi="Arial" w:cs="Arial"/>
          <w:noProof/>
          <w:sz w:val="22"/>
          <w:szCs w:val="22"/>
        </w:rPr>
        <w:t xml:space="preserve">un </w:t>
      </w:r>
      <w:r w:rsidRPr="003B0E2E">
        <w:rPr>
          <w:rFonts w:ascii="Arial" w:hAnsi="Arial" w:cs="Arial"/>
          <w:sz w:val="22"/>
          <w:szCs w:val="22"/>
        </w:rPr>
        <w:t>izskatot Liepājas valstspilsētas pašvaldības domes pastāvīgās Attīstības komitejas 2024. gada 6. jūnija lēmumu (sēdes protokols Nr.6) un pastāvīgās Finanšu komitejas 2024. gada      6.</w:t>
      </w:r>
      <w:r w:rsidR="009010D5">
        <w:rPr>
          <w:rFonts w:ascii="Arial" w:hAnsi="Arial" w:cs="Arial"/>
          <w:sz w:val="22"/>
          <w:szCs w:val="22"/>
        </w:rPr>
        <w:t xml:space="preserve"> </w:t>
      </w:r>
      <w:r w:rsidRPr="003B0E2E">
        <w:rPr>
          <w:rFonts w:ascii="Arial" w:hAnsi="Arial" w:cs="Arial"/>
          <w:sz w:val="22"/>
          <w:szCs w:val="22"/>
        </w:rPr>
        <w:t xml:space="preserve">jūnija lēmumu (sēdes protokols Nr.6), Liepājas valstspilsētas pašvaldības dome </w:t>
      </w:r>
      <w:r w:rsidRPr="003B0E2E">
        <w:rPr>
          <w:rFonts w:ascii="Arial" w:hAnsi="Arial" w:cs="Arial"/>
          <w:b/>
          <w:sz w:val="22"/>
          <w:szCs w:val="22"/>
        </w:rPr>
        <w:t>nolemj</w:t>
      </w:r>
      <w:r w:rsidRPr="00180E14">
        <w:rPr>
          <w:rFonts w:ascii="Arial" w:hAnsi="Arial" w:cs="Arial"/>
          <w:b/>
          <w:bCs/>
          <w:sz w:val="22"/>
          <w:szCs w:val="22"/>
        </w:rPr>
        <w:t>:</w:t>
      </w:r>
    </w:p>
    <w:p w:rsidR="003B0E2E" w:rsidRPr="00180E14" w:rsidP="003B0E2E" w14:paraId="5049AA35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0E2E" w:rsidRPr="003B0E2E" w:rsidP="003B0E2E" w14:paraId="3513957C" w14:textId="6E3781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3B0E2E">
        <w:rPr>
          <w:rFonts w:ascii="Arial" w:hAnsi="Arial" w:cs="Arial"/>
          <w:sz w:val="22"/>
          <w:szCs w:val="22"/>
        </w:rPr>
        <w:t xml:space="preserve">1. Atbalstīt Liepājas Centrālās administrācijas dalību </w:t>
      </w:r>
      <w:r w:rsidRPr="003B0E2E">
        <w:rPr>
          <w:rFonts w:ascii="Arial" w:hAnsi="Arial" w:cs="Arial"/>
          <w:sz w:val="22"/>
          <w:szCs w:val="22"/>
        </w:rPr>
        <w:t>Interreg</w:t>
      </w:r>
      <w:r w:rsidRPr="003B0E2E">
        <w:rPr>
          <w:rFonts w:ascii="Arial" w:hAnsi="Arial" w:cs="Arial"/>
          <w:sz w:val="22"/>
          <w:szCs w:val="22"/>
        </w:rPr>
        <w:t xml:space="preserve"> VI-A Latvijas – Lietuvas pārrobežu programmas 2021.</w:t>
      </w:r>
      <w:r w:rsidR="001F7853">
        <w:rPr>
          <w:rFonts w:ascii="Arial" w:hAnsi="Arial" w:cs="Arial"/>
          <w:sz w:val="22"/>
          <w:szCs w:val="22"/>
        </w:rPr>
        <w:t>-</w:t>
      </w:r>
      <w:r w:rsidRPr="003B0E2E">
        <w:rPr>
          <w:rFonts w:ascii="Arial" w:hAnsi="Arial" w:cs="Arial"/>
          <w:sz w:val="22"/>
          <w:szCs w:val="22"/>
        </w:rPr>
        <w:t>2027.</w:t>
      </w:r>
      <w:r w:rsidR="00DC6BAA">
        <w:rPr>
          <w:rFonts w:ascii="Arial" w:hAnsi="Arial" w:cs="Arial"/>
          <w:sz w:val="22"/>
          <w:szCs w:val="22"/>
        </w:rPr>
        <w:t xml:space="preserve"> </w:t>
      </w:r>
      <w:r w:rsidRPr="003B0E2E">
        <w:rPr>
          <w:rFonts w:ascii="Arial" w:hAnsi="Arial" w:cs="Arial"/>
          <w:sz w:val="22"/>
          <w:szCs w:val="22"/>
        </w:rPr>
        <w:t xml:space="preserve">gadam projektā </w:t>
      </w:r>
      <w:r w:rsidRPr="003B0E2E">
        <w:rPr>
          <w:rFonts w:ascii="Arial" w:hAnsi="Arial" w:cs="Arial"/>
          <w:iCs/>
          <w:sz w:val="22"/>
          <w:szCs w:val="22"/>
        </w:rPr>
        <w:t>"</w:t>
      </w:r>
      <w:r w:rsidRPr="003B0E2E">
        <w:rPr>
          <w:rFonts w:ascii="Arial" w:hAnsi="Arial" w:cs="Arial"/>
          <w:color w:val="000000"/>
          <w:sz w:val="22"/>
          <w:szCs w:val="22"/>
          <w:shd w:val="clear" w:color="auto" w:fill="FDFDFD"/>
        </w:rPr>
        <w:t>Ilgtspējīgas un ekoloģiskas vides attīstība Šauļu pilsētas un Liepājas valstspilsētas apkaimēs</w:t>
      </w:r>
      <w:r w:rsidRPr="003B0E2E" w:rsidR="001F7853">
        <w:rPr>
          <w:rFonts w:ascii="Arial" w:hAnsi="Arial" w:cs="Arial"/>
          <w:iCs/>
          <w:sz w:val="22"/>
          <w:szCs w:val="22"/>
        </w:rPr>
        <w:t>"</w:t>
      </w:r>
      <w:r w:rsidR="006A0946">
        <w:rPr>
          <w:rFonts w:ascii="Arial" w:hAnsi="Arial" w:cs="Arial"/>
          <w:iCs/>
          <w:sz w:val="22"/>
          <w:szCs w:val="22"/>
        </w:rPr>
        <w:t xml:space="preserve"> </w:t>
      </w:r>
      <w:r w:rsidRPr="003B0E2E" w:rsidR="006A0946">
        <w:rPr>
          <w:rFonts w:ascii="Arial" w:hAnsi="Arial" w:cs="Arial"/>
          <w:color w:val="000000"/>
          <w:sz w:val="22"/>
          <w:szCs w:val="22"/>
          <w:shd w:val="clear" w:color="auto" w:fill="FDFDFD"/>
        </w:rPr>
        <w:t>(GREEN</w:t>
      </w:r>
      <w:r w:rsidRPr="003B0E2E" w:rsidR="006A0946">
        <w:rPr>
          <w:rFonts w:ascii="Arial" w:hAnsi="Arial" w:cs="Arial"/>
          <w:iCs/>
          <w:sz w:val="22"/>
          <w:szCs w:val="22"/>
        </w:rPr>
        <w:t>)</w:t>
      </w:r>
      <w:r w:rsidR="001F7853">
        <w:rPr>
          <w:rFonts w:ascii="Arial" w:hAnsi="Arial" w:cs="Arial"/>
          <w:iCs/>
          <w:sz w:val="22"/>
          <w:szCs w:val="22"/>
        </w:rPr>
        <w:t xml:space="preserve">            </w:t>
      </w:r>
      <w:r w:rsidRPr="003B0E2E">
        <w:rPr>
          <w:rFonts w:ascii="Arial" w:hAnsi="Arial" w:cs="Arial"/>
          <w:iCs/>
          <w:sz w:val="22"/>
          <w:szCs w:val="22"/>
        </w:rPr>
        <w:t xml:space="preserve"> (turpmāk – Projekts). </w:t>
      </w:r>
    </w:p>
    <w:p w:rsidR="003B0E2E" w:rsidRPr="009010D5" w:rsidP="003B0E2E" w14:paraId="4B5A94E8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10"/>
          <w:szCs w:val="10"/>
        </w:rPr>
      </w:pPr>
    </w:p>
    <w:p w:rsidR="003B0E2E" w:rsidRPr="003B0E2E" w:rsidP="003B0E2E" w14:paraId="6D0F6078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 xml:space="preserve">2. Apstiprināt Projekta kopējās attiecināmās izmaksas 201 281,25 EUR (divi simti viens tūkstotis divi simti astoņdesmit viens </w:t>
      </w:r>
      <w:r w:rsidRPr="003B0E2E">
        <w:rPr>
          <w:rFonts w:ascii="Arial" w:hAnsi="Arial" w:cs="Arial"/>
          <w:i/>
          <w:iCs/>
          <w:sz w:val="22"/>
          <w:szCs w:val="22"/>
        </w:rPr>
        <w:t>euro</w:t>
      </w:r>
      <w:r w:rsidRPr="003B0E2E">
        <w:rPr>
          <w:rFonts w:ascii="Arial" w:hAnsi="Arial" w:cs="Arial"/>
          <w:i/>
          <w:iCs/>
          <w:sz w:val="22"/>
          <w:szCs w:val="22"/>
        </w:rPr>
        <w:t xml:space="preserve"> </w:t>
      </w:r>
      <w:r w:rsidRPr="003B0E2E">
        <w:rPr>
          <w:rFonts w:ascii="Arial" w:hAnsi="Arial" w:cs="Arial"/>
          <w:sz w:val="22"/>
          <w:szCs w:val="22"/>
        </w:rPr>
        <w:t xml:space="preserve">un 25 centi), no kurām: </w:t>
      </w:r>
    </w:p>
    <w:p w:rsidR="003B0E2E" w:rsidRPr="003B0E2E" w:rsidP="003B0E2E" w14:paraId="01F4D3C8" w14:textId="77777777">
      <w:pPr>
        <w:spacing w:line="25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 xml:space="preserve">2.1. Eiropas Reģionālās attīstības fonda finansējums 80% jeb 161 025,00 EUR (viens simts sešdesmit viens tūkstotis divdesmit pieci </w:t>
      </w:r>
      <w:r w:rsidRPr="003B0E2E">
        <w:rPr>
          <w:rFonts w:ascii="Arial" w:hAnsi="Arial" w:cs="Arial"/>
          <w:i/>
          <w:iCs/>
          <w:sz w:val="22"/>
          <w:szCs w:val="22"/>
        </w:rPr>
        <w:t>euro</w:t>
      </w:r>
      <w:r w:rsidRPr="003B0E2E">
        <w:rPr>
          <w:rFonts w:ascii="Arial" w:hAnsi="Arial" w:cs="Arial"/>
          <w:sz w:val="22"/>
          <w:szCs w:val="22"/>
        </w:rPr>
        <w:t>);</w:t>
      </w:r>
    </w:p>
    <w:p w:rsidR="003B0E2E" w:rsidRPr="003B0E2E" w:rsidP="003B0E2E" w14:paraId="286D609F" w14:textId="77777777">
      <w:pPr>
        <w:spacing w:line="25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 xml:space="preserve">2.2. Liepājas valstspilsētas pašvaldības finansējums 20% jeb 40 256,25 EUR (četrdesmit tūkstoši divi simti piecdesmit seši </w:t>
      </w:r>
      <w:r w:rsidRPr="003B0E2E">
        <w:rPr>
          <w:rFonts w:ascii="Arial" w:hAnsi="Arial" w:cs="Arial"/>
          <w:i/>
          <w:iCs/>
          <w:sz w:val="22"/>
          <w:szCs w:val="22"/>
        </w:rPr>
        <w:t>euro</w:t>
      </w:r>
      <w:r w:rsidRPr="003B0E2E">
        <w:rPr>
          <w:rFonts w:ascii="Arial" w:hAnsi="Arial" w:cs="Arial"/>
          <w:i/>
          <w:iCs/>
          <w:sz w:val="22"/>
          <w:szCs w:val="22"/>
        </w:rPr>
        <w:t xml:space="preserve"> </w:t>
      </w:r>
      <w:r w:rsidRPr="003B0E2E">
        <w:rPr>
          <w:rFonts w:ascii="Arial" w:hAnsi="Arial" w:cs="Arial"/>
          <w:sz w:val="22"/>
          <w:szCs w:val="22"/>
        </w:rPr>
        <w:t>un 25 centi).</w:t>
      </w:r>
    </w:p>
    <w:p w:rsidR="003B0E2E" w:rsidRPr="009010D5" w:rsidP="003B0E2E" w14:paraId="072079C0" w14:textId="77777777">
      <w:pPr>
        <w:spacing w:line="256" w:lineRule="auto"/>
        <w:ind w:firstLine="720"/>
        <w:jc w:val="both"/>
        <w:rPr>
          <w:rFonts w:ascii="Arial" w:hAnsi="Arial" w:cs="Arial"/>
          <w:sz w:val="10"/>
          <w:szCs w:val="10"/>
        </w:rPr>
      </w:pPr>
    </w:p>
    <w:p w:rsidR="003B0E2E" w:rsidRPr="003B0E2E" w:rsidP="003B0E2E" w14:paraId="03EB77E5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 xml:space="preserve">3. Nodrošināt projekta īstenošanai nepieciešamo Liepājas valstspilsētas pašvaldības līdzfinansējumu </w:t>
      </w:r>
      <w:r w:rsidRPr="003B0E2E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t>Projekta attiecināmo izmaksu segšanai</w:t>
      </w:r>
      <w:r w:rsidRPr="003B0E2E">
        <w:rPr>
          <w:rFonts w:ascii="Arial" w:hAnsi="Arial" w:cs="Arial"/>
          <w:sz w:val="22"/>
          <w:szCs w:val="22"/>
        </w:rPr>
        <w:t xml:space="preserve"> 40 256,25 EUR (četrdesmit tūkstoši divi simti piecdesmit seši </w:t>
      </w:r>
      <w:r w:rsidRPr="003B0E2E">
        <w:rPr>
          <w:rFonts w:ascii="Arial" w:hAnsi="Arial" w:cs="Arial"/>
          <w:i/>
          <w:iCs/>
          <w:sz w:val="22"/>
          <w:szCs w:val="22"/>
        </w:rPr>
        <w:t>euro</w:t>
      </w:r>
      <w:r w:rsidRPr="003B0E2E">
        <w:rPr>
          <w:rFonts w:ascii="Arial" w:hAnsi="Arial" w:cs="Arial"/>
          <w:sz w:val="22"/>
          <w:szCs w:val="22"/>
        </w:rPr>
        <w:t xml:space="preserve"> un 25 centi) apmērā:</w:t>
      </w:r>
    </w:p>
    <w:p w:rsidR="003B0E2E" w:rsidRPr="003B0E2E" w:rsidP="003B0E2E" w14:paraId="7B63480E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>3.1. 2025. gadā – 24 256,25 EUR;</w:t>
      </w:r>
    </w:p>
    <w:p w:rsidR="003B0E2E" w:rsidRPr="003B0E2E" w:rsidP="003B0E2E" w14:paraId="2AD0464F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>3.2. 2026. gadā – 16 000,00 EUR.</w:t>
      </w:r>
    </w:p>
    <w:p w:rsidR="003B0E2E" w:rsidRPr="009010D5" w:rsidP="003B0E2E" w14:paraId="13261D0B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3B0E2E" w:rsidRPr="003B0E2E" w:rsidP="003B0E2E" w14:paraId="3834E864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 xml:space="preserve">4. Nodrošināt projekta īstenošanai nepieciešamo Liepājas valstspilsētas pašvaldības </w:t>
      </w:r>
      <w:r w:rsidRPr="003B0E2E">
        <w:rPr>
          <w:rFonts w:ascii="Arial" w:hAnsi="Arial" w:cs="Arial"/>
          <w:sz w:val="22"/>
          <w:szCs w:val="22"/>
        </w:rPr>
        <w:t>priekšfinansējumu</w:t>
      </w:r>
      <w:r w:rsidRPr="003B0E2E">
        <w:rPr>
          <w:rFonts w:ascii="Arial" w:hAnsi="Arial" w:cs="Arial"/>
          <w:sz w:val="22"/>
          <w:szCs w:val="22"/>
        </w:rPr>
        <w:t xml:space="preserve"> </w:t>
      </w:r>
      <w:r w:rsidRPr="003B0E2E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t>Projekta attiecināmo izmaksu segšanai</w:t>
      </w:r>
      <w:r w:rsidRPr="003B0E2E">
        <w:rPr>
          <w:rFonts w:ascii="Arial" w:hAnsi="Arial" w:cs="Arial"/>
          <w:sz w:val="22"/>
          <w:szCs w:val="22"/>
        </w:rPr>
        <w:t xml:space="preserve"> 135 000,00 EUR (viens simts trīsdesmit pieci tūkstoši </w:t>
      </w:r>
      <w:r w:rsidRPr="003B0E2E">
        <w:rPr>
          <w:rFonts w:ascii="Arial" w:hAnsi="Arial" w:cs="Arial"/>
          <w:i/>
          <w:iCs/>
          <w:sz w:val="22"/>
          <w:szCs w:val="22"/>
        </w:rPr>
        <w:t>euro</w:t>
      </w:r>
      <w:r w:rsidRPr="003B0E2E">
        <w:rPr>
          <w:rFonts w:ascii="Arial" w:hAnsi="Arial" w:cs="Arial"/>
          <w:sz w:val="22"/>
          <w:szCs w:val="22"/>
        </w:rPr>
        <w:t>), apmērā:</w:t>
      </w:r>
    </w:p>
    <w:p w:rsidR="003B0E2E" w:rsidRPr="003B0E2E" w:rsidP="003B0E2E" w14:paraId="60C42369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>4.1. 2025. gadā – 120 000,00 EUR;</w:t>
      </w:r>
    </w:p>
    <w:p w:rsidR="003B0E2E" w:rsidRPr="003B0E2E" w:rsidP="003B0E2E" w14:paraId="5F8F603D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>4.2. 2026. gadā – 15 000,00 EUR.</w:t>
      </w:r>
    </w:p>
    <w:p w:rsidR="003B0E2E" w:rsidRPr="009010D5" w:rsidP="003B0E2E" w14:paraId="1A6BEFFC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3B0E2E" w:rsidRPr="003B0E2E" w:rsidP="003B0E2E" w14:paraId="39E258A2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3B0E2E">
        <w:rPr>
          <w:rFonts w:ascii="Arial" w:eastAsia="Calibri" w:hAnsi="Arial" w:cs="Arial"/>
          <w:sz w:val="22"/>
          <w:szCs w:val="22"/>
          <w:lang w:eastAsia="en-US"/>
        </w:rPr>
        <w:t xml:space="preserve">5. Liepājas Centrālās </w:t>
      </w:r>
      <w:r w:rsidRPr="003B0E2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administrācijas Finanšu pārvaldei plānot Projektam nepieciešamo finansējumu Liepājas valstspilsētas pašvaldības budžetā, </w:t>
      </w:r>
      <w:r w:rsidRPr="003B0E2E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t>nepieciešamības gadījumā piesaistot kredīta resursus</w:t>
      </w:r>
      <w:r w:rsidRPr="003B0E2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</w:t>
      </w:r>
    </w:p>
    <w:p w:rsidR="00180E14" w:rsidRPr="00180E14" w:rsidP="003B0E2E" w14:paraId="44D7B3E4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10"/>
          <w:szCs w:val="10"/>
        </w:rPr>
      </w:pPr>
    </w:p>
    <w:p w:rsidR="003B0E2E" w:rsidRPr="003B0E2E" w:rsidP="003B0E2E" w14:paraId="3143C244" w14:textId="54EA8A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3B0E2E">
        <w:rPr>
          <w:rFonts w:ascii="Arial" w:hAnsi="Arial" w:cs="Arial"/>
          <w:noProof/>
          <w:sz w:val="22"/>
          <w:szCs w:val="22"/>
        </w:rPr>
        <w:t>6. Noteikt, ka Projekta īstenošanai nepieciešamais Liepājas valstspilsētas pašvaldības līdzfinansējums un priekšfinansējums var tikt precizēts pēc projekta apstiprināšanas un publiskā iepirkuma rezultātiem.</w:t>
      </w:r>
    </w:p>
    <w:p w:rsidR="003B0E2E" w:rsidRPr="009010D5" w:rsidP="003B0E2E" w14:paraId="0F807543" w14:textId="7777777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0"/>
          <w:szCs w:val="10"/>
          <w:shd w:val="clear" w:color="auto" w:fill="FFFFFF"/>
          <w:lang w:eastAsia="en-US"/>
        </w:rPr>
      </w:pPr>
    </w:p>
    <w:p w:rsidR="003B0E2E" w:rsidRPr="003B0E2E" w:rsidP="003B0E2E" w14:paraId="4E1F348D" w14:textId="68B2E1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3B0E2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7. Pilnvarot Liepājas </w:t>
      </w:r>
      <w:r w:rsidR="006A0946">
        <w:rPr>
          <w:rFonts w:ascii="Arial" w:hAnsi="Arial" w:cs="Arial"/>
          <w:noProof/>
          <w:sz w:val="22"/>
          <w:szCs w:val="22"/>
        </w:rPr>
        <w:t>valstspilsētas pašvaldības</w:t>
      </w:r>
      <w:r w:rsidR="006A094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izpilddirektoru</w:t>
      </w:r>
      <w:r w:rsidR="006A094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3B0E2E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parakstīt visu ar Projektu saistīto dokumentāciju, </w:t>
      </w:r>
      <w:r w:rsidRPr="003B0E2E">
        <w:rPr>
          <w:rFonts w:ascii="Arial" w:hAnsi="Arial" w:cs="Arial"/>
          <w:noProof/>
          <w:sz w:val="22"/>
          <w:szCs w:val="22"/>
        </w:rPr>
        <w:t>tai skaitā Projekta partnera apliecinājumu, Projekta īstenošanas līgumu, partnerības līgumu, līgumu par valsts budžeta līdzfinansējuma piešķiršanu, atskaites un citu dokumentāciju.</w:t>
      </w:r>
    </w:p>
    <w:p w:rsidR="003B0E2E" w:rsidRPr="009010D5" w:rsidP="003B0E2E" w14:paraId="1E2FDB51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10"/>
          <w:szCs w:val="10"/>
        </w:rPr>
      </w:pPr>
    </w:p>
    <w:p w:rsidR="003B0E2E" w:rsidRPr="003B0E2E" w:rsidP="003B0E2E" w14:paraId="2CFD80F4" w14:textId="77777777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B0E2E">
        <w:rPr>
          <w:rFonts w:ascii="Arial" w:hAnsi="Arial" w:cs="Arial"/>
          <w:sz w:val="22"/>
          <w:szCs w:val="22"/>
        </w:rPr>
        <w:t xml:space="preserve">8. Liepājas valstspilsētas pašvaldības domes priekšsēdētājam kontrolēt lēmuma izpildi. </w:t>
      </w:r>
    </w:p>
    <w:p w:rsidR="002902AD" w:rsidRPr="003B0E2E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180E14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3B0E2E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0E2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9010D5" w14:paraId="367D3FAD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E2E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3B0E2E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9010D5" w:rsidRPr="009010D5" w:rsidP="009010D5" w14:paraId="49ED57F0" w14:textId="380E49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14:paraId="7D021496" w14:textId="77777777" w:rsidTr="00180E14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3B0E2E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0E2E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2E" w:rsidRPr="003B0E2E" w:rsidP="003B0E2E" w14:paraId="474A696D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E2E">
              <w:rPr>
                <w:rFonts w:ascii="Arial" w:hAnsi="Arial" w:cs="Arial"/>
                <w:noProof/>
                <w:sz w:val="22"/>
                <w:szCs w:val="22"/>
              </w:rPr>
              <w:t>Domes priekšsēdētājam, Izpilddirektora birojam, Sabiedrisko attiecību un mārketinga daļai, Attīstības pārvaldei, Finanšu pārvaldei, Vides, veselības un sabiedrības līdzdalības daļai</w:t>
            </w:r>
          </w:p>
          <w:p w:rsidR="00061DAD" w:rsidRPr="003B0E2E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3B0E2E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0BD9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0957"/>
    <w:rsid w:val="001543E7"/>
    <w:rsid w:val="00155DC8"/>
    <w:rsid w:val="00165C38"/>
    <w:rsid w:val="00170F74"/>
    <w:rsid w:val="0017391A"/>
    <w:rsid w:val="0017483F"/>
    <w:rsid w:val="001749B8"/>
    <w:rsid w:val="00175BFA"/>
    <w:rsid w:val="00175E06"/>
    <w:rsid w:val="00175F38"/>
    <w:rsid w:val="00180E14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1F7853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3095"/>
    <w:rsid w:val="00376596"/>
    <w:rsid w:val="0037737C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0E2E"/>
    <w:rsid w:val="003B2CCE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3CF5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946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15EA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4AC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010D5"/>
    <w:rsid w:val="00910861"/>
    <w:rsid w:val="00914C9A"/>
    <w:rsid w:val="00920C55"/>
    <w:rsid w:val="0092169B"/>
    <w:rsid w:val="0092462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465F0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2C87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37C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C6BAA"/>
    <w:rsid w:val="00DD320A"/>
    <w:rsid w:val="00DD3CA1"/>
    <w:rsid w:val="00DE4298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478AE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4139"/>
    <w:rsid w:val="00F06CEB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7</cp:revision>
  <cp:lastPrinted>2024-06-12T09:53:00Z</cp:lastPrinted>
  <dcterms:created xsi:type="dcterms:W3CDTF">2024-06-12T09:53:00Z</dcterms:created>
  <dcterms:modified xsi:type="dcterms:W3CDTF">2024-06-13T16:04:00Z</dcterms:modified>
</cp:coreProperties>
</file>