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136CC" w14:textId="77777777" w:rsidR="000F232A" w:rsidRPr="00F16E09" w:rsidRDefault="000F232A" w:rsidP="005810C2">
      <w:pPr>
        <w:widowControl w:val="0"/>
        <w:autoSpaceDE w:val="0"/>
        <w:autoSpaceDN w:val="0"/>
        <w:adjustRightInd w:val="0"/>
        <w:jc w:val="right"/>
        <w:rPr>
          <w:rFonts w:cs="Arial"/>
          <w:bCs/>
          <w:sz w:val="102"/>
          <w:szCs w:val="102"/>
        </w:rPr>
      </w:pPr>
    </w:p>
    <w:p w14:paraId="178136CD" w14:textId="77777777" w:rsidR="00607627" w:rsidRPr="00607627" w:rsidRDefault="00F16E09" w:rsidP="00607627">
      <w:pPr>
        <w:widowControl w:val="0"/>
        <w:autoSpaceDE w:val="0"/>
        <w:autoSpaceDN w:val="0"/>
        <w:adjustRightInd w:val="0"/>
        <w:jc w:val="center"/>
        <w:rPr>
          <w:rFonts w:cs="Arial"/>
          <w:sz w:val="26"/>
          <w:szCs w:val="26"/>
        </w:rPr>
      </w:pPr>
      <w:r>
        <w:rPr>
          <w:rFonts w:cs="Arial"/>
          <w:b/>
          <w:bCs/>
          <w:sz w:val="26"/>
          <w:szCs w:val="26"/>
        </w:rPr>
        <w:t>LĒMUMS</w:t>
      </w:r>
    </w:p>
    <w:p w14:paraId="178136CE" w14:textId="77777777" w:rsidR="00607627" w:rsidRPr="00607627" w:rsidRDefault="00F16E09" w:rsidP="00607627">
      <w:pPr>
        <w:widowControl w:val="0"/>
        <w:autoSpaceDE w:val="0"/>
        <w:autoSpaceDN w:val="0"/>
        <w:adjustRightInd w:val="0"/>
        <w:jc w:val="center"/>
        <w:rPr>
          <w:rFonts w:cs="Arial"/>
          <w:sz w:val="26"/>
          <w:szCs w:val="26"/>
        </w:rPr>
      </w:pPr>
      <w:r>
        <w:rPr>
          <w:rFonts w:cs="Arial"/>
          <w:sz w:val="26"/>
          <w:szCs w:val="26"/>
        </w:rPr>
        <w:t>Liepājā</w:t>
      </w:r>
    </w:p>
    <w:p w14:paraId="178136CF"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A7452B" w14:paraId="178136D3" w14:textId="77777777" w:rsidTr="00E71C29">
        <w:tc>
          <w:tcPr>
            <w:tcW w:w="4844" w:type="dxa"/>
            <w:tcBorders>
              <w:top w:val="nil"/>
              <w:left w:val="nil"/>
              <w:bottom w:val="nil"/>
              <w:right w:val="nil"/>
            </w:tcBorders>
          </w:tcPr>
          <w:p w14:paraId="178136D0" w14:textId="77777777" w:rsidR="00E71C29" w:rsidRPr="00393422" w:rsidRDefault="00F16E09" w:rsidP="00175E06">
            <w:pPr>
              <w:widowControl w:val="0"/>
              <w:autoSpaceDE w:val="0"/>
              <w:autoSpaceDN w:val="0"/>
              <w:adjustRightInd w:val="0"/>
              <w:rPr>
                <w:rFonts w:cs="Arial"/>
                <w:szCs w:val="22"/>
              </w:rPr>
            </w:pPr>
            <w:r w:rsidRPr="005810C2">
              <w:rPr>
                <w:rFonts w:cs="Arial"/>
                <w:szCs w:val="22"/>
              </w:rPr>
              <w:t>2021.gada 19.augustā</w:t>
            </w:r>
          </w:p>
        </w:tc>
        <w:tc>
          <w:tcPr>
            <w:tcW w:w="3717" w:type="dxa"/>
            <w:tcBorders>
              <w:top w:val="nil"/>
              <w:left w:val="nil"/>
              <w:bottom w:val="nil"/>
              <w:right w:val="nil"/>
            </w:tcBorders>
          </w:tcPr>
          <w:p w14:paraId="178136D1" w14:textId="233209C6" w:rsidR="00E71C29" w:rsidRDefault="00F16E09" w:rsidP="004B7633">
            <w:pPr>
              <w:widowControl w:val="0"/>
              <w:autoSpaceDE w:val="0"/>
              <w:autoSpaceDN w:val="0"/>
              <w:adjustRightInd w:val="0"/>
              <w:jc w:val="center"/>
              <w:rPr>
                <w:rFonts w:cs="Arial"/>
                <w:szCs w:val="22"/>
              </w:rPr>
            </w:pPr>
            <w:r>
              <w:rPr>
                <w:rFonts w:cs="Arial"/>
                <w:szCs w:val="22"/>
              </w:rPr>
              <w:t xml:space="preserve">               </w:t>
            </w:r>
            <w:r w:rsidR="00190E53">
              <w:rPr>
                <w:rFonts w:cs="Arial"/>
                <w:szCs w:val="22"/>
              </w:rPr>
              <w:t xml:space="preserve">               </w:t>
            </w:r>
            <w:r w:rsidRPr="00393422">
              <w:rPr>
                <w:rFonts w:cs="Arial"/>
                <w:szCs w:val="22"/>
              </w:rPr>
              <w:t>Nr.</w:t>
            </w:r>
            <w:r w:rsidRPr="005810C2">
              <w:rPr>
                <w:rFonts w:cs="Arial"/>
                <w:szCs w:val="22"/>
              </w:rPr>
              <w:t>301/10</w:t>
            </w:r>
          </w:p>
          <w:p w14:paraId="178136D2" w14:textId="03A839C0" w:rsidR="00E71C29" w:rsidRPr="00393422" w:rsidRDefault="00190E53" w:rsidP="00175E06">
            <w:pPr>
              <w:widowControl w:val="0"/>
              <w:autoSpaceDE w:val="0"/>
              <w:autoSpaceDN w:val="0"/>
              <w:adjustRightInd w:val="0"/>
              <w:jc w:val="right"/>
              <w:rPr>
                <w:rFonts w:cs="Arial"/>
                <w:szCs w:val="22"/>
              </w:rPr>
            </w:pPr>
            <w:r w:rsidRPr="00190E53">
              <w:rPr>
                <w:rFonts w:cs="Arial"/>
                <w:color w:val="000000"/>
                <w:szCs w:val="22"/>
              </w:rPr>
              <w:t>(prot. Nr.10, 21.</w:t>
            </w:r>
            <w:r w:rsidRPr="00190E53">
              <w:rPr>
                <w:rFonts w:cs="Arial"/>
                <w:color w:val="000000"/>
                <w:sz w:val="20"/>
                <w:szCs w:val="20"/>
                <w:shd w:val="clear" w:color="auto" w:fill="FFFFFF"/>
              </w:rPr>
              <w:t>§)</w:t>
            </w:r>
          </w:p>
        </w:tc>
      </w:tr>
    </w:tbl>
    <w:p w14:paraId="178136D4" w14:textId="77777777" w:rsidR="000F232A" w:rsidRPr="004B7633" w:rsidRDefault="000F232A" w:rsidP="00607627">
      <w:pPr>
        <w:widowControl w:val="0"/>
        <w:autoSpaceDE w:val="0"/>
        <w:autoSpaceDN w:val="0"/>
        <w:adjustRightInd w:val="0"/>
        <w:jc w:val="center"/>
        <w:rPr>
          <w:rFonts w:cs="Arial"/>
          <w:sz w:val="14"/>
          <w:szCs w:val="14"/>
        </w:rPr>
      </w:pPr>
    </w:p>
    <w:p w14:paraId="729B1E57" w14:textId="77777777" w:rsidR="00F16E09" w:rsidRPr="00F16E09" w:rsidRDefault="00F16E09" w:rsidP="00F16E09">
      <w:pPr>
        <w:widowControl w:val="0"/>
        <w:autoSpaceDE w:val="0"/>
        <w:autoSpaceDN w:val="0"/>
        <w:adjustRightInd w:val="0"/>
        <w:jc w:val="both"/>
        <w:rPr>
          <w:rFonts w:cs="Arial"/>
          <w:szCs w:val="22"/>
        </w:rPr>
      </w:pPr>
      <w:r w:rsidRPr="00F16E09">
        <w:rPr>
          <w:rFonts w:cs="Arial"/>
          <w:szCs w:val="22"/>
        </w:rPr>
        <w:t xml:space="preserve">Par grozījumu 2008.gada 23.oktobra </w:t>
      </w:r>
    </w:p>
    <w:p w14:paraId="43E7E17F" w14:textId="77777777" w:rsidR="00F16E09" w:rsidRPr="00F16E09" w:rsidRDefault="00F16E09" w:rsidP="00F16E09">
      <w:pPr>
        <w:widowControl w:val="0"/>
        <w:autoSpaceDE w:val="0"/>
        <w:autoSpaceDN w:val="0"/>
        <w:adjustRightInd w:val="0"/>
        <w:jc w:val="both"/>
        <w:rPr>
          <w:rFonts w:cs="Arial"/>
          <w:szCs w:val="22"/>
        </w:rPr>
      </w:pPr>
      <w:r w:rsidRPr="00F16E09">
        <w:rPr>
          <w:rFonts w:cs="Arial"/>
          <w:szCs w:val="22"/>
        </w:rPr>
        <w:t xml:space="preserve">lēmumā Nr.502 "Par līdzvērtīgas zemes </w:t>
      </w:r>
    </w:p>
    <w:p w14:paraId="31C2A293" w14:textId="77777777" w:rsidR="00F16E09" w:rsidRPr="00F16E09" w:rsidRDefault="00F16E09" w:rsidP="00F16E09">
      <w:pPr>
        <w:widowControl w:val="0"/>
        <w:autoSpaceDE w:val="0"/>
        <w:autoSpaceDN w:val="0"/>
        <w:adjustRightInd w:val="0"/>
        <w:jc w:val="both"/>
        <w:rPr>
          <w:rFonts w:cs="Arial"/>
          <w:szCs w:val="22"/>
        </w:rPr>
      </w:pPr>
      <w:r w:rsidRPr="00F16E09">
        <w:rPr>
          <w:rFonts w:cs="Arial"/>
          <w:szCs w:val="22"/>
        </w:rPr>
        <w:t>kompensācijas fonda izveidošanu"</w:t>
      </w:r>
    </w:p>
    <w:p w14:paraId="12E3A84A" w14:textId="77777777" w:rsidR="00F16E09" w:rsidRPr="00F16E09" w:rsidRDefault="00F16E09" w:rsidP="00F16E09">
      <w:pPr>
        <w:widowControl w:val="0"/>
        <w:autoSpaceDE w:val="0"/>
        <w:autoSpaceDN w:val="0"/>
        <w:adjustRightInd w:val="0"/>
        <w:jc w:val="both"/>
        <w:rPr>
          <w:rFonts w:cs="Arial"/>
          <w:szCs w:val="22"/>
        </w:rPr>
      </w:pPr>
    </w:p>
    <w:p w14:paraId="42BBCBEA" w14:textId="77777777" w:rsidR="00F16E09" w:rsidRPr="00F16E09" w:rsidRDefault="00F16E09" w:rsidP="00F16E09">
      <w:pPr>
        <w:widowControl w:val="0"/>
        <w:autoSpaceDE w:val="0"/>
        <w:autoSpaceDN w:val="0"/>
        <w:adjustRightInd w:val="0"/>
        <w:jc w:val="both"/>
        <w:rPr>
          <w:rFonts w:cs="Arial"/>
          <w:szCs w:val="22"/>
        </w:rPr>
      </w:pPr>
    </w:p>
    <w:p w14:paraId="398AB037" w14:textId="77777777" w:rsidR="00F16E09" w:rsidRPr="00F16E09" w:rsidRDefault="00F16E09" w:rsidP="00F16E09">
      <w:pPr>
        <w:widowControl w:val="0"/>
        <w:autoSpaceDE w:val="0"/>
        <w:autoSpaceDN w:val="0"/>
        <w:adjustRightInd w:val="0"/>
        <w:ind w:firstLine="720"/>
        <w:jc w:val="both"/>
        <w:rPr>
          <w:rFonts w:cs="Arial"/>
          <w:szCs w:val="22"/>
        </w:rPr>
      </w:pPr>
      <w:r w:rsidRPr="00F16E09">
        <w:rPr>
          <w:rFonts w:cs="Arial"/>
          <w:szCs w:val="22"/>
        </w:rPr>
        <w:t xml:space="preserve">Izvērtējot Valsts zemes dienesta Nekustamā īpašuma valsts kadastra informācijas sistēmā reģistrēto zemes vienību piekritību un statusu, Liepājas </w:t>
      </w:r>
      <w:proofErr w:type="spellStart"/>
      <w:r w:rsidRPr="00F16E09">
        <w:rPr>
          <w:rFonts w:cs="Arial"/>
          <w:szCs w:val="22"/>
        </w:rPr>
        <w:t>valstspilsētas</w:t>
      </w:r>
      <w:proofErr w:type="spellEnd"/>
      <w:r w:rsidRPr="00F16E09">
        <w:rPr>
          <w:rFonts w:cs="Arial"/>
          <w:szCs w:val="22"/>
        </w:rPr>
        <w:t xml:space="preserve"> pašvaldības dome (turpmāk - Dome) konstatē:</w:t>
      </w:r>
    </w:p>
    <w:p w14:paraId="18971084" w14:textId="77777777" w:rsidR="00F16E09" w:rsidRPr="00F16E09" w:rsidRDefault="00F16E09" w:rsidP="00F16E09">
      <w:pPr>
        <w:widowControl w:val="0"/>
        <w:autoSpaceDE w:val="0"/>
        <w:autoSpaceDN w:val="0"/>
        <w:adjustRightInd w:val="0"/>
        <w:ind w:firstLine="720"/>
        <w:jc w:val="both"/>
        <w:rPr>
          <w:rFonts w:cs="Arial"/>
          <w:szCs w:val="22"/>
        </w:rPr>
      </w:pPr>
      <w:r w:rsidRPr="00F16E09">
        <w:rPr>
          <w:rFonts w:cs="Arial"/>
          <w:szCs w:val="22"/>
        </w:rPr>
        <w:t>Saskaņā ar Ministru kabineta 2008.gada 19.maija noteikumu Nr.352 "Līdzvērtīgas zemes kompensācijas fonda izveidošanas kārtība, kā arī kārtība, kādā aprēķina bijušā zemes īpašuma vērtību, kāda tā bija 1940.gada 21.jūlijā, un kārtība, kādā tiek piešķirta līdzvērtīga zeme bijušajiem zemes īpašniekiem vai viņu mantiniekiem" 4.punktu līdzvērtīgas zemes kompensācijas fondā šajos noteikumos noteiktajā kārtībā iekļauj pilsētas administratīvajā teritorijā esošo zemi, ko atbilstoši likuma "Par valsts un pašvaldību zemes īpašuma tiesībām un to nostiprināšanu zemesgrāmatās" 4.</w:t>
      </w:r>
      <w:r w:rsidRPr="00F16E09">
        <w:rPr>
          <w:rFonts w:cs="Arial"/>
          <w:szCs w:val="22"/>
          <w:vertAlign w:val="superscript"/>
        </w:rPr>
        <w:t>1</w:t>
      </w:r>
      <w:r w:rsidRPr="00F16E09">
        <w:rPr>
          <w:rFonts w:cs="Arial"/>
          <w:szCs w:val="22"/>
        </w:rPr>
        <w:t xml:space="preserve"> panta trešajai daļai un 6.panta pirmajai un piektajai daļai izmanto zemes reformas pabeigšanai.</w:t>
      </w:r>
    </w:p>
    <w:p w14:paraId="766145F5" w14:textId="77777777" w:rsidR="00F16E09" w:rsidRPr="00F16E09" w:rsidRDefault="00F16E09" w:rsidP="00F16E09">
      <w:pPr>
        <w:widowControl w:val="0"/>
        <w:autoSpaceDE w:val="0"/>
        <w:autoSpaceDN w:val="0"/>
        <w:adjustRightInd w:val="0"/>
        <w:ind w:firstLine="720"/>
        <w:jc w:val="both"/>
        <w:rPr>
          <w:rFonts w:cs="Arial"/>
          <w:szCs w:val="22"/>
        </w:rPr>
      </w:pPr>
      <w:r w:rsidRPr="00F16E09">
        <w:rPr>
          <w:rFonts w:cs="Arial"/>
          <w:szCs w:val="22"/>
        </w:rPr>
        <w:t xml:space="preserve">Ar Liepājas pilsētas domes 2008.gada 23.oktobra lēmumu Nr.502 "Par līdzvērtīgas zemes kompensācijas fonda izveidošanu" izveidots Liepājas </w:t>
      </w:r>
      <w:r w:rsidRPr="00F16E09">
        <w:rPr>
          <w:rFonts w:cs="Arial"/>
        </w:rPr>
        <w:t>pilsētas</w:t>
      </w:r>
      <w:r w:rsidRPr="00F16E09">
        <w:rPr>
          <w:rFonts w:cs="Arial"/>
          <w:szCs w:val="22"/>
        </w:rPr>
        <w:t xml:space="preserve">             </w:t>
      </w:r>
      <w:r w:rsidRPr="00F16E09">
        <w:rPr>
          <w:rFonts w:cs="Arial"/>
        </w:rPr>
        <w:t xml:space="preserve">(tagad - Liepājas </w:t>
      </w:r>
      <w:proofErr w:type="spellStart"/>
      <w:r w:rsidRPr="00F16E09">
        <w:rPr>
          <w:rFonts w:cs="Arial"/>
        </w:rPr>
        <w:t>valstspilsētas</w:t>
      </w:r>
      <w:proofErr w:type="spellEnd"/>
      <w:r w:rsidRPr="00F16E09">
        <w:rPr>
          <w:rFonts w:cs="Arial"/>
        </w:rPr>
        <w:t xml:space="preserve">) </w:t>
      </w:r>
      <w:r w:rsidRPr="00F16E09">
        <w:rPr>
          <w:rFonts w:cs="Arial"/>
          <w:szCs w:val="22"/>
        </w:rPr>
        <w:t xml:space="preserve">līdzvērtīgas zemes kompensācijas fonds. </w:t>
      </w:r>
    </w:p>
    <w:p w14:paraId="0CC5B614" w14:textId="77777777" w:rsidR="00F16E09" w:rsidRPr="00F16E09" w:rsidRDefault="00F16E09" w:rsidP="00F16E09">
      <w:pPr>
        <w:widowControl w:val="0"/>
        <w:autoSpaceDE w:val="0"/>
        <w:autoSpaceDN w:val="0"/>
        <w:adjustRightInd w:val="0"/>
        <w:ind w:firstLine="720"/>
        <w:jc w:val="both"/>
        <w:rPr>
          <w:rFonts w:cs="Arial"/>
          <w:szCs w:val="22"/>
        </w:rPr>
      </w:pPr>
      <w:r w:rsidRPr="00F16E09">
        <w:rPr>
          <w:rFonts w:cs="Arial"/>
          <w:szCs w:val="22"/>
        </w:rPr>
        <w:t xml:space="preserve">Izvērtējot Nekustamā īpašuma valsts kadastra informācijas sistēmā Liepājas </w:t>
      </w:r>
      <w:proofErr w:type="spellStart"/>
      <w:r w:rsidRPr="00F16E09">
        <w:rPr>
          <w:rFonts w:cs="Arial"/>
          <w:szCs w:val="22"/>
        </w:rPr>
        <w:t>valstspilsētas</w:t>
      </w:r>
      <w:proofErr w:type="spellEnd"/>
      <w:r w:rsidRPr="00F16E09">
        <w:rPr>
          <w:rFonts w:cs="Arial"/>
          <w:szCs w:val="22"/>
        </w:rPr>
        <w:t xml:space="preserve"> pašvaldībai (turpmāk - Pašvaldība) piekrītošo zemju sarakstu, konstatēts, ka zemes vienības 14.novembra bulvāris 79, Liepāja (kadastra apzīmējums 17000140223), Durbes iela 27, Liepāja (kadastra apzīmējums 17000140224), </w:t>
      </w:r>
      <w:proofErr w:type="spellStart"/>
      <w:r w:rsidRPr="00F16E09">
        <w:rPr>
          <w:rFonts w:cs="Arial"/>
          <w:szCs w:val="22"/>
        </w:rPr>
        <w:t>Kalenieku</w:t>
      </w:r>
      <w:proofErr w:type="spellEnd"/>
      <w:r w:rsidRPr="00F16E09">
        <w:rPr>
          <w:rFonts w:cs="Arial"/>
          <w:szCs w:val="22"/>
        </w:rPr>
        <w:t xml:space="preserve"> iela 3, Liepāja (kadastra apzīmējums 17000150028), </w:t>
      </w:r>
      <w:proofErr w:type="spellStart"/>
      <w:r w:rsidRPr="00F16E09">
        <w:rPr>
          <w:rFonts w:cs="Arial"/>
          <w:szCs w:val="22"/>
        </w:rPr>
        <w:t>Ploču</w:t>
      </w:r>
      <w:proofErr w:type="spellEnd"/>
      <w:r w:rsidRPr="00F16E09">
        <w:rPr>
          <w:rFonts w:cs="Arial"/>
          <w:szCs w:val="22"/>
        </w:rPr>
        <w:t xml:space="preserve"> iela 6C, Liepāja (kadastra apzīmējums 17000140343), </w:t>
      </w:r>
      <w:proofErr w:type="spellStart"/>
      <w:r w:rsidRPr="00F16E09">
        <w:rPr>
          <w:rFonts w:cs="Arial"/>
          <w:szCs w:val="22"/>
        </w:rPr>
        <w:t>Ploču</w:t>
      </w:r>
      <w:proofErr w:type="spellEnd"/>
      <w:r w:rsidRPr="00F16E09">
        <w:rPr>
          <w:rFonts w:cs="Arial"/>
          <w:szCs w:val="22"/>
        </w:rPr>
        <w:t xml:space="preserve"> iela 7C, Liepāja (kadastra apzīmējums 17000140378), un Stārķu iela 20, Liepāja (kadastra apzīmējums 17000120785), nav piekrītošas Pašvaldībai. Minētās ielas ir izslē</w:t>
      </w:r>
      <w:r w:rsidRPr="00F16E09">
        <w:rPr>
          <w:rFonts w:cs="Arial"/>
        </w:rPr>
        <w:t>gta</w:t>
      </w:r>
      <w:r w:rsidRPr="00F16E09">
        <w:rPr>
          <w:rFonts w:cs="Arial"/>
          <w:szCs w:val="22"/>
        </w:rPr>
        <w:t>s no Pašvaldībai piekrītošo zemju saraksta un tām nosakāms statuss - zeme zemes reformas pabeigšanai, izdarot grozījumu Liepājas pilsētas domes 2008.gada 23.oktobra lēmuma Nr.502 "Par līdzvērtīgas zemes kompensācijas fonda izveidošanu" 1.pielikumā.</w:t>
      </w:r>
    </w:p>
    <w:p w14:paraId="17E6CA4D" w14:textId="6172EECD" w:rsidR="00F16E09" w:rsidRPr="00F16E09" w:rsidRDefault="00F16E09" w:rsidP="00F16E09">
      <w:pPr>
        <w:widowControl w:val="0"/>
        <w:autoSpaceDE w:val="0"/>
        <w:autoSpaceDN w:val="0"/>
        <w:adjustRightInd w:val="0"/>
        <w:ind w:firstLine="720"/>
        <w:jc w:val="both"/>
        <w:rPr>
          <w:rFonts w:cs="Arial"/>
        </w:rPr>
      </w:pPr>
      <w:r w:rsidRPr="00F16E09">
        <w:rPr>
          <w:rFonts w:cs="Arial"/>
          <w:szCs w:val="22"/>
        </w:rPr>
        <w:t>Ņemot vērā minēto, pamatojoties uz likuma "Par zemes reformu Latvijas Republikas pilsētās" 12.panta pirmo un trešo daļu, likuma "Par valsts un pašvaldību zemes īpašuma tiesībām un to nostiprināšanu zemesgrāmatās" 4.</w:t>
      </w:r>
      <w:r w:rsidRPr="00F16E09">
        <w:rPr>
          <w:rFonts w:cs="Arial"/>
          <w:szCs w:val="22"/>
          <w:vertAlign w:val="superscript"/>
        </w:rPr>
        <w:t>1</w:t>
      </w:r>
      <w:r w:rsidRPr="00F16E09">
        <w:rPr>
          <w:rFonts w:cs="Arial"/>
          <w:szCs w:val="22"/>
        </w:rPr>
        <w:t xml:space="preserve"> panta trešo daļu, 6.panta pirmo un piekto daļu, Valsts un pašvaldību īpašuma privatizācijas un privatizācijas sertifikātu izmantošanas pabeigšanas likuma 26.</w:t>
      </w:r>
      <w:r w:rsidRPr="00F16E09">
        <w:rPr>
          <w:rFonts w:cs="Arial"/>
          <w:szCs w:val="22"/>
          <w:vertAlign w:val="superscript"/>
        </w:rPr>
        <w:t>1</w:t>
      </w:r>
      <w:r w:rsidRPr="00F16E09">
        <w:rPr>
          <w:rFonts w:cs="Arial"/>
          <w:szCs w:val="22"/>
        </w:rPr>
        <w:t xml:space="preserve"> pantu un Ministru kabineta 2008.gada 19.maija noteikumu Nr.352 "Līdzvērtīgas zemes kompensācijas fonda izveidošanas kārtība, kā arī kārtība, kādā aprēķina bijušā zemes īpašuma vērtību, kāda tā bija 1940.gada 21.jūlijā, un kārtība, kādā tiek piešķirta līdzvērtīga zeme </w:t>
      </w:r>
      <w:r w:rsidRPr="00F16E09">
        <w:rPr>
          <w:rFonts w:cs="Arial"/>
          <w:szCs w:val="22"/>
        </w:rPr>
        <w:lastRenderedPageBreak/>
        <w:t xml:space="preserve">bijušajiem zemes īpašniekiem vai viņu mantiniekiem" 4., 7., 8., 9. un 13.punktu, Liepājas pilsētas teritorijas plānojumu un izskatot </w:t>
      </w:r>
      <w:r w:rsidRPr="00F16E09">
        <w:rPr>
          <w:rFonts w:cs="Arial"/>
        </w:rPr>
        <w:t xml:space="preserve">Liepājas </w:t>
      </w:r>
      <w:proofErr w:type="spellStart"/>
      <w:r w:rsidRPr="00F16E09">
        <w:rPr>
          <w:rFonts w:cs="Arial"/>
        </w:rPr>
        <w:t>valstspilsētas</w:t>
      </w:r>
      <w:proofErr w:type="spellEnd"/>
      <w:r w:rsidRPr="00F16E09">
        <w:rPr>
          <w:rFonts w:cs="Arial"/>
        </w:rPr>
        <w:t xml:space="preserve"> pašvaldības domes </w:t>
      </w:r>
      <w:r w:rsidRPr="00F16E09">
        <w:rPr>
          <w:rFonts w:cs="Arial"/>
          <w:szCs w:val="22"/>
        </w:rPr>
        <w:t>pastāvīgās Pilsētas attīstības komitejas 2021.gada 12.augusta lēmumu (sēdes</w:t>
      </w:r>
      <w:r>
        <w:rPr>
          <w:rFonts w:cs="Arial"/>
          <w:szCs w:val="22"/>
        </w:rPr>
        <w:t xml:space="preserve">          </w:t>
      </w:r>
      <w:r w:rsidRPr="00F16E09">
        <w:rPr>
          <w:rFonts w:cs="Arial"/>
          <w:szCs w:val="22"/>
        </w:rPr>
        <w:t xml:space="preserve"> protokols Nr.9), Liepājas </w:t>
      </w:r>
      <w:proofErr w:type="spellStart"/>
      <w:r w:rsidRPr="00F16E09">
        <w:rPr>
          <w:rFonts w:cs="Arial"/>
          <w:szCs w:val="22"/>
        </w:rPr>
        <w:t>valstspilsētas</w:t>
      </w:r>
      <w:proofErr w:type="spellEnd"/>
      <w:r w:rsidRPr="00F16E09">
        <w:rPr>
          <w:rFonts w:cs="Arial"/>
          <w:szCs w:val="22"/>
        </w:rPr>
        <w:t xml:space="preserve"> pašvaldības dome</w:t>
      </w:r>
      <w:r w:rsidRPr="00F16E09">
        <w:rPr>
          <w:rFonts w:cs="Arial"/>
        </w:rPr>
        <w:t xml:space="preserve"> </w:t>
      </w:r>
      <w:r w:rsidRPr="00F16E09">
        <w:rPr>
          <w:rFonts w:cs="Arial"/>
          <w:b/>
          <w:bCs/>
        </w:rPr>
        <w:t>nolemj:</w:t>
      </w:r>
    </w:p>
    <w:p w14:paraId="0BEBA5D2" w14:textId="77777777" w:rsidR="00F16E09" w:rsidRPr="00F16E09" w:rsidRDefault="00F16E09" w:rsidP="00F16E09">
      <w:pPr>
        <w:widowControl w:val="0"/>
        <w:autoSpaceDE w:val="0"/>
        <w:autoSpaceDN w:val="0"/>
        <w:adjustRightInd w:val="0"/>
        <w:jc w:val="both"/>
        <w:rPr>
          <w:rFonts w:cs="Arial"/>
          <w:szCs w:val="22"/>
        </w:rPr>
      </w:pPr>
    </w:p>
    <w:p w14:paraId="6A452574" w14:textId="77777777" w:rsidR="00F16E09" w:rsidRPr="00F16E09" w:rsidRDefault="00F16E09" w:rsidP="00F16E09">
      <w:pPr>
        <w:widowControl w:val="0"/>
        <w:autoSpaceDE w:val="0"/>
        <w:autoSpaceDN w:val="0"/>
        <w:adjustRightInd w:val="0"/>
        <w:ind w:firstLine="720"/>
        <w:jc w:val="both"/>
        <w:rPr>
          <w:rFonts w:cs="Arial"/>
          <w:szCs w:val="22"/>
        </w:rPr>
      </w:pPr>
      <w:r w:rsidRPr="00F16E09">
        <w:rPr>
          <w:rFonts w:cs="Arial"/>
          <w:szCs w:val="22"/>
        </w:rPr>
        <w:t>1. Izdarīt Liepājas pilsētas domes 2008.gada 23.oktobra lēmumā Nr.502 "Par līdzvērtīgas zemes kompensācijas fonda izveidošanu" grozījumu, papildinot lēmuma 1.pielikumu ar 80.-85.ierakstu saskaņā ar pielikumu.</w:t>
      </w:r>
    </w:p>
    <w:p w14:paraId="79BACDDF" w14:textId="77777777" w:rsidR="00F16E09" w:rsidRPr="00F16E09" w:rsidRDefault="00F16E09" w:rsidP="00F16E09">
      <w:pPr>
        <w:widowControl w:val="0"/>
        <w:autoSpaceDE w:val="0"/>
        <w:autoSpaceDN w:val="0"/>
        <w:adjustRightInd w:val="0"/>
        <w:jc w:val="both"/>
        <w:rPr>
          <w:rFonts w:cs="Arial"/>
          <w:sz w:val="10"/>
          <w:szCs w:val="10"/>
        </w:rPr>
      </w:pPr>
    </w:p>
    <w:p w14:paraId="0E78D216" w14:textId="77777777" w:rsidR="00F16E09" w:rsidRPr="00F16E09" w:rsidRDefault="00F16E09" w:rsidP="00F16E09">
      <w:pPr>
        <w:widowControl w:val="0"/>
        <w:autoSpaceDE w:val="0"/>
        <w:autoSpaceDN w:val="0"/>
        <w:adjustRightInd w:val="0"/>
        <w:ind w:firstLine="720"/>
        <w:jc w:val="both"/>
        <w:rPr>
          <w:rFonts w:cs="Arial"/>
          <w:szCs w:val="22"/>
        </w:rPr>
      </w:pPr>
      <w:r w:rsidRPr="00F16E09">
        <w:rPr>
          <w:rFonts w:cs="Arial"/>
          <w:szCs w:val="22"/>
        </w:rPr>
        <w:t>2. Liepājas pilsētas Zemes komisijas priekšsēdētājam kontrolēt lēmuma izpildi.</w:t>
      </w:r>
    </w:p>
    <w:p w14:paraId="4C204306" w14:textId="77777777" w:rsidR="00F16E09" w:rsidRPr="00F16E09" w:rsidRDefault="00F16E09" w:rsidP="00F16E09">
      <w:pPr>
        <w:widowControl w:val="0"/>
        <w:autoSpaceDE w:val="0"/>
        <w:autoSpaceDN w:val="0"/>
        <w:adjustRightInd w:val="0"/>
        <w:ind w:firstLine="708"/>
        <w:jc w:val="both"/>
        <w:rPr>
          <w:rFonts w:cs="Arial"/>
          <w:szCs w:val="22"/>
        </w:rPr>
      </w:pPr>
    </w:p>
    <w:p w14:paraId="0CB81D64" w14:textId="77777777" w:rsidR="00F16E09" w:rsidRPr="00F16E09" w:rsidRDefault="00F16E09" w:rsidP="00F16E09">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F16E09" w:rsidRPr="00F16E09" w14:paraId="22699F26" w14:textId="77777777" w:rsidTr="002128C8">
        <w:tc>
          <w:tcPr>
            <w:tcW w:w="5726" w:type="dxa"/>
            <w:gridSpan w:val="2"/>
            <w:tcBorders>
              <w:top w:val="nil"/>
              <w:left w:val="nil"/>
              <w:bottom w:val="nil"/>
              <w:right w:val="nil"/>
            </w:tcBorders>
          </w:tcPr>
          <w:p w14:paraId="0E4C4180" w14:textId="77777777" w:rsidR="00F16E09" w:rsidRPr="00F16E09" w:rsidRDefault="00F16E09" w:rsidP="00F16E09">
            <w:pPr>
              <w:widowControl w:val="0"/>
              <w:autoSpaceDE w:val="0"/>
              <w:autoSpaceDN w:val="0"/>
              <w:adjustRightInd w:val="0"/>
              <w:rPr>
                <w:rFonts w:cs="Arial"/>
                <w:szCs w:val="22"/>
              </w:rPr>
            </w:pPr>
            <w:r w:rsidRPr="00F16E09">
              <w:rPr>
                <w:rFonts w:cs="Arial"/>
                <w:szCs w:val="22"/>
              </w:rPr>
              <w:t>Priekšsēdētājs</w:t>
            </w:r>
          </w:p>
        </w:tc>
        <w:tc>
          <w:tcPr>
            <w:tcW w:w="2921" w:type="dxa"/>
            <w:tcBorders>
              <w:top w:val="nil"/>
              <w:left w:val="nil"/>
              <w:bottom w:val="nil"/>
              <w:right w:val="nil"/>
            </w:tcBorders>
          </w:tcPr>
          <w:p w14:paraId="1E797982" w14:textId="77777777" w:rsidR="00F16E09" w:rsidRPr="00F16E09" w:rsidRDefault="00F16E09" w:rsidP="00F16E09">
            <w:pPr>
              <w:widowControl w:val="0"/>
              <w:autoSpaceDE w:val="0"/>
              <w:autoSpaceDN w:val="0"/>
              <w:adjustRightInd w:val="0"/>
              <w:jc w:val="right"/>
              <w:rPr>
                <w:rFonts w:cs="Arial"/>
                <w:szCs w:val="22"/>
              </w:rPr>
            </w:pPr>
            <w:r w:rsidRPr="00F16E09">
              <w:rPr>
                <w:rFonts w:cs="Arial"/>
                <w:szCs w:val="22"/>
              </w:rPr>
              <w:t xml:space="preserve">Gunārs </w:t>
            </w:r>
            <w:proofErr w:type="spellStart"/>
            <w:r w:rsidRPr="00F16E09">
              <w:rPr>
                <w:rFonts w:cs="Arial"/>
                <w:szCs w:val="22"/>
              </w:rPr>
              <w:t>Ansiņš</w:t>
            </w:r>
            <w:proofErr w:type="spellEnd"/>
          </w:p>
          <w:p w14:paraId="353737EF" w14:textId="77777777" w:rsidR="00F16E09" w:rsidRPr="00F16E09" w:rsidRDefault="00F16E09" w:rsidP="00F16E09">
            <w:pPr>
              <w:widowControl w:val="0"/>
              <w:autoSpaceDE w:val="0"/>
              <w:autoSpaceDN w:val="0"/>
              <w:adjustRightInd w:val="0"/>
              <w:jc w:val="right"/>
              <w:rPr>
                <w:rFonts w:cs="Arial"/>
                <w:sz w:val="8"/>
                <w:szCs w:val="22"/>
              </w:rPr>
            </w:pPr>
          </w:p>
        </w:tc>
      </w:tr>
      <w:tr w:rsidR="00F16E09" w:rsidRPr="00F16E09" w14:paraId="73D2C362" w14:textId="77777777" w:rsidTr="002128C8">
        <w:tc>
          <w:tcPr>
            <w:tcW w:w="1276" w:type="dxa"/>
            <w:tcBorders>
              <w:top w:val="nil"/>
              <w:left w:val="nil"/>
              <w:bottom w:val="nil"/>
              <w:right w:val="nil"/>
            </w:tcBorders>
          </w:tcPr>
          <w:p w14:paraId="490B27AE" w14:textId="77777777" w:rsidR="00F16E09" w:rsidRPr="00F16E09" w:rsidRDefault="00F16E09" w:rsidP="00F16E09">
            <w:pPr>
              <w:widowControl w:val="0"/>
              <w:autoSpaceDE w:val="0"/>
              <w:autoSpaceDN w:val="0"/>
              <w:adjustRightInd w:val="0"/>
              <w:rPr>
                <w:rFonts w:cs="Arial"/>
                <w:szCs w:val="22"/>
              </w:rPr>
            </w:pPr>
            <w:r w:rsidRPr="00F16E09">
              <w:rPr>
                <w:rFonts w:cs="Arial"/>
                <w:szCs w:val="22"/>
              </w:rPr>
              <w:t>Nosūtāms:</w:t>
            </w:r>
          </w:p>
        </w:tc>
        <w:tc>
          <w:tcPr>
            <w:tcW w:w="7371" w:type="dxa"/>
            <w:gridSpan w:val="2"/>
            <w:tcBorders>
              <w:top w:val="nil"/>
              <w:left w:val="nil"/>
              <w:bottom w:val="nil"/>
              <w:right w:val="nil"/>
            </w:tcBorders>
          </w:tcPr>
          <w:p w14:paraId="4BFE24DD" w14:textId="77777777" w:rsidR="00F16E09" w:rsidRPr="00F16E09" w:rsidRDefault="00F16E09" w:rsidP="00F16E09">
            <w:pPr>
              <w:widowControl w:val="0"/>
              <w:autoSpaceDE w:val="0"/>
              <w:autoSpaceDN w:val="0"/>
              <w:adjustRightInd w:val="0"/>
              <w:jc w:val="both"/>
              <w:rPr>
                <w:rFonts w:cs="Arial"/>
                <w:szCs w:val="22"/>
              </w:rPr>
            </w:pPr>
            <w:r w:rsidRPr="00F16E09">
              <w:rPr>
                <w:rFonts w:cs="Arial"/>
              </w:rPr>
              <w:t>Liepājas pilsētas būvvaldei, Liepājas pilsētas Zemes komisijai, Nekustamā īpašuma pārvaldei</w:t>
            </w:r>
          </w:p>
          <w:p w14:paraId="6FD90647" w14:textId="77777777" w:rsidR="00F16E09" w:rsidRPr="00F16E09" w:rsidRDefault="00F16E09" w:rsidP="00F16E09">
            <w:pPr>
              <w:widowControl w:val="0"/>
              <w:autoSpaceDE w:val="0"/>
              <w:autoSpaceDN w:val="0"/>
              <w:adjustRightInd w:val="0"/>
              <w:jc w:val="both"/>
              <w:rPr>
                <w:rFonts w:cs="Arial"/>
                <w:szCs w:val="22"/>
              </w:rPr>
            </w:pPr>
          </w:p>
        </w:tc>
      </w:tr>
    </w:tbl>
    <w:p w14:paraId="779E6E86" w14:textId="77777777" w:rsidR="00F16E09" w:rsidRPr="00F16E09" w:rsidRDefault="00F16E09" w:rsidP="00F16E09">
      <w:pPr>
        <w:widowControl w:val="0"/>
        <w:autoSpaceDE w:val="0"/>
        <w:autoSpaceDN w:val="0"/>
        <w:adjustRightInd w:val="0"/>
        <w:jc w:val="both"/>
        <w:rPr>
          <w:rFonts w:cs="Arial"/>
          <w:szCs w:val="22"/>
        </w:rPr>
      </w:pPr>
    </w:p>
    <w:p w14:paraId="2CDE127D" w14:textId="77777777" w:rsidR="00F16E09" w:rsidRDefault="00F16E09" w:rsidP="00607627">
      <w:pPr>
        <w:widowControl w:val="0"/>
        <w:autoSpaceDE w:val="0"/>
        <w:autoSpaceDN w:val="0"/>
        <w:adjustRightInd w:val="0"/>
        <w:jc w:val="both"/>
        <w:rPr>
          <w:rFonts w:cs="Arial"/>
          <w:szCs w:val="22"/>
        </w:rPr>
      </w:pPr>
    </w:p>
    <w:p w14:paraId="3E2350A7" w14:textId="77777777" w:rsidR="00F16E09" w:rsidRDefault="00F16E09" w:rsidP="00607627">
      <w:pPr>
        <w:widowControl w:val="0"/>
        <w:autoSpaceDE w:val="0"/>
        <w:autoSpaceDN w:val="0"/>
        <w:adjustRightInd w:val="0"/>
        <w:jc w:val="both"/>
        <w:rPr>
          <w:rFonts w:cs="Arial"/>
          <w:szCs w:val="22"/>
        </w:rPr>
      </w:pPr>
    </w:p>
    <w:sectPr w:rsidR="00F16E09" w:rsidSect="00CE58FC">
      <w:headerReference w:type="default" r:id="rId8"/>
      <w:footerReference w:type="default" r:id="rId9"/>
      <w:headerReference w:type="first" r:id="rId10"/>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6B88D" w14:textId="77777777" w:rsidR="00000000" w:rsidRDefault="00F16E09">
      <w:r>
        <w:separator/>
      </w:r>
    </w:p>
  </w:endnote>
  <w:endnote w:type="continuationSeparator" w:id="0">
    <w:p w14:paraId="25094C51" w14:textId="77777777" w:rsidR="00000000" w:rsidRDefault="00F16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136EB" w14:textId="77777777" w:rsidR="00E90D4C" w:rsidRPr="00765476" w:rsidRDefault="00E90D4C" w:rsidP="006E5122">
    <w:pPr>
      <w:pStyle w:val="Kjen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E15DB" w14:textId="77777777" w:rsidR="00000000" w:rsidRDefault="00F16E09">
      <w:r>
        <w:separator/>
      </w:r>
    </w:p>
  </w:footnote>
  <w:footnote w:type="continuationSeparator" w:id="0">
    <w:p w14:paraId="2757EAAF" w14:textId="77777777" w:rsidR="00000000" w:rsidRDefault="00F16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136EA"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136EC" w14:textId="77777777" w:rsidR="00EB209C" w:rsidRPr="00AE2B38" w:rsidRDefault="00F16E09"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78136ED" w14:textId="77777777" w:rsidR="00EB209C" w:rsidRPr="00356E0F" w:rsidRDefault="00F16E09"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178136EE" w14:textId="77777777" w:rsidR="001002D7" w:rsidRDefault="00F16E09"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78136EF"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E108184">
      <w:numFmt w:val="bullet"/>
      <w:lvlText w:val="-"/>
      <w:lvlJc w:val="left"/>
      <w:pPr>
        <w:ind w:left="720" w:hanging="360"/>
      </w:pPr>
      <w:rPr>
        <w:rFonts w:ascii="Times New Roman" w:eastAsia="Calibri" w:hAnsi="Times New Roman" w:cs="Times New Roman" w:hint="default"/>
        <w:color w:val="1F497D"/>
      </w:rPr>
    </w:lvl>
    <w:lvl w:ilvl="1" w:tplc="40FA1188">
      <w:start w:val="1"/>
      <w:numFmt w:val="bullet"/>
      <w:lvlText w:val="o"/>
      <w:lvlJc w:val="left"/>
      <w:pPr>
        <w:ind w:left="1440" w:hanging="360"/>
      </w:pPr>
      <w:rPr>
        <w:rFonts w:ascii="Courier New" w:hAnsi="Courier New" w:cs="Courier New" w:hint="default"/>
      </w:rPr>
    </w:lvl>
    <w:lvl w:ilvl="2" w:tplc="0DBAD48C">
      <w:start w:val="1"/>
      <w:numFmt w:val="bullet"/>
      <w:lvlText w:val=""/>
      <w:lvlJc w:val="left"/>
      <w:pPr>
        <w:ind w:left="2160" w:hanging="360"/>
      </w:pPr>
      <w:rPr>
        <w:rFonts w:ascii="Wingdings" w:hAnsi="Wingdings" w:hint="default"/>
      </w:rPr>
    </w:lvl>
    <w:lvl w:ilvl="3" w:tplc="B790C042">
      <w:start w:val="1"/>
      <w:numFmt w:val="bullet"/>
      <w:lvlText w:val=""/>
      <w:lvlJc w:val="left"/>
      <w:pPr>
        <w:ind w:left="2880" w:hanging="360"/>
      </w:pPr>
      <w:rPr>
        <w:rFonts w:ascii="Symbol" w:hAnsi="Symbol" w:hint="default"/>
      </w:rPr>
    </w:lvl>
    <w:lvl w:ilvl="4" w:tplc="4462B06A">
      <w:start w:val="1"/>
      <w:numFmt w:val="bullet"/>
      <w:lvlText w:val="o"/>
      <w:lvlJc w:val="left"/>
      <w:pPr>
        <w:ind w:left="3600" w:hanging="360"/>
      </w:pPr>
      <w:rPr>
        <w:rFonts w:ascii="Courier New" w:hAnsi="Courier New" w:cs="Courier New" w:hint="default"/>
      </w:rPr>
    </w:lvl>
    <w:lvl w:ilvl="5" w:tplc="673E564E">
      <w:start w:val="1"/>
      <w:numFmt w:val="bullet"/>
      <w:lvlText w:val=""/>
      <w:lvlJc w:val="left"/>
      <w:pPr>
        <w:ind w:left="4320" w:hanging="360"/>
      </w:pPr>
      <w:rPr>
        <w:rFonts w:ascii="Wingdings" w:hAnsi="Wingdings" w:hint="default"/>
      </w:rPr>
    </w:lvl>
    <w:lvl w:ilvl="6" w:tplc="5C92D08C">
      <w:start w:val="1"/>
      <w:numFmt w:val="bullet"/>
      <w:lvlText w:val=""/>
      <w:lvlJc w:val="left"/>
      <w:pPr>
        <w:ind w:left="5040" w:hanging="360"/>
      </w:pPr>
      <w:rPr>
        <w:rFonts w:ascii="Symbol" w:hAnsi="Symbol" w:hint="default"/>
      </w:rPr>
    </w:lvl>
    <w:lvl w:ilvl="7" w:tplc="01CC67C6">
      <w:start w:val="1"/>
      <w:numFmt w:val="bullet"/>
      <w:lvlText w:val="o"/>
      <w:lvlJc w:val="left"/>
      <w:pPr>
        <w:ind w:left="5760" w:hanging="360"/>
      </w:pPr>
      <w:rPr>
        <w:rFonts w:ascii="Courier New" w:hAnsi="Courier New" w:cs="Courier New" w:hint="default"/>
      </w:rPr>
    </w:lvl>
    <w:lvl w:ilvl="8" w:tplc="9FE801E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8EA824B6">
      <w:start w:val="1"/>
      <w:numFmt w:val="bullet"/>
      <w:lvlText w:val=""/>
      <w:lvlJc w:val="left"/>
      <w:pPr>
        <w:ind w:left="720" w:hanging="360"/>
      </w:pPr>
      <w:rPr>
        <w:rFonts w:ascii="Symbol" w:hAnsi="Symbol" w:hint="default"/>
      </w:rPr>
    </w:lvl>
    <w:lvl w:ilvl="1" w:tplc="E5907F10" w:tentative="1">
      <w:start w:val="1"/>
      <w:numFmt w:val="bullet"/>
      <w:lvlText w:val="o"/>
      <w:lvlJc w:val="left"/>
      <w:pPr>
        <w:ind w:left="1440" w:hanging="360"/>
      </w:pPr>
      <w:rPr>
        <w:rFonts w:ascii="Courier New" w:hAnsi="Courier New" w:cs="Courier New" w:hint="default"/>
      </w:rPr>
    </w:lvl>
    <w:lvl w:ilvl="2" w:tplc="EF202D6C" w:tentative="1">
      <w:start w:val="1"/>
      <w:numFmt w:val="bullet"/>
      <w:lvlText w:val=""/>
      <w:lvlJc w:val="left"/>
      <w:pPr>
        <w:ind w:left="2160" w:hanging="360"/>
      </w:pPr>
      <w:rPr>
        <w:rFonts w:ascii="Wingdings" w:hAnsi="Wingdings" w:hint="default"/>
      </w:rPr>
    </w:lvl>
    <w:lvl w:ilvl="3" w:tplc="0B16BD78" w:tentative="1">
      <w:start w:val="1"/>
      <w:numFmt w:val="bullet"/>
      <w:lvlText w:val=""/>
      <w:lvlJc w:val="left"/>
      <w:pPr>
        <w:ind w:left="2880" w:hanging="360"/>
      </w:pPr>
      <w:rPr>
        <w:rFonts w:ascii="Symbol" w:hAnsi="Symbol" w:hint="default"/>
      </w:rPr>
    </w:lvl>
    <w:lvl w:ilvl="4" w:tplc="2D4AEA1A" w:tentative="1">
      <w:start w:val="1"/>
      <w:numFmt w:val="bullet"/>
      <w:lvlText w:val="o"/>
      <w:lvlJc w:val="left"/>
      <w:pPr>
        <w:ind w:left="3600" w:hanging="360"/>
      </w:pPr>
      <w:rPr>
        <w:rFonts w:ascii="Courier New" w:hAnsi="Courier New" w:cs="Courier New" w:hint="default"/>
      </w:rPr>
    </w:lvl>
    <w:lvl w:ilvl="5" w:tplc="98E6464C" w:tentative="1">
      <w:start w:val="1"/>
      <w:numFmt w:val="bullet"/>
      <w:lvlText w:val=""/>
      <w:lvlJc w:val="left"/>
      <w:pPr>
        <w:ind w:left="4320" w:hanging="360"/>
      </w:pPr>
      <w:rPr>
        <w:rFonts w:ascii="Wingdings" w:hAnsi="Wingdings" w:hint="default"/>
      </w:rPr>
    </w:lvl>
    <w:lvl w:ilvl="6" w:tplc="63B22510" w:tentative="1">
      <w:start w:val="1"/>
      <w:numFmt w:val="bullet"/>
      <w:lvlText w:val=""/>
      <w:lvlJc w:val="left"/>
      <w:pPr>
        <w:ind w:left="5040" w:hanging="360"/>
      </w:pPr>
      <w:rPr>
        <w:rFonts w:ascii="Symbol" w:hAnsi="Symbol" w:hint="default"/>
      </w:rPr>
    </w:lvl>
    <w:lvl w:ilvl="7" w:tplc="40B4C06A" w:tentative="1">
      <w:start w:val="1"/>
      <w:numFmt w:val="bullet"/>
      <w:lvlText w:val="o"/>
      <w:lvlJc w:val="left"/>
      <w:pPr>
        <w:ind w:left="5760" w:hanging="360"/>
      </w:pPr>
      <w:rPr>
        <w:rFonts w:ascii="Courier New" w:hAnsi="Courier New" w:cs="Courier New" w:hint="default"/>
      </w:rPr>
    </w:lvl>
    <w:lvl w:ilvl="8" w:tplc="4F18AEE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36EAF772">
      <w:start w:val="1"/>
      <w:numFmt w:val="bullet"/>
      <w:lvlText w:val=""/>
      <w:lvlJc w:val="left"/>
      <w:pPr>
        <w:ind w:left="720" w:hanging="360"/>
      </w:pPr>
      <w:rPr>
        <w:rFonts w:ascii="Symbol" w:hAnsi="Symbol" w:hint="default"/>
      </w:rPr>
    </w:lvl>
    <w:lvl w:ilvl="1" w:tplc="76285AC6" w:tentative="1">
      <w:start w:val="1"/>
      <w:numFmt w:val="bullet"/>
      <w:lvlText w:val="o"/>
      <w:lvlJc w:val="left"/>
      <w:pPr>
        <w:ind w:left="1440" w:hanging="360"/>
      </w:pPr>
      <w:rPr>
        <w:rFonts w:ascii="Courier New" w:hAnsi="Courier New" w:cs="Courier New" w:hint="default"/>
      </w:rPr>
    </w:lvl>
    <w:lvl w:ilvl="2" w:tplc="D8724876" w:tentative="1">
      <w:start w:val="1"/>
      <w:numFmt w:val="bullet"/>
      <w:lvlText w:val=""/>
      <w:lvlJc w:val="left"/>
      <w:pPr>
        <w:ind w:left="2160" w:hanging="360"/>
      </w:pPr>
      <w:rPr>
        <w:rFonts w:ascii="Wingdings" w:hAnsi="Wingdings" w:hint="default"/>
      </w:rPr>
    </w:lvl>
    <w:lvl w:ilvl="3" w:tplc="6980B170" w:tentative="1">
      <w:start w:val="1"/>
      <w:numFmt w:val="bullet"/>
      <w:lvlText w:val=""/>
      <w:lvlJc w:val="left"/>
      <w:pPr>
        <w:ind w:left="2880" w:hanging="360"/>
      </w:pPr>
      <w:rPr>
        <w:rFonts w:ascii="Symbol" w:hAnsi="Symbol" w:hint="default"/>
      </w:rPr>
    </w:lvl>
    <w:lvl w:ilvl="4" w:tplc="877C1320" w:tentative="1">
      <w:start w:val="1"/>
      <w:numFmt w:val="bullet"/>
      <w:lvlText w:val="o"/>
      <w:lvlJc w:val="left"/>
      <w:pPr>
        <w:ind w:left="3600" w:hanging="360"/>
      </w:pPr>
      <w:rPr>
        <w:rFonts w:ascii="Courier New" w:hAnsi="Courier New" w:cs="Courier New" w:hint="default"/>
      </w:rPr>
    </w:lvl>
    <w:lvl w:ilvl="5" w:tplc="0840E614" w:tentative="1">
      <w:start w:val="1"/>
      <w:numFmt w:val="bullet"/>
      <w:lvlText w:val=""/>
      <w:lvlJc w:val="left"/>
      <w:pPr>
        <w:ind w:left="4320" w:hanging="360"/>
      </w:pPr>
      <w:rPr>
        <w:rFonts w:ascii="Wingdings" w:hAnsi="Wingdings" w:hint="default"/>
      </w:rPr>
    </w:lvl>
    <w:lvl w:ilvl="6" w:tplc="2CE4AFE0" w:tentative="1">
      <w:start w:val="1"/>
      <w:numFmt w:val="bullet"/>
      <w:lvlText w:val=""/>
      <w:lvlJc w:val="left"/>
      <w:pPr>
        <w:ind w:left="5040" w:hanging="360"/>
      </w:pPr>
      <w:rPr>
        <w:rFonts w:ascii="Symbol" w:hAnsi="Symbol" w:hint="default"/>
      </w:rPr>
    </w:lvl>
    <w:lvl w:ilvl="7" w:tplc="925C536E" w:tentative="1">
      <w:start w:val="1"/>
      <w:numFmt w:val="bullet"/>
      <w:lvlText w:val="o"/>
      <w:lvlJc w:val="left"/>
      <w:pPr>
        <w:ind w:left="5760" w:hanging="360"/>
      </w:pPr>
      <w:rPr>
        <w:rFonts w:ascii="Courier New" w:hAnsi="Courier New" w:cs="Courier New" w:hint="default"/>
      </w:rPr>
    </w:lvl>
    <w:lvl w:ilvl="8" w:tplc="2824301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FBEAFA58">
      <w:start w:val="1"/>
      <w:numFmt w:val="bullet"/>
      <w:lvlText w:val=""/>
      <w:lvlJc w:val="left"/>
      <w:pPr>
        <w:ind w:left="804" w:hanging="360"/>
      </w:pPr>
      <w:rPr>
        <w:rFonts w:ascii="Symbol" w:hAnsi="Symbol" w:hint="default"/>
      </w:rPr>
    </w:lvl>
    <w:lvl w:ilvl="1" w:tplc="BF1AC1F6" w:tentative="1">
      <w:start w:val="1"/>
      <w:numFmt w:val="bullet"/>
      <w:lvlText w:val="o"/>
      <w:lvlJc w:val="left"/>
      <w:pPr>
        <w:ind w:left="1524" w:hanging="360"/>
      </w:pPr>
      <w:rPr>
        <w:rFonts w:ascii="Courier New" w:hAnsi="Courier New" w:cs="Courier New" w:hint="default"/>
      </w:rPr>
    </w:lvl>
    <w:lvl w:ilvl="2" w:tplc="7CB0DE3A" w:tentative="1">
      <w:start w:val="1"/>
      <w:numFmt w:val="bullet"/>
      <w:lvlText w:val=""/>
      <w:lvlJc w:val="left"/>
      <w:pPr>
        <w:ind w:left="2244" w:hanging="360"/>
      </w:pPr>
      <w:rPr>
        <w:rFonts w:ascii="Wingdings" w:hAnsi="Wingdings" w:hint="default"/>
      </w:rPr>
    </w:lvl>
    <w:lvl w:ilvl="3" w:tplc="05E43804" w:tentative="1">
      <w:start w:val="1"/>
      <w:numFmt w:val="bullet"/>
      <w:lvlText w:val=""/>
      <w:lvlJc w:val="left"/>
      <w:pPr>
        <w:ind w:left="2964" w:hanging="360"/>
      </w:pPr>
      <w:rPr>
        <w:rFonts w:ascii="Symbol" w:hAnsi="Symbol" w:hint="default"/>
      </w:rPr>
    </w:lvl>
    <w:lvl w:ilvl="4" w:tplc="3C5E45D6" w:tentative="1">
      <w:start w:val="1"/>
      <w:numFmt w:val="bullet"/>
      <w:lvlText w:val="o"/>
      <w:lvlJc w:val="left"/>
      <w:pPr>
        <w:ind w:left="3684" w:hanging="360"/>
      </w:pPr>
      <w:rPr>
        <w:rFonts w:ascii="Courier New" w:hAnsi="Courier New" w:cs="Courier New" w:hint="default"/>
      </w:rPr>
    </w:lvl>
    <w:lvl w:ilvl="5" w:tplc="B8C8851A" w:tentative="1">
      <w:start w:val="1"/>
      <w:numFmt w:val="bullet"/>
      <w:lvlText w:val=""/>
      <w:lvlJc w:val="left"/>
      <w:pPr>
        <w:ind w:left="4404" w:hanging="360"/>
      </w:pPr>
      <w:rPr>
        <w:rFonts w:ascii="Wingdings" w:hAnsi="Wingdings" w:hint="default"/>
      </w:rPr>
    </w:lvl>
    <w:lvl w:ilvl="6" w:tplc="BCF469A4" w:tentative="1">
      <w:start w:val="1"/>
      <w:numFmt w:val="bullet"/>
      <w:lvlText w:val=""/>
      <w:lvlJc w:val="left"/>
      <w:pPr>
        <w:ind w:left="5124" w:hanging="360"/>
      </w:pPr>
      <w:rPr>
        <w:rFonts w:ascii="Symbol" w:hAnsi="Symbol" w:hint="default"/>
      </w:rPr>
    </w:lvl>
    <w:lvl w:ilvl="7" w:tplc="38A69ABE" w:tentative="1">
      <w:start w:val="1"/>
      <w:numFmt w:val="bullet"/>
      <w:lvlText w:val="o"/>
      <w:lvlJc w:val="left"/>
      <w:pPr>
        <w:ind w:left="5844" w:hanging="360"/>
      </w:pPr>
      <w:rPr>
        <w:rFonts w:ascii="Courier New" w:hAnsi="Courier New" w:cs="Courier New" w:hint="default"/>
      </w:rPr>
    </w:lvl>
    <w:lvl w:ilvl="8" w:tplc="E588490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B863542">
      <w:start w:val="1"/>
      <w:numFmt w:val="bullet"/>
      <w:lvlText w:val=""/>
      <w:lvlJc w:val="left"/>
      <w:pPr>
        <w:ind w:left="804" w:hanging="360"/>
      </w:pPr>
      <w:rPr>
        <w:rFonts w:ascii="Wingdings" w:hAnsi="Wingdings" w:hint="default"/>
      </w:rPr>
    </w:lvl>
    <w:lvl w:ilvl="1" w:tplc="9A9E17CA" w:tentative="1">
      <w:start w:val="1"/>
      <w:numFmt w:val="bullet"/>
      <w:lvlText w:val="o"/>
      <w:lvlJc w:val="left"/>
      <w:pPr>
        <w:ind w:left="1524" w:hanging="360"/>
      </w:pPr>
      <w:rPr>
        <w:rFonts w:ascii="Courier New" w:hAnsi="Courier New" w:cs="Courier New" w:hint="default"/>
      </w:rPr>
    </w:lvl>
    <w:lvl w:ilvl="2" w:tplc="04A6944E" w:tentative="1">
      <w:start w:val="1"/>
      <w:numFmt w:val="bullet"/>
      <w:lvlText w:val=""/>
      <w:lvlJc w:val="left"/>
      <w:pPr>
        <w:ind w:left="2244" w:hanging="360"/>
      </w:pPr>
      <w:rPr>
        <w:rFonts w:ascii="Wingdings" w:hAnsi="Wingdings" w:hint="default"/>
      </w:rPr>
    </w:lvl>
    <w:lvl w:ilvl="3" w:tplc="0916158A" w:tentative="1">
      <w:start w:val="1"/>
      <w:numFmt w:val="bullet"/>
      <w:lvlText w:val=""/>
      <w:lvlJc w:val="left"/>
      <w:pPr>
        <w:ind w:left="2964" w:hanging="360"/>
      </w:pPr>
      <w:rPr>
        <w:rFonts w:ascii="Symbol" w:hAnsi="Symbol" w:hint="default"/>
      </w:rPr>
    </w:lvl>
    <w:lvl w:ilvl="4" w:tplc="D250C2F6" w:tentative="1">
      <w:start w:val="1"/>
      <w:numFmt w:val="bullet"/>
      <w:lvlText w:val="o"/>
      <w:lvlJc w:val="left"/>
      <w:pPr>
        <w:ind w:left="3684" w:hanging="360"/>
      </w:pPr>
      <w:rPr>
        <w:rFonts w:ascii="Courier New" w:hAnsi="Courier New" w:cs="Courier New" w:hint="default"/>
      </w:rPr>
    </w:lvl>
    <w:lvl w:ilvl="5" w:tplc="138EB590" w:tentative="1">
      <w:start w:val="1"/>
      <w:numFmt w:val="bullet"/>
      <w:lvlText w:val=""/>
      <w:lvlJc w:val="left"/>
      <w:pPr>
        <w:ind w:left="4404" w:hanging="360"/>
      </w:pPr>
      <w:rPr>
        <w:rFonts w:ascii="Wingdings" w:hAnsi="Wingdings" w:hint="default"/>
      </w:rPr>
    </w:lvl>
    <w:lvl w:ilvl="6" w:tplc="0AD4C2F0" w:tentative="1">
      <w:start w:val="1"/>
      <w:numFmt w:val="bullet"/>
      <w:lvlText w:val=""/>
      <w:lvlJc w:val="left"/>
      <w:pPr>
        <w:ind w:left="5124" w:hanging="360"/>
      </w:pPr>
      <w:rPr>
        <w:rFonts w:ascii="Symbol" w:hAnsi="Symbol" w:hint="default"/>
      </w:rPr>
    </w:lvl>
    <w:lvl w:ilvl="7" w:tplc="111CCA20" w:tentative="1">
      <w:start w:val="1"/>
      <w:numFmt w:val="bullet"/>
      <w:lvlText w:val="o"/>
      <w:lvlJc w:val="left"/>
      <w:pPr>
        <w:ind w:left="5844" w:hanging="360"/>
      </w:pPr>
      <w:rPr>
        <w:rFonts w:ascii="Courier New" w:hAnsi="Courier New" w:cs="Courier New" w:hint="default"/>
      </w:rPr>
    </w:lvl>
    <w:lvl w:ilvl="8" w:tplc="D25E0A8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C728FC00">
      <w:start w:val="1"/>
      <w:numFmt w:val="bullet"/>
      <w:lvlText w:val=""/>
      <w:lvlJc w:val="left"/>
      <w:pPr>
        <w:ind w:left="1080" w:hanging="360"/>
      </w:pPr>
      <w:rPr>
        <w:rFonts w:ascii="Symbol" w:hAnsi="Symbol" w:hint="default"/>
      </w:rPr>
    </w:lvl>
    <w:lvl w:ilvl="1" w:tplc="0FC65E52" w:tentative="1">
      <w:start w:val="1"/>
      <w:numFmt w:val="bullet"/>
      <w:lvlText w:val="o"/>
      <w:lvlJc w:val="left"/>
      <w:pPr>
        <w:ind w:left="1800" w:hanging="360"/>
      </w:pPr>
      <w:rPr>
        <w:rFonts w:ascii="Courier New" w:hAnsi="Courier New" w:cs="Courier New" w:hint="default"/>
      </w:rPr>
    </w:lvl>
    <w:lvl w:ilvl="2" w:tplc="F71A4F90" w:tentative="1">
      <w:start w:val="1"/>
      <w:numFmt w:val="bullet"/>
      <w:lvlText w:val=""/>
      <w:lvlJc w:val="left"/>
      <w:pPr>
        <w:ind w:left="2520" w:hanging="360"/>
      </w:pPr>
      <w:rPr>
        <w:rFonts w:ascii="Wingdings" w:hAnsi="Wingdings" w:hint="default"/>
      </w:rPr>
    </w:lvl>
    <w:lvl w:ilvl="3" w:tplc="BA561102" w:tentative="1">
      <w:start w:val="1"/>
      <w:numFmt w:val="bullet"/>
      <w:lvlText w:val=""/>
      <w:lvlJc w:val="left"/>
      <w:pPr>
        <w:ind w:left="3240" w:hanging="360"/>
      </w:pPr>
      <w:rPr>
        <w:rFonts w:ascii="Symbol" w:hAnsi="Symbol" w:hint="default"/>
      </w:rPr>
    </w:lvl>
    <w:lvl w:ilvl="4" w:tplc="C41ACE7A" w:tentative="1">
      <w:start w:val="1"/>
      <w:numFmt w:val="bullet"/>
      <w:lvlText w:val="o"/>
      <w:lvlJc w:val="left"/>
      <w:pPr>
        <w:ind w:left="3960" w:hanging="360"/>
      </w:pPr>
      <w:rPr>
        <w:rFonts w:ascii="Courier New" w:hAnsi="Courier New" w:cs="Courier New" w:hint="default"/>
      </w:rPr>
    </w:lvl>
    <w:lvl w:ilvl="5" w:tplc="DE7A686A" w:tentative="1">
      <w:start w:val="1"/>
      <w:numFmt w:val="bullet"/>
      <w:lvlText w:val=""/>
      <w:lvlJc w:val="left"/>
      <w:pPr>
        <w:ind w:left="4680" w:hanging="360"/>
      </w:pPr>
      <w:rPr>
        <w:rFonts w:ascii="Wingdings" w:hAnsi="Wingdings" w:hint="default"/>
      </w:rPr>
    </w:lvl>
    <w:lvl w:ilvl="6" w:tplc="1BB07DB6" w:tentative="1">
      <w:start w:val="1"/>
      <w:numFmt w:val="bullet"/>
      <w:lvlText w:val=""/>
      <w:lvlJc w:val="left"/>
      <w:pPr>
        <w:ind w:left="5400" w:hanging="360"/>
      </w:pPr>
      <w:rPr>
        <w:rFonts w:ascii="Symbol" w:hAnsi="Symbol" w:hint="default"/>
      </w:rPr>
    </w:lvl>
    <w:lvl w:ilvl="7" w:tplc="11CE91D8" w:tentative="1">
      <w:start w:val="1"/>
      <w:numFmt w:val="bullet"/>
      <w:lvlText w:val="o"/>
      <w:lvlJc w:val="left"/>
      <w:pPr>
        <w:ind w:left="6120" w:hanging="360"/>
      </w:pPr>
      <w:rPr>
        <w:rFonts w:ascii="Courier New" w:hAnsi="Courier New" w:cs="Courier New" w:hint="default"/>
      </w:rPr>
    </w:lvl>
    <w:lvl w:ilvl="8" w:tplc="7FB6CE00"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A0AA3792">
      <w:start w:val="1"/>
      <w:numFmt w:val="bullet"/>
      <w:lvlText w:val=""/>
      <w:lvlJc w:val="left"/>
      <w:pPr>
        <w:ind w:left="720" w:hanging="360"/>
      </w:pPr>
      <w:rPr>
        <w:rFonts w:ascii="Symbol" w:hAnsi="Symbol" w:hint="default"/>
      </w:rPr>
    </w:lvl>
    <w:lvl w:ilvl="1" w:tplc="48928624" w:tentative="1">
      <w:start w:val="1"/>
      <w:numFmt w:val="bullet"/>
      <w:lvlText w:val="o"/>
      <w:lvlJc w:val="left"/>
      <w:pPr>
        <w:ind w:left="1440" w:hanging="360"/>
      </w:pPr>
      <w:rPr>
        <w:rFonts w:ascii="Courier New" w:hAnsi="Courier New" w:cs="Courier New" w:hint="default"/>
      </w:rPr>
    </w:lvl>
    <w:lvl w:ilvl="2" w:tplc="A98C0714" w:tentative="1">
      <w:start w:val="1"/>
      <w:numFmt w:val="bullet"/>
      <w:lvlText w:val=""/>
      <w:lvlJc w:val="left"/>
      <w:pPr>
        <w:ind w:left="2160" w:hanging="360"/>
      </w:pPr>
      <w:rPr>
        <w:rFonts w:ascii="Wingdings" w:hAnsi="Wingdings" w:hint="default"/>
      </w:rPr>
    </w:lvl>
    <w:lvl w:ilvl="3" w:tplc="06A2F570" w:tentative="1">
      <w:start w:val="1"/>
      <w:numFmt w:val="bullet"/>
      <w:lvlText w:val=""/>
      <w:lvlJc w:val="left"/>
      <w:pPr>
        <w:ind w:left="2880" w:hanging="360"/>
      </w:pPr>
      <w:rPr>
        <w:rFonts w:ascii="Symbol" w:hAnsi="Symbol" w:hint="default"/>
      </w:rPr>
    </w:lvl>
    <w:lvl w:ilvl="4" w:tplc="530E9AA8" w:tentative="1">
      <w:start w:val="1"/>
      <w:numFmt w:val="bullet"/>
      <w:lvlText w:val="o"/>
      <w:lvlJc w:val="left"/>
      <w:pPr>
        <w:ind w:left="3600" w:hanging="360"/>
      </w:pPr>
      <w:rPr>
        <w:rFonts w:ascii="Courier New" w:hAnsi="Courier New" w:cs="Courier New" w:hint="default"/>
      </w:rPr>
    </w:lvl>
    <w:lvl w:ilvl="5" w:tplc="8CB0CB8E" w:tentative="1">
      <w:start w:val="1"/>
      <w:numFmt w:val="bullet"/>
      <w:lvlText w:val=""/>
      <w:lvlJc w:val="left"/>
      <w:pPr>
        <w:ind w:left="4320" w:hanging="360"/>
      </w:pPr>
      <w:rPr>
        <w:rFonts w:ascii="Wingdings" w:hAnsi="Wingdings" w:hint="default"/>
      </w:rPr>
    </w:lvl>
    <w:lvl w:ilvl="6" w:tplc="A9BAD728" w:tentative="1">
      <w:start w:val="1"/>
      <w:numFmt w:val="bullet"/>
      <w:lvlText w:val=""/>
      <w:lvlJc w:val="left"/>
      <w:pPr>
        <w:ind w:left="5040" w:hanging="360"/>
      </w:pPr>
      <w:rPr>
        <w:rFonts w:ascii="Symbol" w:hAnsi="Symbol" w:hint="default"/>
      </w:rPr>
    </w:lvl>
    <w:lvl w:ilvl="7" w:tplc="97CCE8C6" w:tentative="1">
      <w:start w:val="1"/>
      <w:numFmt w:val="bullet"/>
      <w:lvlText w:val="o"/>
      <w:lvlJc w:val="left"/>
      <w:pPr>
        <w:ind w:left="5760" w:hanging="360"/>
      </w:pPr>
      <w:rPr>
        <w:rFonts w:ascii="Courier New" w:hAnsi="Courier New" w:cs="Courier New" w:hint="default"/>
      </w:rPr>
    </w:lvl>
    <w:lvl w:ilvl="8" w:tplc="BC1C05E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32A8C8E8">
      <w:start w:val="1"/>
      <w:numFmt w:val="bullet"/>
      <w:lvlText w:val=""/>
      <w:lvlJc w:val="left"/>
      <w:pPr>
        <w:ind w:left="720" w:hanging="360"/>
      </w:pPr>
      <w:rPr>
        <w:rFonts w:ascii="Symbol" w:hAnsi="Symbol" w:hint="default"/>
      </w:rPr>
    </w:lvl>
    <w:lvl w:ilvl="1" w:tplc="F4D89BBC" w:tentative="1">
      <w:start w:val="1"/>
      <w:numFmt w:val="bullet"/>
      <w:lvlText w:val="o"/>
      <w:lvlJc w:val="left"/>
      <w:pPr>
        <w:ind w:left="1440" w:hanging="360"/>
      </w:pPr>
      <w:rPr>
        <w:rFonts w:ascii="Courier New" w:hAnsi="Courier New" w:cs="Courier New" w:hint="default"/>
      </w:rPr>
    </w:lvl>
    <w:lvl w:ilvl="2" w:tplc="EB0CB854" w:tentative="1">
      <w:start w:val="1"/>
      <w:numFmt w:val="bullet"/>
      <w:lvlText w:val=""/>
      <w:lvlJc w:val="left"/>
      <w:pPr>
        <w:ind w:left="2160" w:hanging="360"/>
      </w:pPr>
      <w:rPr>
        <w:rFonts w:ascii="Wingdings" w:hAnsi="Wingdings" w:hint="default"/>
      </w:rPr>
    </w:lvl>
    <w:lvl w:ilvl="3" w:tplc="1AB4B3E8" w:tentative="1">
      <w:start w:val="1"/>
      <w:numFmt w:val="bullet"/>
      <w:lvlText w:val=""/>
      <w:lvlJc w:val="left"/>
      <w:pPr>
        <w:ind w:left="2880" w:hanging="360"/>
      </w:pPr>
      <w:rPr>
        <w:rFonts w:ascii="Symbol" w:hAnsi="Symbol" w:hint="default"/>
      </w:rPr>
    </w:lvl>
    <w:lvl w:ilvl="4" w:tplc="6386AA0A" w:tentative="1">
      <w:start w:val="1"/>
      <w:numFmt w:val="bullet"/>
      <w:lvlText w:val="o"/>
      <w:lvlJc w:val="left"/>
      <w:pPr>
        <w:ind w:left="3600" w:hanging="360"/>
      </w:pPr>
      <w:rPr>
        <w:rFonts w:ascii="Courier New" w:hAnsi="Courier New" w:cs="Courier New" w:hint="default"/>
      </w:rPr>
    </w:lvl>
    <w:lvl w:ilvl="5" w:tplc="EFBC9F54" w:tentative="1">
      <w:start w:val="1"/>
      <w:numFmt w:val="bullet"/>
      <w:lvlText w:val=""/>
      <w:lvlJc w:val="left"/>
      <w:pPr>
        <w:ind w:left="4320" w:hanging="360"/>
      </w:pPr>
      <w:rPr>
        <w:rFonts w:ascii="Wingdings" w:hAnsi="Wingdings" w:hint="default"/>
      </w:rPr>
    </w:lvl>
    <w:lvl w:ilvl="6" w:tplc="D7DCD662" w:tentative="1">
      <w:start w:val="1"/>
      <w:numFmt w:val="bullet"/>
      <w:lvlText w:val=""/>
      <w:lvlJc w:val="left"/>
      <w:pPr>
        <w:ind w:left="5040" w:hanging="360"/>
      </w:pPr>
      <w:rPr>
        <w:rFonts w:ascii="Symbol" w:hAnsi="Symbol" w:hint="default"/>
      </w:rPr>
    </w:lvl>
    <w:lvl w:ilvl="7" w:tplc="229ADBA0" w:tentative="1">
      <w:start w:val="1"/>
      <w:numFmt w:val="bullet"/>
      <w:lvlText w:val="o"/>
      <w:lvlJc w:val="left"/>
      <w:pPr>
        <w:ind w:left="5760" w:hanging="360"/>
      </w:pPr>
      <w:rPr>
        <w:rFonts w:ascii="Courier New" w:hAnsi="Courier New" w:cs="Courier New" w:hint="default"/>
      </w:rPr>
    </w:lvl>
    <w:lvl w:ilvl="8" w:tplc="0D8C198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3AD8F23E">
      <w:start w:val="1"/>
      <w:numFmt w:val="bullet"/>
      <w:lvlText w:val=""/>
      <w:lvlJc w:val="left"/>
      <w:pPr>
        <w:ind w:left="804" w:hanging="360"/>
      </w:pPr>
      <w:rPr>
        <w:rFonts w:ascii="Symbol" w:hAnsi="Symbol" w:hint="default"/>
      </w:rPr>
    </w:lvl>
    <w:lvl w:ilvl="1" w:tplc="FADEDCC4" w:tentative="1">
      <w:start w:val="1"/>
      <w:numFmt w:val="bullet"/>
      <w:lvlText w:val="o"/>
      <w:lvlJc w:val="left"/>
      <w:pPr>
        <w:ind w:left="1524" w:hanging="360"/>
      </w:pPr>
      <w:rPr>
        <w:rFonts w:ascii="Courier New" w:hAnsi="Courier New" w:cs="Courier New" w:hint="default"/>
      </w:rPr>
    </w:lvl>
    <w:lvl w:ilvl="2" w:tplc="F05205AA" w:tentative="1">
      <w:start w:val="1"/>
      <w:numFmt w:val="bullet"/>
      <w:lvlText w:val=""/>
      <w:lvlJc w:val="left"/>
      <w:pPr>
        <w:ind w:left="2244" w:hanging="360"/>
      </w:pPr>
      <w:rPr>
        <w:rFonts w:ascii="Wingdings" w:hAnsi="Wingdings" w:hint="default"/>
      </w:rPr>
    </w:lvl>
    <w:lvl w:ilvl="3" w:tplc="BD785160" w:tentative="1">
      <w:start w:val="1"/>
      <w:numFmt w:val="bullet"/>
      <w:lvlText w:val=""/>
      <w:lvlJc w:val="left"/>
      <w:pPr>
        <w:ind w:left="2964" w:hanging="360"/>
      </w:pPr>
      <w:rPr>
        <w:rFonts w:ascii="Symbol" w:hAnsi="Symbol" w:hint="default"/>
      </w:rPr>
    </w:lvl>
    <w:lvl w:ilvl="4" w:tplc="5FD627C6" w:tentative="1">
      <w:start w:val="1"/>
      <w:numFmt w:val="bullet"/>
      <w:lvlText w:val="o"/>
      <w:lvlJc w:val="left"/>
      <w:pPr>
        <w:ind w:left="3684" w:hanging="360"/>
      </w:pPr>
      <w:rPr>
        <w:rFonts w:ascii="Courier New" w:hAnsi="Courier New" w:cs="Courier New" w:hint="default"/>
      </w:rPr>
    </w:lvl>
    <w:lvl w:ilvl="5" w:tplc="59AEF864" w:tentative="1">
      <w:start w:val="1"/>
      <w:numFmt w:val="bullet"/>
      <w:lvlText w:val=""/>
      <w:lvlJc w:val="left"/>
      <w:pPr>
        <w:ind w:left="4404" w:hanging="360"/>
      </w:pPr>
      <w:rPr>
        <w:rFonts w:ascii="Wingdings" w:hAnsi="Wingdings" w:hint="default"/>
      </w:rPr>
    </w:lvl>
    <w:lvl w:ilvl="6" w:tplc="BB4E29A4" w:tentative="1">
      <w:start w:val="1"/>
      <w:numFmt w:val="bullet"/>
      <w:lvlText w:val=""/>
      <w:lvlJc w:val="left"/>
      <w:pPr>
        <w:ind w:left="5124" w:hanging="360"/>
      </w:pPr>
      <w:rPr>
        <w:rFonts w:ascii="Symbol" w:hAnsi="Symbol" w:hint="default"/>
      </w:rPr>
    </w:lvl>
    <w:lvl w:ilvl="7" w:tplc="F4BC8D5E" w:tentative="1">
      <w:start w:val="1"/>
      <w:numFmt w:val="bullet"/>
      <w:lvlText w:val="o"/>
      <w:lvlJc w:val="left"/>
      <w:pPr>
        <w:ind w:left="5844" w:hanging="360"/>
      </w:pPr>
      <w:rPr>
        <w:rFonts w:ascii="Courier New" w:hAnsi="Courier New" w:cs="Courier New" w:hint="default"/>
      </w:rPr>
    </w:lvl>
    <w:lvl w:ilvl="8" w:tplc="BB123FC4"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E53"/>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4F98"/>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71434"/>
    <w:rsid w:val="005810C2"/>
    <w:rsid w:val="00582A55"/>
    <w:rsid w:val="00582F81"/>
    <w:rsid w:val="005A0117"/>
    <w:rsid w:val="005A2099"/>
    <w:rsid w:val="005B33BE"/>
    <w:rsid w:val="005B5B18"/>
    <w:rsid w:val="005D2423"/>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1E8D"/>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43292"/>
    <w:rsid w:val="00A55CAE"/>
    <w:rsid w:val="00A56EAF"/>
    <w:rsid w:val="00A6242D"/>
    <w:rsid w:val="00A66D04"/>
    <w:rsid w:val="00A7452B"/>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4F6A"/>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C798A"/>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023E"/>
    <w:rsid w:val="00C6394C"/>
    <w:rsid w:val="00C72644"/>
    <w:rsid w:val="00C72F78"/>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41BB"/>
    <w:rsid w:val="00D1697F"/>
    <w:rsid w:val="00D174D3"/>
    <w:rsid w:val="00D236C4"/>
    <w:rsid w:val="00D25DF2"/>
    <w:rsid w:val="00D31C99"/>
    <w:rsid w:val="00D436CA"/>
    <w:rsid w:val="00D74C7C"/>
    <w:rsid w:val="00D7566E"/>
    <w:rsid w:val="00D812C4"/>
    <w:rsid w:val="00D85128"/>
    <w:rsid w:val="00D8526D"/>
    <w:rsid w:val="00D95963"/>
    <w:rsid w:val="00D973CF"/>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65913"/>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16E09"/>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2B0C"/>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136CC"/>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5270C-E6EC-4EE1-9A18-BE687467D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2273</Words>
  <Characters>1296</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Jolanta Valtere</cp:lastModifiedBy>
  <cp:revision>15</cp:revision>
  <cp:lastPrinted>2017-11-14T08:23:00Z</cp:lastPrinted>
  <dcterms:created xsi:type="dcterms:W3CDTF">2021-03-29T13:19:00Z</dcterms:created>
  <dcterms:modified xsi:type="dcterms:W3CDTF">2021-08-20T10:02:00Z</dcterms:modified>
</cp:coreProperties>
</file>