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CAB9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EAFCABA" w14:textId="77777777" w:rsidR="00607627" w:rsidRPr="00607627" w:rsidRDefault="007B24E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EAFCABB" w14:textId="55E8964A" w:rsidR="00607627" w:rsidRPr="00607627" w:rsidRDefault="007B24E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EAFCABC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9D24DB" w14:paraId="4EAFCAC0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EAFCABD" w14:textId="77777777" w:rsidR="00E71C29" w:rsidRPr="00393422" w:rsidRDefault="007B24EC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22.jūlijā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EAFCABE" w14:textId="23E71650" w:rsidR="00E71C29" w:rsidRDefault="007B24EC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273/9</w:t>
            </w:r>
          </w:p>
          <w:p w14:paraId="4EAFCABF" w14:textId="55C54CFE" w:rsidR="00E71C29" w:rsidRPr="00393422" w:rsidRDefault="007B24EC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B24EC">
              <w:rPr>
                <w:rFonts w:cs="Arial"/>
                <w:color w:val="000000"/>
                <w:szCs w:val="22"/>
              </w:rPr>
              <w:t>(prot. Nr.9, 5.</w:t>
            </w:r>
            <w:r w:rsidRPr="007B24E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EAFCAC1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2D91EB63" w14:textId="77777777" w:rsidR="007B24EC" w:rsidRPr="007B24EC" w:rsidRDefault="007B24EC" w:rsidP="007B24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B24EC">
        <w:rPr>
          <w:rFonts w:cs="Arial"/>
          <w:szCs w:val="22"/>
        </w:rPr>
        <w:t xml:space="preserve">Par atļauju Gunāram </w:t>
      </w:r>
      <w:proofErr w:type="spellStart"/>
      <w:r w:rsidRPr="007B24EC">
        <w:rPr>
          <w:rFonts w:cs="Arial"/>
          <w:szCs w:val="22"/>
        </w:rPr>
        <w:t>Ansiņam</w:t>
      </w:r>
      <w:proofErr w:type="spellEnd"/>
      <w:r w:rsidRPr="007B24EC">
        <w:rPr>
          <w:rFonts w:cs="Arial"/>
          <w:szCs w:val="22"/>
        </w:rPr>
        <w:t xml:space="preserve"> savienot </w:t>
      </w:r>
    </w:p>
    <w:p w14:paraId="520012D9" w14:textId="77777777" w:rsidR="007B24EC" w:rsidRPr="007B24EC" w:rsidRDefault="007B24EC" w:rsidP="007B24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B24EC">
        <w:rPr>
          <w:rFonts w:cs="Arial"/>
          <w:szCs w:val="22"/>
        </w:rPr>
        <w:t>amatus</w:t>
      </w:r>
    </w:p>
    <w:p w14:paraId="67DFFF86" w14:textId="77777777" w:rsidR="007B24EC" w:rsidRPr="007B24EC" w:rsidRDefault="007B24EC" w:rsidP="007B24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75A98B7" w14:textId="77777777" w:rsidR="007B24EC" w:rsidRPr="007B24EC" w:rsidRDefault="007B24EC" w:rsidP="007B24E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9A16094" w14:textId="77777777" w:rsidR="007B24EC" w:rsidRPr="007B24EC" w:rsidRDefault="007B24EC" w:rsidP="007B24E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7B24EC">
        <w:rPr>
          <w:rFonts w:cs="Arial"/>
          <w:color w:val="000000"/>
          <w:szCs w:val="22"/>
        </w:rPr>
        <w:t>Pamatojoties uz likuma "Par interešu konflikta novēršanu valsts amatpersonu darbībā" 7.panta ceturto un piekto daļu, 8.</w:t>
      </w:r>
      <w:r w:rsidRPr="007B24EC">
        <w:rPr>
          <w:rFonts w:cs="Arial"/>
          <w:color w:val="000000"/>
          <w:szCs w:val="22"/>
          <w:vertAlign w:val="superscript"/>
        </w:rPr>
        <w:t>1</w:t>
      </w:r>
      <w:r w:rsidRPr="007B24EC">
        <w:rPr>
          <w:rFonts w:cs="Arial"/>
          <w:color w:val="000000"/>
          <w:szCs w:val="22"/>
        </w:rPr>
        <w:t xml:space="preserve"> panta piekto daļu un izskatot Gunāra </w:t>
      </w:r>
      <w:proofErr w:type="spellStart"/>
      <w:r w:rsidRPr="007B24EC">
        <w:rPr>
          <w:rFonts w:cs="Arial"/>
          <w:color w:val="000000"/>
          <w:szCs w:val="22"/>
        </w:rPr>
        <w:t>Ansiņa</w:t>
      </w:r>
      <w:proofErr w:type="spellEnd"/>
      <w:r w:rsidRPr="007B24EC">
        <w:rPr>
          <w:rFonts w:cs="Arial"/>
          <w:color w:val="000000"/>
          <w:szCs w:val="22"/>
        </w:rPr>
        <w:t xml:space="preserve"> 2021.gada 16.jūlija iesniegumu, Liepājas </w:t>
      </w:r>
      <w:proofErr w:type="spellStart"/>
      <w:r w:rsidRPr="007B24EC">
        <w:rPr>
          <w:rFonts w:cs="Arial"/>
          <w:color w:val="000000"/>
          <w:szCs w:val="22"/>
        </w:rPr>
        <w:t>valstspilsētas</w:t>
      </w:r>
      <w:proofErr w:type="spellEnd"/>
      <w:r w:rsidRPr="007B24EC">
        <w:rPr>
          <w:rFonts w:cs="Arial"/>
          <w:color w:val="000000"/>
          <w:szCs w:val="22"/>
        </w:rPr>
        <w:t xml:space="preserve"> pašvaldības dome </w:t>
      </w:r>
      <w:r w:rsidRPr="007B24EC">
        <w:rPr>
          <w:rFonts w:cs="Arial"/>
          <w:b/>
          <w:color w:val="000000"/>
          <w:szCs w:val="22"/>
        </w:rPr>
        <w:t>nolemj</w:t>
      </w:r>
      <w:r w:rsidRPr="007B24EC">
        <w:rPr>
          <w:rFonts w:cs="Arial"/>
          <w:color w:val="000000"/>
          <w:szCs w:val="22"/>
        </w:rPr>
        <w:t>:</w:t>
      </w:r>
    </w:p>
    <w:p w14:paraId="0F02B4CE" w14:textId="77777777" w:rsidR="007B24EC" w:rsidRPr="007B24EC" w:rsidRDefault="007B24EC" w:rsidP="007B24E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75DF0EA9" w14:textId="77777777" w:rsidR="007B24EC" w:rsidRPr="007B24EC" w:rsidRDefault="007B24EC" w:rsidP="007B24E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7B24EC">
        <w:rPr>
          <w:rFonts w:cs="Arial"/>
          <w:color w:val="000000"/>
          <w:szCs w:val="22"/>
        </w:rPr>
        <w:t xml:space="preserve">1. Atļaut Gunāram </w:t>
      </w:r>
      <w:proofErr w:type="spellStart"/>
      <w:r w:rsidRPr="007B24EC">
        <w:rPr>
          <w:rFonts w:cs="Arial"/>
          <w:color w:val="000000"/>
          <w:szCs w:val="22"/>
        </w:rPr>
        <w:t>Ansiņam</w:t>
      </w:r>
      <w:proofErr w:type="spellEnd"/>
      <w:r w:rsidRPr="007B24EC">
        <w:rPr>
          <w:rFonts w:cs="Arial"/>
          <w:color w:val="000000"/>
          <w:szCs w:val="22"/>
        </w:rPr>
        <w:t xml:space="preserve"> savienot Liepājas </w:t>
      </w:r>
      <w:proofErr w:type="spellStart"/>
      <w:r w:rsidRPr="007B24EC">
        <w:rPr>
          <w:rFonts w:cs="Arial"/>
          <w:color w:val="000000"/>
          <w:szCs w:val="22"/>
        </w:rPr>
        <w:t>valstspilsētas</w:t>
      </w:r>
      <w:proofErr w:type="spellEnd"/>
      <w:r w:rsidRPr="007B24EC">
        <w:rPr>
          <w:rFonts w:cs="Arial"/>
          <w:color w:val="000000"/>
          <w:szCs w:val="22"/>
        </w:rPr>
        <w:t xml:space="preserve"> pašvaldības domes priekšsēdētāja amatu ar Liepājas speciālās ekonomiskās zonas valdes locekļa amatu, Eiropas Savienības Reģionu komitejas locekļa vietnieka amatu un </w:t>
      </w:r>
      <w:r w:rsidRPr="007B24EC">
        <w:rPr>
          <w:rFonts w:cs="Arial"/>
          <w:color w:val="000000"/>
          <w:szCs w:val="22"/>
          <w:shd w:val="clear" w:color="auto" w:fill="FFFFFF"/>
        </w:rPr>
        <w:t>Kurzemes plānošanas reģiona Attīstības padomes locekļa amatu</w:t>
      </w:r>
      <w:r w:rsidRPr="007B24EC">
        <w:rPr>
          <w:rFonts w:cs="Arial"/>
          <w:color w:val="000000"/>
          <w:szCs w:val="22"/>
        </w:rPr>
        <w:t>.</w:t>
      </w:r>
    </w:p>
    <w:p w14:paraId="094262B5" w14:textId="77777777" w:rsidR="007B24EC" w:rsidRPr="007B24EC" w:rsidRDefault="007B24EC" w:rsidP="007B24E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10"/>
          <w:szCs w:val="22"/>
        </w:rPr>
      </w:pPr>
    </w:p>
    <w:p w14:paraId="52D1703A" w14:textId="77777777" w:rsidR="007B24EC" w:rsidRPr="007B24EC" w:rsidRDefault="007B24EC" w:rsidP="007B24E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7B24EC">
        <w:rPr>
          <w:rFonts w:cs="Arial"/>
          <w:color w:val="000000"/>
          <w:szCs w:val="22"/>
        </w:rPr>
        <w:t xml:space="preserve">2. Atļaut Gunāram </w:t>
      </w:r>
      <w:proofErr w:type="spellStart"/>
      <w:r w:rsidRPr="007B24EC">
        <w:rPr>
          <w:rFonts w:cs="Arial"/>
          <w:color w:val="000000"/>
          <w:szCs w:val="22"/>
        </w:rPr>
        <w:t>Ansiņam</w:t>
      </w:r>
      <w:proofErr w:type="spellEnd"/>
      <w:r w:rsidRPr="007B24EC">
        <w:rPr>
          <w:rFonts w:cs="Arial"/>
          <w:color w:val="000000"/>
          <w:szCs w:val="22"/>
        </w:rPr>
        <w:t xml:space="preserve"> savienot Liepājas speciālās ekonomiskās zonas valdes locekļa amatu ar Liepājas </w:t>
      </w:r>
      <w:proofErr w:type="spellStart"/>
      <w:r w:rsidRPr="007B24EC">
        <w:rPr>
          <w:rFonts w:cs="Arial"/>
          <w:color w:val="000000"/>
          <w:szCs w:val="22"/>
        </w:rPr>
        <w:t>valstspilsētas</w:t>
      </w:r>
      <w:proofErr w:type="spellEnd"/>
      <w:r w:rsidRPr="007B24EC">
        <w:rPr>
          <w:rFonts w:cs="Arial"/>
          <w:color w:val="000000"/>
          <w:szCs w:val="22"/>
        </w:rPr>
        <w:t xml:space="preserve"> pašvaldības domes priekšsēdētāja amatu,  politiskās partijas "Liepājas partija" valdes līdzpriekšsēdētāja amatu, biedrības "Latvijas lielo pilsētu asociācija" prezidenta amatu, Eiropas Savienības Reģionu komitejas locekļa vietnieka amatu un </w:t>
      </w:r>
      <w:r w:rsidRPr="007B24EC">
        <w:rPr>
          <w:rFonts w:cs="Arial"/>
          <w:color w:val="000000"/>
          <w:szCs w:val="22"/>
          <w:shd w:val="clear" w:color="auto" w:fill="FFFFFF"/>
        </w:rPr>
        <w:t>Kurzemes plānošanas reģiona Attīstības padomes locekļa amatu</w:t>
      </w:r>
      <w:r w:rsidRPr="007B24EC">
        <w:rPr>
          <w:rFonts w:cs="Arial"/>
          <w:color w:val="000000"/>
          <w:szCs w:val="22"/>
        </w:rPr>
        <w:t>.</w:t>
      </w:r>
    </w:p>
    <w:p w14:paraId="47CB3CEF" w14:textId="77777777" w:rsidR="007B24EC" w:rsidRPr="007B24EC" w:rsidRDefault="007B24EC" w:rsidP="007B24E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0"/>
          <w:szCs w:val="20"/>
        </w:rPr>
      </w:pPr>
    </w:p>
    <w:p w14:paraId="5AED6AD3" w14:textId="77777777" w:rsidR="007B24EC" w:rsidRPr="007B24EC" w:rsidRDefault="007B24EC" w:rsidP="007B24E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7B24EC" w:rsidRPr="007B24EC" w14:paraId="69EBA92F" w14:textId="77777777" w:rsidTr="003C5DC9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7FDDD" w14:textId="77777777" w:rsidR="007B24EC" w:rsidRPr="007B24EC" w:rsidRDefault="007B24EC" w:rsidP="007B24E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B24EC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642DFA0" w14:textId="77777777" w:rsidR="007B24EC" w:rsidRPr="007B24EC" w:rsidRDefault="007B24EC" w:rsidP="007B24E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B24EC">
              <w:rPr>
                <w:rFonts w:cs="Arial"/>
                <w:szCs w:val="22"/>
              </w:rPr>
              <w:t>Gunārs Ansiņš</w:t>
            </w:r>
          </w:p>
          <w:p w14:paraId="5E89DCE2" w14:textId="77777777" w:rsidR="007B24EC" w:rsidRPr="007B24EC" w:rsidRDefault="007B24EC" w:rsidP="007B24E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B24EC" w:rsidRPr="007B24EC" w14:paraId="47460148" w14:textId="77777777" w:rsidTr="003C5DC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C65D2C" w14:textId="77777777" w:rsidR="007B24EC" w:rsidRPr="007B24EC" w:rsidRDefault="007B24EC" w:rsidP="007B24E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B24EC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12672" w14:textId="77777777" w:rsidR="007B24EC" w:rsidRPr="007B24EC" w:rsidRDefault="007B24EC" w:rsidP="007B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7B24EC">
              <w:rPr>
                <w:szCs w:val="22"/>
              </w:rPr>
              <w:t xml:space="preserve">Gunāram </w:t>
            </w:r>
            <w:proofErr w:type="spellStart"/>
            <w:r w:rsidRPr="007B24EC">
              <w:rPr>
                <w:szCs w:val="22"/>
              </w:rPr>
              <w:t>Ansiņam</w:t>
            </w:r>
            <w:proofErr w:type="spellEnd"/>
          </w:p>
          <w:p w14:paraId="525CA580" w14:textId="77777777" w:rsidR="007B24EC" w:rsidRPr="007B24EC" w:rsidRDefault="007B24EC" w:rsidP="007B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F45E42E" w14:textId="77777777" w:rsidR="007B24EC" w:rsidRDefault="007B24EC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4064DC3" w14:textId="77777777" w:rsidR="007B24EC" w:rsidRDefault="007B24EC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7B24EC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9D35" w14:textId="77777777" w:rsidR="003D706F" w:rsidRDefault="003D706F">
      <w:r>
        <w:separator/>
      </w:r>
    </w:p>
  </w:endnote>
  <w:endnote w:type="continuationSeparator" w:id="0">
    <w:p w14:paraId="6D8BFD81" w14:textId="77777777" w:rsidR="003D706F" w:rsidRDefault="003D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CAD6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4EAA" w14:textId="77777777" w:rsidR="003D706F" w:rsidRDefault="003D706F">
      <w:r>
        <w:separator/>
      </w:r>
    </w:p>
  </w:footnote>
  <w:footnote w:type="continuationSeparator" w:id="0">
    <w:p w14:paraId="3BA29B59" w14:textId="77777777" w:rsidR="003D706F" w:rsidRDefault="003D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CAD5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CAD7" w14:textId="77777777" w:rsidR="00EB209C" w:rsidRPr="00AE2B38" w:rsidRDefault="007B24EC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FCAD8" w14:textId="77777777" w:rsidR="00EB209C" w:rsidRPr="00356E0F" w:rsidRDefault="007B24EC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EAFCAD9" w14:textId="77777777" w:rsidR="001002D7" w:rsidRDefault="007B24EC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EAFCADA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79E6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220C6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05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63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6B8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A7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A1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696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64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6646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61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E2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88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CB9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46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C0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E3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345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7AC1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C7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2E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26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4E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14E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0B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2D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127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3FACB9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6823C9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39A729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746BD8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3ADE0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CFA996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DA6B34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3BA974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12A896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468406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298A62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BA2B09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6C8F19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0C257B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E90700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3041E5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F10D1A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C68904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5DEA4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5014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805F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5A5F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DAA1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D821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70C7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7E54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A9257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76E2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4F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82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E9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8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49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C0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E8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08B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24EA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AB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69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AC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41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46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A0A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87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86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988805F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54A312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6A4777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948E2D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77E2A6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A0EDF9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60E758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4346C9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5781E6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E08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D706F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07672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24EC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24DB"/>
    <w:rsid w:val="009D713C"/>
    <w:rsid w:val="009D7A86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84A21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40E8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1932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CAB9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852F-A343-4FEC-AC73-3B8A2EED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2021-07-26T12:35:00Z</dcterms:created>
  <dcterms:modified xsi:type="dcterms:W3CDTF">2021-07-26T12:35:00Z</dcterms:modified>
</cp:coreProperties>
</file>