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D038D" w14:textId="77777777" w:rsidR="000F232A" w:rsidRPr="005810C2" w:rsidRDefault="000F232A" w:rsidP="005810C2">
      <w:pPr>
        <w:widowControl w:val="0"/>
        <w:autoSpaceDE w:val="0"/>
        <w:autoSpaceDN w:val="0"/>
        <w:adjustRightInd w:val="0"/>
        <w:jc w:val="right"/>
        <w:rPr>
          <w:rFonts w:cs="Arial"/>
          <w:bCs/>
          <w:sz w:val="26"/>
          <w:szCs w:val="26"/>
        </w:rPr>
      </w:pPr>
    </w:p>
    <w:p w14:paraId="015D038E" w14:textId="77777777" w:rsidR="00607627" w:rsidRPr="00607627" w:rsidRDefault="005E2F89" w:rsidP="00607627">
      <w:pPr>
        <w:widowControl w:val="0"/>
        <w:autoSpaceDE w:val="0"/>
        <w:autoSpaceDN w:val="0"/>
        <w:adjustRightInd w:val="0"/>
        <w:jc w:val="center"/>
        <w:rPr>
          <w:rFonts w:cs="Arial"/>
          <w:sz w:val="26"/>
          <w:szCs w:val="26"/>
        </w:rPr>
      </w:pPr>
      <w:r>
        <w:rPr>
          <w:rFonts w:cs="Arial"/>
          <w:b/>
          <w:bCs/>
          <w:sz w:val="26"/>
          <w:szCs w:val="26"/>
        </w:rPr>
        <w:t>LĒMUMS</w:t>
      </w:r>
    </w:p>
    <w:p w14:paraId="015D038F" w14:textId="77777777" w:rsidR="00607627" w:rsidRPr="00607627" w:rsidRDefault="005E2F89" w:rsidP="00607627">
      <w:pPr>
        <w:widowControl w:val="0"/>
        <w:autoSpaceDE w:val="0"/>
        <w:autoSpaceDN w:val="0"/>
        <w:adjustRightInd w:val="0"/>
        <w:jc w:val="center"/>
        <w:rPr>
          <w:rFonts w:cs="Arial"/>
          <w:sz w:val="26"/>
          <w:szCs w:val="26"/>
        </w:rPr>
      </w:pPr>
      <w:r w:rsidRPr="00607627">
        <w:rPr>
          <w:rFonts w:cs="Arial"/>
          <w:sz w:val="26"/>
          <w:szCs w:val="26"/>
        </w:rPr>
        <w:t>LIEPĀJĀ</w:t>
      </w:r>
    </w:p>
    <w:p w14:paraId="015D0390"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23FBA" w14:paraId="015D0396" w14:textId="77777777" w:rsidTr="00223FBA">
        <w:tc>
          <w:tcPr>
            <w:tcW w:w="4788" w:type="dxa"/>
            <w:tcBorders>
              <w:top w:val="nil"/>
              <w:left w:val="nil"/>
              <w:bottom w:val="nil"/>
              <w:right w:val="nil"/>
            </w:tcBorders>
          </w:tcPr>
          <w:p w14:paraId="015D0391" w14:textId="77777777" w:rsidR="00223FBA" w:rsidRPr="00393422" w:rsidRDefault="00223FBA"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015D0392" w14:textId="779F9517" w:rsidR="00223FBA" w:rsidRDefault="00223FB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667/19</w:t>
            </w:r>
          </w:p>
          <w:p w14:paraId="015D0393" w14:textId="40E6F707" w:rsidR="00223FBA" w:rsidRPr="00393422" w:rsidRDefault="00223FBA" w:rsidP="009218EA">
            <w:pPr>
              <w:widowControl w:val="0"/>
              <w:autoSpaceDE w:val="0"/>
              <w:autoSpaceDN w:val="0"/>
              <w:adjustRightInd w:val="0"/>
              <w:jc w:val="right"/>
              <w:rPr>
                <w:rFonts w:cs="Arial"/>
                <w:szCs w:val="22"/>
              </w:rPr>
            </w:pPr>
            <w:r>
              <w:rPr>
                <w:rFonts w:cs="Arial"/>
                <w:color w:val="000000"/>
                <w:szCs w:val="22"/>
              </w:rPr>
              <w:t>(prot. Nr.19, 37.</w:t>
            </w:r>
            <w:r>
              <w:rPr>
                <w:rFonts w:cs="Arial"/>
                <w:color w:val="000000"/>
                <w:sz w:val="20"/>
                <w:szCs w:val="20"/>
                <w:shd w:val="clear" w:color="auto" w:fill="FFFFFF"/>
              </w:rPr>
              <w:t>§)</w:t>
            </w:r>
          </w:p>
        </w:tc>
      </w:tr>
    </w:tbl>
    <w:p w14:paraId="015D0397" w14:textId="77777777" w:rsidR="000F232A" w:rsidRPr="004B7633" w:rsidRDefault="000F232A" w:rsidP="00607627">
      <w:pPr>
        <w:widowControl w:val="0"/>
        <w:autoSpaceDE w:val="0"/>
        <w:autoSpaceDN w:val="0"/>
        <w:adjustRightInd w:val="0"/>
        <w:jc w:val="center"/>
        <w:rPr>
          <w:rFonts w:cs="Arial"/>
          <w:sz w:val="14"/>
          <w:szCs w:val="14"/>
        </w:rPr>
      </w:pPr>
    </w:p>
    <w:p w14:paraId="015D0398" w14:textId="77777777" w:rsidR="000A4FBC" w:rsidRPr="000A4FBC" w:rsidRDefault="005E2F89" w:rsidP="000A4FBC">
      <w:pPr>
        <w:widowControl w:val="0"/>
        <w:autoSpaceDE w:val="0"/>
        <w:autoSpaceDN w:val="0"/>
        <w:adjustRightInd w:val="0"/>
        <w:jc w:val="both"/>
        <w:rPr>
          <w:rFonts w:cs="Arial"/>
          <w:szCs w:val="22"/>
        </w:rPr>
      </w:pPr>
      <w:r w:rsidRPr="000A4FBC">
        <w:rPr>
          <w:rFonts w:cs="Arial"/>
          <w:szCs w:val="22"/>
        </w:rPr>
        <w:t xml:space="preserve">Par zemesgabala Dzērves ielā 10B Pilsētu </w:t>
      </w:r>
    </w:p>
    <w:p w14:paraId="015D0399" w14:textId="77777777" w:rsidR="000A4FBC" w:rsidRPr="000A4FBC" w:rsidRDefault="005E2F89" w:rsidP="000A4FBC">
      <w:pPr>
        <w:widowControl w:val="0"/>
        <w:autoSpaceDE w:val="0"/>
        <w:autoSpaceDN w:val="0"/>
        <w:adjustRightInd w:val="0"/>
        <w:jc w:val="both"/>
        <w:rPr>
          <w:rFonts w:cs="Arial"/>
          <w:szCs w:val="22"/>
        </w:rPr>
      </w:pPr>
      <w:r w:rsidRPr="000A4FBC">
        <w:rPr>
          <w:rFonts w:cs="Arial"/>
          <w:szCs w:val="22"/>
        </w:rPr>
        <w:t>zemes nomas līgumu termiņu pagarināšanu</w:t>
      </w:r>
    </w:p>
    <w:p w14:paraId="015D039A" w14:textId="77777777" w:rsidR="000A4FBC" w:rsidRPr="000A4FBC" w:rsidRDefault="000A4FBC" w:rsidP="000A4FBC">
      <w:pPr>
        <w:widowControl w:val="0"/>
        <w:autoSpaceDE w:val="0"/>
        <w:autoSpaceDN w:val="0"/>
        <w:adjustRightInd w:val="0"/>
        <w:jc w:val="both"/>
        <w:rPr>
          <w:rFonts w:cs="Arial"/>
          <w:sz w:val="34"/>
          <w:szCs w:val="34"/>
        </w:rPr>
      </w:pPr>
    </w:p>
    <w:p w14:paraId="015D039B" w14:textId="5A78724B" w:rsidR="000A4FBC" w:rsidRPr="000A4FBC" w:rsidRDefault="005E2F89" w:rsidP="000A4FBC">
      <w:pPr>
        <w:widowControl w:val="0"/>
        <w:autoSpaceDE w:val="0"/>
        <w:autoSpaceDN w:val="0"/>
        <w:adjustRightInd w:val="0"/>
        <w:ind w:firstLine="708"/>
        <w:jc w:val="both"/>
        <w:rPr>
          <w:rFonts w:cs="Arial"/>
          <w:szCs w:val="22"/>
        </w:rPr>
      </w:pPr>
      <w:r w:rsidRPr="000A4FBC">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223FBA">
        <w:rPr>
          <w:rFonts w:cs="Arial"/>
          <w:szCs w:val="22"/>
        </w:rPr>
        <w:t>[..]</w:t>
      </w:r>
      <w:r w:rsidRPr="000A4FBC">
        <w:rPr>
          <w:rFonts w:cs="Arial"/>
          <w:szCs w:val="22"/>
        </w:rPr>
        <w:t xml:space="preserve"> 2020.gada 24.novembra iesniegumu, Pilsētu zemes nomas līgumus, kas noslēgti 2010.gada 30.jūnijā un 2015.gada 31.martā starp Liepājas pilsētas pašvaldību un </w:t>
      </w:r>
      <w:r w:rsidR="00223FBA">
        <w:rPr>
          <w:rFonts w:cs="Arial"/>
          <w:szCs w:val="22"/>
        </w:rPr>
        <w:t>[..]</w:t>
      </w:r>
      <w:r w:rsidRPr="000A4FBC">
        <w:rPr>
          <w:rFonts w:cs="Arial"/>
          <w:szCs w:val="22"/>
        </w:rPr>
        <w:t>, Liepājas pilsētas pašvaldības Nekustamo īpašumu jautājumu konsultatīvās komisijas 2020.gada 30.novembra priekšlikumu (sēdes protokols Nr.15) un Liepājas pilsētas domes pastāvīgās Pilsētas attīstības komitejas 2020.gada 10.decembra lēmumu (sēdes protokols Nr.12), LIEPĀJAS PILSĒTAS DOME</w:t>
      </w:r>
    </w:p>
    <w:p w14:paraId="015D039C" w14:textId="77777777" w:rsidR="000A4FBC" w:rsidRPr="000A4FBC" w:rsidRDefault="000A4FBC" w:rsidP="000A4FBC">
      <w:pPr>
        <w:widowControl w:val="0"/>
        <w:autoSpaceDE w:val="0"/>
        <w:autoSpaceDN w:val="0"/>
        <w:adjustRightInd w:val="0"/>
        <w:ind w:firstLine="708"/>
        <w:jc w:val="center"/>
        <w:rPr>
          <w:rFonts w:cs="Arial"/>
          <w:sz w:val="16"/>
          <w:szCs w:val="16"/>
        </w:rPr>
      </w:pPr>
    </w:p>
    <w:p w14:paraId="015D039D" w14:textId="77777777" w:rsidR="000A4FBC" w:rsidRPr="000A4FBC" w:rsidRDefault="005E2F89" w:rsidP="000A4FBC">
      <w:pPr>
        <w:widowControl w:val="0"/>
        <w:autoSpaceDE w:val="0"/>
        <w:autoSpaceDN w:val="0"/>
        <w:adjustRightInd w:val="0"/>
        <w:jc w:val="center"/>
        <w:rPr>
          <w:rFonts w:cs="Arial"/>
          <w:szCs w:val="22"/>
        </w:rPr>
      </w:pPr>
      <w:r w:rsidRPr="000A4FBC">
        <w:rPr>
          <w:rFonts w:cs="Arial"/>
          <w:szCs w:val="22"/>
        </w:rPr>
        <w:t>N O L E M J :</w:t>
      </w:r>
    </w:p>
    <w:p w14:paraId="015D039E" w14:textId="77777777" w:rsidR="000A4FBC" w:rsidRPr="000A4FBC" w:rsidRDefault="000A4FBC" w:rsidP="000A4FBC">
      <w:pPr>
        <w:widowControl w:val="0"/>
        <w:autoSpaceDE w:val="0"/>
        <w:autoSpaceDN w:val="0"/>
        <w:adjustRightInd w:val="0"/>
        <w:jc w:val="both"/>
        <w:rPr>
          <w:rFonts w:cs="Arial"/>
          <w:sz w:val="16"/>
          <w:szCs w:val="16"/>
        </w:rPr>
      </w:pPr>
    </w:p>
    <w:p w14:paraId="015D039F" w14:textId="754B6342" w:rsidR="000A4FBC" w:rsidRPr="000A4FBC" w:rsidRDefault="005E2F89" w:rsidP="000A4FBC">
      <w:pPr>
        <w:widowControl w:val="0"/>
        <w:autoSpaceDE w:val="0"/>
        <w:autoSpaceDN w:val="0"/>
        <w:adjustRightInd w:val="0"/>
        <w:ind w:firstLine="708"/>
        <w:contextualSpacing/>
        <w:jc w:val="both"/>
        <w:rPr>
          <w:rFonts w:cs="Arial"/>
          <w:szCs w:val="22"/>
        </w:rPr>
      </w:pPr>
      <w:r w:rsidRPr="000A4FBC">
        <w:rPr>
          <w:rFonts w:cs="Arial"/>
          <w:szCs w:val="22"/>
        </w:rPr>
        <w:t xml:space="preserve">1. Pagarināt </w:t>
      </w:r>
      <w:r w:rsidR="00223FBA">
        <w:rPr>
          <w:rFonts w:cs="Arial"/>
          <w:szCs w:val="22"/>
        </w:rPr>
        <w:t xml:space="preserve">[..] </w:t>
      </w:r>
      <w:r w:rsidRPr="000A4FBC">
        <w:rPr>
          <w:rFonts w:cs="Arial"/>
          <w:szCs w:val="22"/>
        </w:rPr>
        <w:t>Pilsētu zemes nomas līgumu par zemesgabala Dzērves ielā 10B, Liepājā (kadastra Nr.1700 041 0466), 709 kv.m platībā, kas noslēgti 2010.gada 30.jūnijā un 2015.gada 31.martā, iznomāšanu termiņu</w:t>
      </w:r>
      <w:r w:rsidR="00741FE9">
        <w:rPr>
          <w:rFonts w:cs="Arial"/>
          <w:szCs w:val="22"/>
        </w:rPr>
        <w:t>s</w:t>
      </w:r>
      <w:r w:rsidRPr="000A4FBC">
        <w:rPr>
          <w:rFonts w:cs="Arial"/>
          <w:szCs w:val="22"/>
        </w:rPr>
        <w:t xml:space="preserve"> līdz 2030.gada 31.decembrim </w:t>
      </w:r>
      <w:r w:rsidR="00223FBA">
        <w:rPr>
          <w:rFonts w:cs="Arial"/>
          <w:szCs w:val="22"/>
        </w:rPr>
        <w:t xml:space="preserve">[..] </w:t>
      </w:r>
      <w:r w:rsidRPr="000A4FBC">
        <w:rPr>
          <w:rFonts w:cs="Arial"/>
          <w:szCs w:val="22"/>
        </w:rPr>
        <w:t>nekustamā īpašuma, būves (kadastra apzīmējums 1700 041 0466 001), Dzērves ielā 10B uzturēšanai un apsaimniekošanai.</w:t>
      </w:r>
    </w:p>
    <w:p w14:paraId="015D03A0" w14:textId="77777777" w:rsidR="000A4FBC" w:rsidRPr="000A4FBC" w:rsidRDefault="000A4FBC" w:rsidP="000A4FBC">
      <w:pPr>
        <w:widowControl w:val="0"/>
        <w:autoSpaceDE w:val="0"/>
        <w:autoSpaceDN w:val="0"/>
        <w:adjustRightInd w:val="0"/>
        <w:ind w:firstLine="708"/>
        <w:jc w:val="both"/>
        <w:rPr>
          <w:rFonts w:cs="Arial"/>
          <w:sz w:val="10"/>
          <w:szCs w:val="10"/>
        </w:rPr>
      </w:pPr>
    </w:p>
    <w:p w14:paraId="015D03A1" w14:textId="77777777" w:rsidR="000A4FBC" w:rsidRPr="000A4FBC" w:rsidRDefault="005E2F89" w:rsidP="000A4FBC">
      <w:pPr>
        <w:widowControl w:val="0"/>
        <w:autoSpaceDE w:val="0"/>
        <w:autoSpaceDN w:val="0"/>
        <w:adjustRightInd w:val="0"/>
        <w:ind w:firstLine="720"/>
        <w:jc w:val="both"/>
        <w:rPr>
          <w:rFonts w:cs="Arial"/>
          <w:szCs w:val="22"/>
        </w:rPr>
      </w:pPr>
      <w:r w:rsidRPr="000A4FBC">
        <w:rPr>
          <w:rFonts w:cs="Arial"/>
          <w:szCs w:val="22"/>
        </w:rPr>
        <w:t xml:space="preserve">2. Uzdot Liepājas pilsētas pašvaldības iestādei </w:t>
      </w:r>
      <w:bookmarkStart w:id="0" w:name="_Hlk58573330"/>
      <w:r w:rsidRPr="000A4FBC">
        <w:rPr>
          <w:rFonts w:cs="Arial"/>
          <w:szCs w:val="22"/>
        </w:rPr>
        <w:t>"</w:t>
      </w:r>
      <w:bookmarkEnd w:id="0"/>
      <w:r w:rsidRPr="000A4FBC">
        <w:rPr>
          <w:rFonts w:cs="Arial"/>
          <w:szCs w:val="22"/>
        </w:rPr>
        <w:t>Nekustamā īpašuma pārvalde" divu nedēļu laikā no lēmuma pieņemšanas dienas sagatavot:</w:t>
      </w:r>
    </w:p>
    <w:p w14:paraId="015D03A2" w14:textId="77777777" w:rsidR="000A4FBC" w:rsidRPr="000A4FBC" w:rsidRDefault="005E2F89" w:rsidP="000A4FBC">
      <w:pPr>
        <w:widowControl w:val="0"/>
        <w:autoSpaceDE w:val="0"/>
        <w:autoSpaceDN w:val="0"/>
        <w:adjustRightInd w:val="0"/>
        <w:ind w:firstLine="720"/>
        <w:jc w:val="both"/>
        <w:rPr>
          <w:rFonts w:cs="Arial"/>
          <w:szCs w:val="22"/>
        </w:rPr>
      </w:pPr>
      <w:r w:rsidRPr="000A4FBC">
        <w:rPr>
          <w:rFonts w:cs="Arial"/>
          <w:szCs w:val="22"/>
        </w:rPr>
        <w:t>2.1. 2010.gada 30.jūnijā noslēgtajā Pilsētu zemes nomas līgumā par zemesgabala Dzērves ielā 10B (kadastra Nr.1700 041 0466) daļas 591 kv.m platībā, kas atbilst 5/6 domājamām daļām no 709 kv.m kopplatības, iznomāšanu šādus grozījumus:</w:t>
      </w:r>
    </w:p>
    <w:p w14:paraId="015D03A3" w14:textId="77777777" w:rsidR="000A4FBC" w:rsidRPr="000A4FBC" w:rsidRDefault="005E2F89" w:rsidP="000A4FBC">
      <w:pPr>
        <w:widowControl w:val="0"/>
        <w:autoSpaceDE w:val="0"/>
        <w:autoSpaceDN w:val="0"/>
        <w:adjustRightInd w:val="0"/>
        <w:ind w:firstLine="720"/>
        <w:jc w:val="both"/>
        <w:rPr>
          <w:rFonts w:cs="Arial"/>
          <w:b/>
          <w:bCs/>
          <w:szCs w:val="22"/>
        </w:rPr>
      </w:pPr>
      <w:r w:rsidRPr="000A4FBC">
        <w:rPr>
          <w:rFonts w:cs="Arial"/>
          <w:szCs w:val="22"/>
        </w:rPr>
        <w:t xml:space="preserve">2.1.1. izteikt līguma II.sadaļas "Līguma termiņš" 2.1.punktu šādā redakcijā: </w:t>
      </w:r>
    </w:p>
    <w:p w14:paraId="015D03A4" w14:textId="77777777" w:rsidR="000A4FBC" w:rsidRPr="000A4FBC" w:rsidRDefault="005E2F89" w:rsidP="000A4FBC">
      <w:pPr>
        <w:ind w:firstLine="720"/>
        <w:jc w:val="both"/>
        <w:rPr>
          <w:rFonts w:cs="Arial"/>
          <w:szCs w:val="22"/>
          <w:lang w:eastAsia="en-US"/>
        </w:rPr>
      </w:pPr>
      <w:r w:rsidRPr="000A4FBC">
        <w:rPr>
          <w:rFonts w:cs="Arial"/>
          <w:szCs w:val="22"/>
        </w:rPr>
        <w:t>"</w:t>
      </w:r>
      <w:r w:rsidRPr="000A4FBC">
        <w:rPr>
          <w:rFonts w:cs="Arial"/>
          <w:szCs w:val="22"/>
          <w:lang w:eastAsia="en-US"/>
        </w:rPr>
        <w:t>2.1. Līgums stājas spēkā ar 2010.gada 1.janvāri un ir spēkā līdz 2030.gada 31.decembrim</w:t>
      </w:r>
      <w:r w:rsidRPr="000A4FBC">
        <w:rPr>
          <w:rFonts w:cs="Arial"/>
          <w:szCs w:val="22"/>
        </w:rPr>
        <w:t>"</w:t>
      </w:r>
      <w:r w:rsidRPr="000A4FBC">
        <w:rPr>
          <w:rFonts w:cs="Arial"/>
          <w:szCs w:val="22"/>
          <w:lang w:eastAsia="en-US"/>
        </w:rPr>
        <w:t>;</w:t>
      </w:r>
    </w:p>
    <w:p w14:paraId="015D03A5" w14:textId="77777777" w:rsidR="000A4FBC" w:rsidRPr="000A4FBC" w:rsidRDefault="005E2F89" w:rsidP="000A4FBC">
      <w:pPr>
        <w:ind w:firstLine="720"/>
        <w:jc w:val="both"/>
        <w:rPr>
          <w:rFonts w:cs="Arial"/>
          <w:szCs w:val="22"/>
          <w:lang w:eastAsia="en-US"/>
        </w:rPr>
      </w:pPr>
      <w:r w:rsidRPr="000A4FBC">
        <w:rPr>
          <w:rFonts w:cs="Arial"/>
          <w:szCs w:val="22"/>
          <w:lang w:eastAsia="en-US"/>
        </w:rPr>
        <w:t xml:space="preserve">2.1.2. izteikt līguma III.sadaļas </w:t>
      </w:r>
      <w:r w:rsidRPr="000A4FBC">
        <w:rPr>
          <w:rFonts w:cs="Arial"/>
          <w:szCs w:val="22"/>
        </w:rPr>
        <w:t>"</w:t>
      </w:r>
      <w:r w:rsidRPr="000A4FBC">
        <w:rPr>
          <w:rFonts w:cs="Arial"/>
          <w:szCs w:val="22"/>
          <w:lang w:eastAsia="en-US"/>
        </w:rPr>
        <w:t>Norēķinu kārtība</w:t>
      </w:r>
      <w:r w:rsidRPr="000A4FBC">
        <w:rPr>
          <w:rFonts w:cs="Arial"/>
          <w:szCs w:val="22"/>
        </w:rPr>
        <w:t>"</w:t>
      </w:r>
      <w:r w:rsidRPr="000A4FBC">
        <w:rPr>
          <w:rFonts w:cs="Arial"/>
          <w:szCs w:val="22"/>
          <w:lang w:eastAsia="en-US"/>
        </w:rPr>
        <w:t xml:space="preserve"> 3.7.punktu šādā redakcijā:</w:t>
      </w:r>
    </w:p>
    <w:p w14:paraId="015D03A6" w14:textId="77777777" w:rsidR="000A4FBC" w:rsidRPr="000A4FBC" w:rsidRDefault="005E2F89" w:rsidP="000A4FBC">
      <w:pPr>
        <w:ind w:firstLine="720"/>
        <w:jc w:val="both"/>
        <w:rPr>
          <w:rFonts w:cs="Arial"/>
          <w:szCs w:val="22"/>
          <w:lang w:eastAsia="en-US"/>
        </w:rPr>
      </w:pPr>
      <w:r w:rsidRPr="000A4FBC">
        <w:rPr>
          <w:rFonts w:cs="Arial"/>
          <w:szCs w:val="22"/>
        </w:rPr>
        <w:t>"</w:t>
      </w:r>
      <w:r w:rsidRPr="000A4FBC">
        <w:rPr>
          <w:rFonts w:cs="Arial"/>
          <w:szCs w:val="22"/>
          <w:lang w:eastAsia="en-US"/>
        </w:rPr>
        <w:t>3.7. Ja maksājumi tiek kavēti, Nomnieks maksā nokavējuma procentus                0,1% apmērā no kavētās maksājuma summas par katru nokavējuma dienu</w:t>
      </w:r>
      <w:r w:rsidRPr="000A4FBC">
        <w:rPr>
          <w:rFonts w:cs="Arial"/>
          <w:szCs w:val="22"/>
        </w:rPr>
        <w:t>"</w:t>
      </w:r>
      <w:r w:rsidRPr="000A4FBC">
        <w:rPr>
          <w:rFonts w:cs="Arial"/>
          <w:szCs w:val="22"/>
          <w:lang w:eastAsia="en-US"/>
        </w:rPr>
        <w:t xml:space="preserve">. </w:t>
      </w:r>
    </w:p>
    <w:p w14:paraId="015D03A7" w14:textId="77777777" w:rsidR="000A4FBC" w:rsidRPr="000A4FBC" w:rsidRDefault="005E2F89" w:rsidP="000A4FBC">
      <w:pPr>
        <w:widowControl w:val="0"/>
        <w:autoSpaceDE w:val="0"/>
        <w:autoSpaceDN w:val="0"/>
        <w:adjustRightInd w:val="0"/>
        <w:ind w:firstLine="720"/>
        <w:jc w:val="both"/>
        <w:rPr>
          <w:rFonts w:cs="Arial"/>
          <w:b/>
          <w:bCs/>
          <w:szCs w:val="22"/>
        </w:rPr>
      </w:pPr>
      <w:r w:rsidRPr="000A4FBC">
        <w:rPr>
          <w:rFonts w:cs="Arial"/>
          <w:szCs w:val="22"/>
        </w:rPr>
        <w:t xml:space="preserve">2.2. 2015.gada 31.martā noslēgtajā Pilsētu zemes nomas līgumā par zemesgabala Dzērves ielā 10B (kadastra Nr.1700 041 0466) daļas 118 kv.m platībā, kas  atbilst 1/6 domājamai daļai no 709 kv.m kopplatības, iznomāšanu grozījumu, izsakot līguma II.sadaļu "Līguma termiņš" šādā redakcijā: </w:t>
      </w:r>
    </w:p>
    <w:p w14:paraId="015D03A8" w14:textId="77777777" w:rsidR="000A4FBC" w:rsidRPr="000A4FBC" w:rsidRDefault="005E2F89" w:rsidP="000A4FBC">
      <w:pPr>
        <w:ind w:firstLine="720"/>
        <w:jc w:val="both"/>
        <w:rPr>
          <w:rFonts w:cs="Arial"/>
          <w:szCs w:val="22"/>
          <w:lang w:eastAsia="en-US"/>
        </w:rPr>
      </w:pPr>
      <w:r w:rsidRPr="000A4FBC">
        <w:rPr>
          <w:rFonts w:cs="Arial"/>
          <w:szCs w:val="22"/>
        </w:rPr>
        <w:t>"</w:t>
      </w:r>
      <w:r w:rsidRPr="000A4FBC">
        <w:rPr>
          <w:rFonts w:cs="Arial"/>
          <w:szCs w:val="22"/>
          <w:lang w:eastAsia="en-US"/>
        </w:rPr>
        <w:t>Līgums stājas spēkā tā parakstīšanas dienā un ir spēkā līdz 2030.gada 31.decembrim</w:t>
      </w:r>
      <w:r w:rsidRPr="000A4FBC">
        <w:rPr>
          <w:rFonts w:cs="Arial"/>
          <w:szCs w:val="22"/>
        </w:rPr>
        <w:t>"</w:t>
      </w:r>
      <w:r w:rsidRPr="000A4FBC">
        <w:rPr>
          <w:rFonts w:cs="Arial"/>
          <w:szCs w:val="22"/>
          <w:lang w:eastAsia="en-US"/>
        </w:rPr>
        <w:t>.</w:t>
      </w:r>
    </w:p>
    <w:p w14:paraId="015D03A9" w14:textId="77777777" w:rsidR="000A4FBC" w:rsidRPr="000A4FBC" w:rsidRDefault="000A4FBC" w:rsidP="000A4FBC">
      <w:pPr>
        <w:ind w:firstLine="426"/>
        <w:jc w:val="both"/>
        <w:rPr>
          <w:rFonts w:cs="Arial"/>
          <w:sz w:val="10"/>
          <w:szCs w:val="10"/>
          <w:lang w:eastAsia="en-US"/>
        </w:rPr>
      </w:pPr>
    </w:p>
    <w:p w14:paraId="015D03AA" w14:textId="77777777" w:rsidR="000A4FBC" w:rsidRPr="000A4FBC" w:rsidRDefault="005E2F89" w:rsidP="000A4FBC">
      <w:pPr>
        <w:widowControl w:val="0"/>
        <w:autoSpaceDE w:val="0"/>
        <w:autoSpaceDN w:val="0"/>
        <w:adjustRightInd w:val="0"/>
        <w:ind w:firstLine="720"/>
        <w:jc w:val="both"/>
        <w:rPr>
          <w:rFonts w:cs="Arial"/>
          <w:szCs w:val="22"/>
        </w:rPr>
      </w:pPr>
      <w:r w:rsidRPr="000A4FBC">
        <w:rPr>
          <w:rFonts w:cs="Arial"/>
          <w:szCs w:val="22"/>
        </w:rPr>
        <w:lastRenderedPageBreak/>
        <w:t>3. Pilnvarot Liepājas pilsētas pašvaldības iestādes "Nekustamā īpašuma pārvalde" vadītāju parakstīt Pilsētu zemes nomas līgumu grozījumus.</w:t>
      </w:r>
    </w:p>
    <w:p w14:paraId="015D03AB" w14:textId="77777777" w:rsidR="000A4FBC" w:rsidRPr="000A4FBC" w:rsidRDefault="000A4FBC" w:rsidP="000A4FBC">
      <w:pPr>
        <w:widowControl w:val="0"/>
        <w:autoSpaceDE w:val="0"/>
        <w:autoSpaceDN w:val="0"/>
        <w:adjustRightInd w:val="0"/>
        <w:ind w:firstLine="426"/>
        <w:jc w:val="both"/>
        <w:rPr>
          <w:rFonts w:cs="Arial"/>
          <w:sz w:val="10"/>
          <w:szCs w:val="10"/>
        </w:rPr>
      </w:pPr>
    </w:p>
    <w:p w14:paraId="015D03AC" w14:textId="73597E7D" w:rsidR="000A4FBC" w:rsidRPr="000A4FBC" w:rsidRDefault="005E2F89" w:rsidP="000A4FBC">
      <w:pPr>
        <w:widowControl w:val="0"/>
        <w:autoSpaceDE w:val="0"/>
        <w:autoSpaceDN w:val="0"/>
        <w:adjustRightInd w:val="0"/>
        <w:ind w:firstLine="720"/>
        <w:jc w:val="both"/>
        <w:rPr>
          <w:rFonts w:cs="Arial"/>
          <w:szCs w:val="22"/>
        </w:rPr>
      </w:pPr>
      <w:r w:rsidRPr="000A4FBC">
        <w:rPr>
          <w:rFonts w:cs="Arial"/>
          <w:szCs w:val="22"/>
        </w:rPr>
        <w:t xml:space="preserve">4. Gadījumā, ja </w:t>
      </w:r>
      <w:r w:rsidR="00223FBA">
        <w:rPr>
          <w:rFonts w:cs="Arial"/>
          <w:szCs w:val="22"/>
        </w:rPr>
        <w:t>[..]</w:t>
      </w:r>
      <w:r w:rsidRPr="000A4FBC">
        <w:rPr>
          <w:rFonts w:cs="Arial"/>
          <w:szCs w:val="22"/>
        </w:rPr>
        <w:t xml:space="preserve"> vainas dēļ grozījumi Pilsētu zemes nomas līgumos par zemesga</w:t>
      </w:r>
      <w:r w:rsidR="00741FE9">
        <w:rPr>
          <w:rFonts w:cs="Arial"/>
          <w:szCs w:val="22"/>
        </w:rPr>
        <w:t>bala</w:t>
      </w:r>
      <w:r w:rsidRPr="000A4FBC">
        <w:rPr>
          <w:rFonts w:cs="Arial"/>
          <w:szCs w:val="22"/>
        </w:rPr>
        <w:t xml:space="preserve"> Dzērves ielā 10B nomu netiek noslēgti viena mēneša laikā no lēmuma pieņemšanas dienas, lēmums zaudē spēku un zemes nomas maksāšanas pienākums iestājas, pamatojoties uz normatīvajos aktos noteiktā kārtībā iesniegtu maksāšanas paziņojumu vai rēķinu.</w:t>
      </w:r>
    </w:p>
    <w:p w14:paraId="015D03AD" w14:textId="77777777" w:rsidR="000A4FBC" w:rsidRPr="000A4FBC" w:rsidRDefault="000A4FBC" w:rsidP="000A4FBC">
      <w:pPr>
        <w:widowControl w:val="0"/>
        <w:autoSpaceDE w:val="0"/>
        <w:autoSpaceDN w:val="0"/>
        <w:adjustRightInd w:val="0"/>
        <w:ind w:firstLine="426"/>
        <w:jc w:val="both"/>
        <w:rPr>
          <w:rFonts w:cs="Arial"/>
          <w:sz w:val="10"/>
          <w:szCs w:val="10"/>
        </w:rPr>
      </w:pPr>
    </w:p>
    <w:p w14:paraId="015D03AE" w14:textId="77777777" w:rsidR="000A4FBC" w:rsidRPr="000A4FBC" w:rsidRDefault="005E2F89" w:rsidP="000A4FBC">
      <w:pPr>
        <w:widowControl w:val="0"/>
        <w:autoSpaceDE w:val="0"/>
        <w:autoSpaceDN w:val="0"/>
        <w:adjustRightInd w:val="0"/>
        <w:ind w:firstLine="720"/>
        <w:jc w:val="both"/>
        <w:rPr>
          <w:rFonts w:cs="Arial"/>
          <w:szCs w:val="22"/>
        </w:rPr>
      </w:pPr>
      <w:r w:rsidRPr="000A4FBC">
        <w:rPr>
          <w:rFonts w:cs="Arial"/>
          <w:szCs w:val="22"/>
        </w:rPr>
        <w:t>5. Liepājas pilsētas pašvaldības izpilddirektora vietniekam (īpašumu jautājumos) kontrolēt lēmuma izpildi.</w:t>
      </w:r>
    </w:p>
    <w:p w14:paraId="015D03AF" w14:textId="77777777" w:rsidR="000A4FBC" w:rsidRPr="000A4FBC" w:rsidRDefault="000A4FBC" w:rsidP="000A4FBC">
      <w:pPr>
        <w:widowControl w:val="0"/>
        <w:autoSpaceDE w:val="0"/>
        <w:autoSpaceDN w:val="0"/>
        <w:adjustRightInd w:val="0"/>
        <w:jc w:val="both"/>
        <w:rPr>
          <w:rFonts w:cs="Arial"/>
          <w:sz w:val="14"/>
          <w:szCs w:val="14"/>
        </w:rPr>
      </w:pPr>
    </w:p>
    <w:p w14:paraId="015D03B0" w14:textId="77777777" w:rsidR="000A4FBC" w:rsidRPr="000A4FBC" w:rsidRDefault="000A4FBC" w:rsidP="000A4FBC">
      <w:pPr>
        <w:widowControl w:val="0"/>
        <w:autoSpaceDE w:val="0"/>
        <w:autoSpaceDN w:val="0"/>
        <w:adjustRightInd w:val="0"/>
        <w:jc w:val="both"/>
        <w:rPr>
          <w:rFonts w:cs="Arial"/>
          <w:sz w:val="14"/>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276"/>
        <w:gridCol w:w="4510"/>
        <w:gridCol w:w="2921"/>
      </w:tblGrid>
      <w:tr w:rsidR="00C0455E" w14:paraId="015D03B4" w14:textId="77777777" w:rsidTr="009218EA">
        <w:tc>
          <w:tcPr>
            <w:tcW w:w="5786" w:type="dxa"/>
            <w:gridSpan w:val="2"/>
            <w:tcBorders>
              <w:top w:val="nil"/>
              <w:left w:val="nil"/>
              <w:bottom w:val="nil"/>
              <w:right w:val="nil"/>
            </w:tcBorders>
          </w:tcPr>
          <w:p w14:paraId="015D03B1" w14:textId="77777777" w:rsidR="000A4FBC" w:rsidRPr="000A4FBC" w:rsidRDefault="005E2F89" w:rsidP="000A4FBC">
            <w:pPr>
              <w:widowControl w:val="0"/>
              <w:autoSpaceDE w:val="0"/>
              <w:autoSpaceDN w:val="0"/>
              <w:adjustRightInd w:val="0"/>
              <w:rPr>
                <w:rFonts w:cs="Arial"/>
                <w:szCs w:val="22"/>
              </w:rPr>
            </w:pPr>
            <w:r w:rsidRPr="000A4FBC">
              <w:rPr>
                <w:rFonts w:cs="Arial"/>
                <w:szCs w:val="22"/>
              </w:rPr>
              <w:t>DOMES PRIEKŠSĒDĒTĀJS</w:t>
            </w:r>
          </w:p>
        </w:tc>
        <w:tc>
          <w:tcPr>
            <w:tcW w:w="2921" w:type="dxa"/>
            <w:tcBorders>
              <w:top w:val="nil"/>
              <w:left w:val="nil"/>
              <w:bottom w:val="nil"/>
              <w:right w:val="nil"/>
            </w:tcBorders>
          </w:tcPr>
          <w:p w14:paraId="015D03B2" w14:textId="77777777" w:rsidR="000A4FBC" w:rsidRPr="000A4FBC" w:rsidRDefault="005E2F89" w:rsidP="000A4FBC">
            <w:pPr>
              <w:widowControl w:val="0"/>
              <w:autoSpaceDE w:val="0"/>
              <w:autoSpaceDN w:val="0"/>
              <w:adjustRightInd w:val="0"/>
              <w:jc w:val="right"/>
              <w:rPr>
                <w:rFonts w:cs="Arial"/>
                <w:szCs w:val="22"/>
              </w:rPr>
            </w:pPr>
            <w:r w:rsidRPr="000A4FBC">
              <w:rPr>
                <w:rFonts w:cs="Arial"/>
                <w:szCs w:val="22"/>
              </w:rPr>
              <w:t>Jānis VILNĪTIS</w:t>
            </w:r>
          </w:p>
          <w:p w14:paraId="015D03B3" w14:textId="77777777" w:rsidR="000A4FBC" w:rsidRPr="000A4FBC" w:rsidRDefault="000A4FBC" w:rsidP="000A4FBC">
            <w:pPr>
              <w:widowControl w:val="0"/>
              <w:autoSpaceDE w:val="0"/>
              <w:autoSpaceDN w:val="0"/>
              <w:adjustRightInd w:val="0"/>
              <w:jc w:val="right"/>
              <w:rPr>
                <w:rFonts w:cs="Arial"/>
                <w:sz w:val="8"/>
                <w:szCs w:val="22"/>
              </w:rPr>
            </w:pPr>
          </w:p>
        </w:tc>
      </w:tr>
      <w:tr w:rsidR="00C0455E" w14:paraId="015D03B8" w14:textId="77777777" w:rsidTr="009218EA">
        <w:tc>
          <w:tcPr>
            <w:tcW w:w="1276" w:type="dxa"/>
            <w:tcBorders>
              <w:top w:val="nil"/>
              <w:left w:val="nil"/>
              <w:bottom w:val="nil"/>
              <w:right w:val="nil"/>
            </w:tcBorders>
          </w:tcPr>
          <w:p w14:paraId="015D03B5" w14:textId="77777777" w:rsidR="000A4FBC" w:rsidRPr="000A4FBC" w:rsidRDefault="005E2F89" w:rsidP="000A4FBC">
            <w:pPr>
              <w:widowControl w:val="0"/>
              <w:autoSpaceDE w:val="0"/>
              <w:autoSpaceDN w:val="0"/>
              <w:adjustRightInd w:val="0"/>
              <w:rPr>
                <w:rFonts w:cs="Arial"/>
                <w:szCs w:val="22"/>
              </w:rPr>
            </w:pPr>
            <w:r w:rsidRPr="000A4FBC">
              <w:rPr>
                <w:rFonts w:cs="Arial"/>
                <w:szCs w:val="22"/>
              </w:rPr>
              <w:t>Nosūtāms:</w:t>
            </w:r>
          </w:p>
        </w:tc>
        <w:tc>
          <w:tcPr>
            <w:tcW w:w="7431" w:type="dxa"/>
            <w:gridSpan w:val="2"/>
            <w:tcBorders>
              <w:top w:val="nil"/>
              <w:left w:val="nil"/>
              <w:bottom w:val="nil"/>
              <w:right w:val="nil"/>
            </w:tcBorders>
          </w:tcPr>
          <w:p w14:paraId="015D03B6" w14:textId="77777777" w:rsidR="000A4FBC" w:rsidRPr="000A4FBC" w:rsidRDefault="005E2F89" w:rsidP="000A4FBC">
            <w:pPr>
              <w:widowControl w:val="0"/>
              <w:autoSpaceDE w:val="0"/>
              <w:autoSpaceDN w:val="0"/>
              <w:adjustRightInd w:val="0"/>
              <w:rPr>
                <w:rFonts w:cs="Arial"/>
                <w:szCs w:val="22"/>
              </w:rPr>
            </w:pPr>
            <w:r w:rsidRPr="000A4FBC">
              <w:rPr>
                <w:rFonts w:cs="Arial"/>
                <w:szCs w:val="22"/>
              </w:rPr>
              <w:t>Nekustamā īpašuma pārvaldei, nomniekam</w:t>
            </w:r>
          </w:p>
          <w:p w14:paraId="015D03B7" w14:textId="77777777" w:rsidR="000A4FBC" w:rsidRPr="000A4FBC" w:rsidRDefault="000A4FBC" w:rsidP="000A4FBC">
            <w:pPr>
              <w:widowControl w:val="0"/>
              <w:autoSpaceDE w:val="0"/>
              <w:autoSpaceDN w:val="0"/>
              <w:adjustRightInd w:val="0"/>
              <w:rPr>
                <w:rFonts w:cs="Arial"/>
                <w:szCs w:val="22"/>
              </w:rPr>
            </w:pPr>
          </w:p>
        </w:tc>
      </w:tr>
    </w:tbl>
    <w:p w14:paraId="015D03B9" w14:textId="77777777" w:rsidR="000A4FBC" w:rsidRDefault="000A4FBC" w:rsidP="00607627">
      <w:pPr>
        <w:widowControl w:val="0"/>
        <w:autoSpaceDE w:val="0"/>
        <w:autoSpaceDN w:val="0"/>
        <w:adjustRightInd w:val="0"/>
        <w:jc w:val="both"/>
        <w:rPr>
          <w:rFonts w:cs="Arial"/>
          <w:szCs w:val="22"/>
        </w:rPr>
      </w:pPr>
    </w:p>
    <w:p w14:paraId="015D03BA" w14:textId="77777777" w:rsidR="000A4FBC" w:rsidRDefault="000A4FBC" w:rsidP="00607627">
      <w:pPr>
        <w:widowControl w:val="0"/>
        <w:autoSpaceDE w:val="0"/>
        <w:autoSpaceDN w:val="0"/>
        <w:adjustRightInd w:val="0"/>
        <w:jc w:val="both"/>
        <w:rPr>
          <w:rFonts w:cs="Arial"/>
          <w:szCs w:val="22"/>
        </w:rPr>
      </w:pPr>
    </w:p>
    <w:p w14:paraId="015D03BB" w14:textId="77777777" w:rsidR="000A4FBC" w:rsidRDefault="000A4FBC" w:rsidP="00607627">
      <w:pPr>
        <w:widowControl w:val="0"/>
        <w:autoSpaceDE w:val="0"/>
        <w:autoSpaceDN w:val="0"/>
        <w:adjustRightInd w:val="0"/>
        <w:jc w:val="both"/>
        <w:rPr>
          <w:rFonts w:cs="Arial"/>
          <w:szCs w:val="22"/>
        </w:rPr>
      </w:pPr>
    </w:p>
    <w:p w14:paraId="015D03BC" w14:textId="77777777" w:rsidR="000A4FBC" w:rsidRDefault="000A4FBC" w:rsidP="00607627">
      <w:pPr>
        <w:widowControl w:val="0"/>
        <w:autoSpaceDE w:val="0"/>
        <w:autoSpaceDN w:val="0"/>
        <w:adjustRightInd w:val="0"/>
        <w:jc w:val="both"/>
        <w:rPr>
          <w:rFonts w:cs="Arial"/>
          <w:szCs w:val="22"/>
        </w:rPr>
      </w:pPr>
    </w:p>
    <w:sectPr w:rsidR="000A4FBC"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E92D9" w14:textId="77777777" w:rsidR="007465D4" w:rsidRDefault="007465D4">
      <w:r>
        <w:separator/>
      </w:r>
    </w:p>
  </w:endnote>
  <w:endnote w:type="continuationSeparator" w:id="0">
    <w:p w14:paraId="02D9BC77" w14:textId="77777777" w:rsidR="007465D4" w:rsidRDefault="0074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03D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03D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03D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8A8F" w14:textId="77777777" w:rsidR="007465D4" w:rsidRDefault="007465D4">
      <w:r>
        <w:separator/>
      </w:r>
    </w:p>
  </w:footnote>
  <w:footnote w:type="continuationSeparator" w:id="0">
    <w:p w14:paraId="16FC6DD5" w14:textId="77777777" w:rsidR="007465D4" w:rsidRDefault="0074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03D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03D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03D6" w14:textId="77777777" w:rsidR="00EB209C" w:rsidRPr="00AE2B38" w:rsidRDefault="005E2F89" w:rsidP="00EB209C">
    <w:pPr>
      <w:pStyle w:val="Header"/>
      <w:tabs>
        <w:tab w:val="left" w:pos="3828"/>
      </w:tabs>
      <w:jc w:val="center"/>
      <w:rPr>
        <w:rFonts w:ascii="Arial" w:hAnsi="Arial" w:cs="Arial"/>
      </w:rPr>
    </w:pPr>
    <w:r w:rsidRPr="00A136A6">
      <w:rPr>
        <w:noProof/>
        <w:lang w:eastAsia="lv-LV"/>
      </w:rPr>
      <w:drawing>
        <wp:inline distT="0" distB="0" distL="0" distR="0" wp14:anchorId="015D03DB" wp14:editId="015D03D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5D03D7" w14:textId="77777777" w:rsidR="00EB209C" w:rsidRPr="00356E0F" w:rsidRDefault="005E2F8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15D03D8" w14:textId="77777777" w:rsidR="001002D7" w:rsidRDefault="005E2F8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5D03D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C007A0C">
      <w:numFmt w:val="bullet"/>
      <w:lvlText w:val="-"/>
      <w:lvlJc w:val="left"/>
      <w:pPr>
        <w:ind w:left="720" w:hanging="360"/>
      </w:pPr>
      <w:rPr>
        <w:rFonts w:ascii="Times New Roman" w:eastAsia="Calibri" w:hAnsi="Times New Roman" w:cs="Times New Roman" w:hint="default"/>
        <w:color w:val="1F497D"/>
      </w:rPr>
    </w:lvl>
    <w:lvl w:ilvl="1" w:tplc="7CB24FF4">
      <w:start w:val="1"/>
      <w:numFmt w:val="bullet"/>
      <w:lvlText w:val="o"/>
      <w:lvlJc w:val="left"/>
      <w:pPr>
        <w:ind w:left="1440" w:hanging="360"/>
      </w:pPr>
      <w:rPr>
        <w:rFonts w:ascii="Courier New" w:hAnsi="Courier New" w:cs="Courier New" w:hint="default"/>
      </w:rPr>
    </w:lvl>
    <w:lvl w:ilvl="2" w:tplc="9A64973E">
      <w:start w:val="1"/>
      <w:numFmt w:val="bullet"/>
      <w:lvlText w:val=""/>
      <w:lvlJc w:val="left"/>
      <w:pPr>
        <w:ind w:left="2160" w:hanging="360"/>
      </w:pPr>
      <w:rPr>
        <w:rFonts w:ascii="Wingdings" w:hAnsi="Wingdings" w:hint="default"/>
      </w:rPr>
    </w:lvl>
    <w:lvl w:ilvl="3" w:tplc="92E848D2">
      <w:start w:val="1"/>
      <w:numFmt w:val="bullet"/>
      <w:lvlText w:val=""/>
      <w:lvlJc w:val="left"/>
      <w:pPr>
        <w:ind w:left="2880" w:hanging="360"/>
      </w:pPr>
      <w:rPr>
        <w:rFonts w:ascii="Symbol" w:hAnsi="Symbol" w:hint="default"/>
      </w:rPr>
    </w:lvl>
    <w:lvl w:ilvl="4" w:tplc="EDD009E2">
      <w:start w:val="1"/>
      <w:numFmt w:val="bullet"/>
      <w:lvlText w:val="o"/>
      <w:lvlJc w:val="left"/>
      <w:pPr>
        <w:ind w:left="3600" w:hanging="360"/>
      </w:pPr>
      <w:rPr>
        <w:rFonts w:ascii="Courier New" w:hAnsi="Courier New" w:cs="Courier New" w:hint="default"/>
      </w:rPr>
    </w:lvl>
    <w:lvl w:ilvl="5" w:tplc="A48AD5FE">
      <w:start w:val="1"/>
      <w:numFmt w:val="bullet"/>
      <w:lvlText w:val=""/>
      <w:lvlJc w:val="left"/>
      <w:pPr>
        <w:ind w:left="4320" w:hanging="360"/>
      </w:pPr>
      <w:rPr>
        <w:rFonts w:ascii="Wingdings" w:hAnsi="Wingdings" w:hint="default"/>
      </w:rPr>
    </w:lvl>
    <w:lvl w:ilvl="6" w:tplc="18FA9F6A">
      <w:start w:val="1"/>
      <w:numFmt w:val="bullet"/>
      <w:lvlText w:val=""/>
      <w:lvlJc w:val="left"/>
      <w:pPr>
        <w:ind w:left="5040" w:hanging="360"/>
      </w:pPr>
      <w:rPr>
        <w:rFonts w:ascii="Symbol" w:hAnsi="Symbol" w:hint="default"/>
      </w:rPr>
    </w:lvl>
    <w:lvl w:ilvl="7" w:tplc="2FF4E834">
      <w:start w:val="1"/>
      <w:numFmt w:val="bullet"/>
      <w:lvlText w:val="o"/>
      <w:lvlJc w:val="left"/>
      <w:pPr>
        <w:ind w:left="5760" w:hanging="360"/>
      </w:pPr>
      <w:rPr>
        <w:rFonts w:ascii="Courier New" w:hAnsi="Courier New" w:cs="Courier New" w:hint="default"/>
      </w:rPr>
    </w:lvl>
    <w:lvl w:ilvl="8" w:tplc="9ADA09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880AA38">
      <w:start w:val="1"/>
      <w:numFmt w:val="bullet"/>
      <w:lvlText w:val=""/>
      <w:lvlJc w:val="left"/>
      <w:pPr>
        <w:ind w:left="720" w:hanging="360"/>
      </w:pPr>
      <w:rPr>
        <w:rFonts w:ascii="Symbol" w:hAnsi="Symbol" w:hint="default"/>
      </w:rPr>
    </w:lvl>
    <w:lvl w:ilvl="1" w:tplc="DAFE059C" w:tentative="1">
      <w:start w:val="1"/>
      <w:numFmt w:val="bullet"/>
      <w:lvlText w:val="o"/>
      <w:lvlJc w:val="left"/>
      <w:pPr>
        <w:ind w:left="1440" w:hanging="360"/>
      </w:pPr>
      <w:rPr>
        <w:rFonts w:ascii="Courier New" w:hAnsi="Courier New" w:cs="Courier New" w:hint="default"/>
      </w:rPr>
    </w:lvl>
    <w:lvl w:ilvl="2" w:tplc="85940D0A" w:tentative="1">
      <w:start w:val="1"/>
      <w:numFmt w:val="bullet"/>
      <w:lvlText w:val=""/>
      <w:lvlJc w:val="left"/>
      <w:pPr>
        <w:ind w:left="2160" w:hanging="360"/>
      </w:pPr>
      <w:rPr>
        <w:rFonts w:ascii="Wingdings" w:hAnsi="Wingdings" w:hint="default"/>
      </w:rPr>
    </w:lvl>
    <w:lvl w:ilvl="3" w:tplc="7EA273D0" w:tentative="1">
      <w:start w:val="1"/>
      <w:numFmt w:val="bullet"/>
      <w:lvlText w:val=""/>
      <w:lvlJc w:val="left"/>
      <w:pPr>
        <w:ind w:left="2880" w:hanging="360"/>
      </w:pPr>
      <w:rPr>
        <w:rFonts w:ascii="Symbol" w:hAnsi="Symbol" w:hint="default"/>
      </w:rPr>
    </w:lvl>
    <w:lvl w:ilvl="4" w:tplc="614C0D7E" w:tentative="1">
      <w:start w:val="1"/>
      <w:numFmt w:val="bullet"/>
      <w:lvlText w:val="o"/>
      <w:lvlJc w:val="left"/>
      <w:pPr>
        <w:ind w:left="3600" w:hanging="360"/>
      </w:pPr>
      <w:rPr>
        <w:rFonts w:ascii="Courier New" w:hAnsi="Courier New" w:cs="Courier New" w:hint="default"/>
      </w:rPr>
    </w:lvl>
    <w:lvl w:ilvl="5" w:tplc="1EC6FC4A" w:tentative="1">
      <w:start w:val="1"/>
      <w:numFmt w:val="bullet"/>
      <w:lvlText w:val=""/>
      <w:lvlJc w:val="left"/>
      <w:pPr>
        <w:ind w:left="4320" w:hanging="360"/>
      </w:pPr>
      <w:rPr>
        <w:rFonts w:ascii="Wingdings" w:hAnsi="Wingdings" w:hint="default"/>
      </w:rPr>
    </w:lvl>
    <w:lvl w:ilvl="6" w:tplc="588EB3DA" w:tentative="1">
      <w:start w:val="1"/>
      <w:numFmt w:val="bullet"/>
      <w:lvlText w:val=""/>
      <w:lvlJc w:val="left"/>
      <w:pPr>
        <w:ind w:left="5040" w:hanging="360"/>
      </w:pPr>
      <w:rPr>
        <w:rFonts w:ascii="Symbol" w:hAnsi="Symbol" w:hint="default"/>
      </w:rPr>
    </w:lvl>
    <w:lvl w:ilvl="7" w:tplc="4CF0F7A0" w:tentative="1">
      <w:start w:val="1"/>
      <w:numFmt w:val="bullet"/>
      <w:lvlText w:val="o"/>
      <w:lvlJc w:val="left"/>
      <w:pPr>
        <w:ind w:left="5760" w:hanging="360"/>
      </w:pPr>
      <w:rPr>
        <w:rFonts w:ascii="Courier New" w:hAnsi="Courier New" w:cs="Courier New" w:hint="default"/>
      </w:rPr>
    </w:lvl>
    <w:lvl w:ilvl="8" w:tplc="7ECE344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B8A1BDE">
      <w:start w:val="1"/>
      <w:numFmt w:val="bullet"/>
      <w:lvlText w:val=""/>
      <w:lvlJc w:val="left"/>
      <w:pPr>
        <w:ind w:left="720" w:hanging="360"/>
      </w:pPr>
      <w:rPr>
        <w:rFonts w:ascii="Symbol" w:hAnsi="Symbol" w:hint="default"/>
      </w:rPr>
    </w:lvl>
    <w:lvl w:ilvl="1" w:tplc="909662BC" w:tentative="1">
      <w:start w:val="1"/>
      <w:numFmt w:val="bullet"/>
      <w:lvlText w:val="o"/>
      <w:lvlJc w:val="left"/>
      <w:pPr>
        <w:ind w:left="1440" w:hanging="360"/>
      </w:pPr>
      <w:rPr>
        <w:rFonts w:ascii="Courier New" w:hAnsi="Courier New" w:cs="Courier New" w:hint="default"/>
      </w:rPr>
    </w:lvl>
    <w:lvl w:ilvl="2" w:tplc="1D6E6E32" w:tentative="1">
      <w:start w:val="1"/>
      <w:numFmt w:val="bullet"/>
      <w:lvlText w:val=""/>
      <w:lvlJc w:val="left"/>
      <w:pPr>
        <w:ind w:left="2160" w:hanging="360"/>
      </w:pPr>
      <w:rPr>
        <w:rFonts w:ascii="Wingdings" w:hAnsi="Wingdings" w:hint="default"/>
      </w:rPr>
    </w:lvl>
    <w:lvl w:ilvl="3" w:tplc="1040AB1A" w:tentative="1">
      <w:start w:val="1"/>
      <w:numFmt w:val="bullet"/>
      <w:lvlText w:val=""/>
      <w:lvlJc w:val="left"/>
      <w:pPr>
        <w:ind w:left="2880" w:hanging="360"/>
      </w:pPr>
      <w:rPr>
        <w:rFonts w:ascii="Symbol" w:hAnsi="Symbol" w:hint="default"/>
      </w:rPr>
    </w:lvl>
    <w:lvl w:ilvl="4" w:tplc="9D2C1B8C" w:tentative="1">
      <w:start w:val="1"/>
      <w:numFmt w:val="bullet"/>
      <w:lvlText w:val="o"/>
      <w:lvlJc w:val="left"/>
      <w:pPr>
        <w:ind w:left="3600" w:hanging="360"/>
      </w:pPr>
      <w:rPr>
        <w:rFonts w:ascii="Courier New" w:hAnsi="Courier New" w:cs="Courier New" w:hint="default"/>
      </w:rPr>
    </w:lvl>
    <w:lvl w:ilvl="5" w:tplc="4B5C8CC0" w:tentative="1">
      <w:start w:val="1"/>
      <w:numFmt w:val="bullet"/>
      <w:lvlText w:val=""/>
      <w:lvlJc w:val="left"/>
      <w:pPr>
        <w:ind w:left="4320" w:hanging="360"/>
      </w:pPr>
      <w:rPr>
        <w:rFonts w:ascii="Wingdings" w:hAnsi="Wingdings" w:hint="default"/>
      </w:rPr>
    </w:lvl>
    <w:lvl w:ilvl="6" w:tplc="1CB0E280" w:tentative="1">
      <w:start w:val="1"/>
      <w:numFmt w:val="bullet"/>
      <w:lvlText w:val=""/>
      <w:lvlJc w:val="left"/>
      <w:pPr>
        <w:ind w:left="5040" w:hanging="360"/>
      </w:pPr>
      <w:rPr>
        <w:rFonts w:ascii="Symbol" w:hAnsi="Symbol" w:hint="default"/>
      </w:rPr>
    </w:lvl>
    <w:lvl w:ilvl="7" w:tplc="F2A89932" w:tentative="1">
      <w:start w:val="1"/>
      <w:numFmt w:val="bullet"/>
      <w:lvlText w:val="o"/>
      <w:lvlJc w:val="left"/>
      <w:pPr>
        <w:ind w:left="5760" w:hanging="360"/>
      </w:pPr>
      <w:rPr>
        <w:rFonts w:ascii="Courier New" w:hAnsi="Courier New" w:cs="Courier New" w:hint="default"/>
      </w:rPr>
    </w:lvl>
    <w:lvl w:ilvl="8" w:tplc="B220F5A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9F68EB6">
      <w:start w:val="1"/>
      <w:numFmt w:val="bullet"/>
      <w:lvlText w:val=""/>
      <w:lvlJc w:val="left"/>
      <w:pPr>
        <w:ind w:left="804" w:hanging="360"/>
      </w:pPr>
      <w:rPr>
        <w:rFonts w:ascii="Symbol" w:hAnsi="Symbol" w:hint="default"/>
      </w:rPr>
    </w:lvl>
    <w:lvl w:ilvl="1" w:tplc="3E4088EE" w:tentative="1">
      <w:start w:val="1"/>
      <w:numFmt w:val="bullet"/>
      <w:lvlText w:val="o"/>
      <w:lvlJc w:val="left"/>
      <w:pPr>
        <w:ind w:left="1524" w:hanging="360"/>
      </w:pPr>
      <w:rPr>
        <w:rFonts w:ascii="Courier New" w:hAnsi="Courier New" w:cs="Courier New" w:hint="default"/>
      </w:rPr>
    </w:lvl>
    <w:lvl w:ilvl="2" w:tplc="87B2193E" w:tentative="1">
      <w:start w:val="1"/>
      <w:numFmt w:val="bullet"/>
      <w:lvlText w:val=""/>
      <w:lvlJc w:val="left"/>
      <w:pPr>
        <w:ind w:left="2244" w:hanging="360"/>
      </w:pPr>
      <w:rPr>
        <w:rFonts w:ascii="Wingdings" w:hAnsi="Wingdings" w:hint="default"/>
      </w:rPr>
    </w:lvl>
    <w:lvl w:ilvl="3" w:tplc="CE842DBE" w:tentative="1">
      <w:start w:val="1"/>
      <w:numFmt w:val="bullet"/>
      <w:lvlText w:val=""/>
      <w:lvlJc w:val="left"/>
      <w:pPr>
        <w:ind w:left="2964" w:hanging="360"/>
      </w:pPr>
      <w:rPr>
        <w:rFonts w:ascii="Symbol" w:hAnsi="Symbol" w:hint="default"/>
      </w:rPr>
    </w:lvl>
    <w:lvl w:ilvl="4" w:tplc="303273AE" w:tentative="1">
      <w:start w:val="1"/>
      <w:numFmt w:val="bullet"/>
      <w:lvlText w:val="o"/>
      <w:lvlJc w:val="left"/>
      <w:pPr>
        <w:ind w:left="3684" w:hanging="360"/>
      </w:pPr>
      <w:rPr>
        <w:rFonts w:ascii="Courier New" w:hAnsi="Courier New" w:cs="Courier New" w:hint="default"/>
      </w:rPr>
    </w:lvl>
    <w:lvl w:ilvl="5" w:tplc="3C26D162" w:tentative="1">
      <w:start w:val="1"/>
      <w:numFmt w:val="bullet"/>
      <w:lvlText w:val=""/>
      <w:lvlJc w:val="left"/>
      <w:pPr>
        <w:ind w:left="4404" w:hanging="360"/>
      </w:pPr>
      <w:rPr>
        <w:rFonts w:ascii="Wingdings" w:hAnsi="Wingdings" w:hint="default"/>
      </w:rPr>
    </w:lvl>
    <w:lvl w:ilvl="6" w:tplc="46EC53C6" w:tentative="1">
      <w:start w:val="1"/>
      <w:numFmt w:val="bullet"/>
      <w:lvlText w:val=""/>
      <w:lvlJc w:val="left"/>
      <w:pPr>
        <w:ind w:left="5124" w:hanging="360"/>
      </w:pPr>
      <w:rPr>
        <w:rFonts w:ascii="Symbol" w:hAnsi="Symbol" w:hint="default"/>
      </w:rPr>
    </w:lvl>
    <w:lvl w:ilvl="7" w:tplc="41AAA13C" w:tentative="1">
      <w:start w:val="1"/>
      <w:numFmt w:val="bullet"/>
      <w:lvlText w:val="o"/>
      <w:lvlJc w:val="left"/>
      <w:pPr>
        <w:ind w:left="5844" w:hanging="360"/>
      </w:pPr>
      <w:rPr>
        <w:rFonts w:ascii="Courier New" w:hAnsi="Courier New" w:cs="Courier New" w:hint="default"/>
      </w:rPr>
    </w:lvl>
    <w:lvl w:ilvl="8" w:tplc="2B9EC3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FC646C0">
      <w:start w:val="1"/>
      <w:numFmt w:val="bullet"/>
      <w:lvlText w:val=""/>
      <w:lvlJc w:val="left"/>
      <w:pPr>
        <w:ind w:left="804" w:hanging="360"/>
      </w:pPr>
      <w:rPr>
        <w:rFonts w:ascii="Wingdings" w:hAnsi="Wingdings" w:hint="default"/>
      </w:rPr>
    </w:lvl>
    <w:lvl w:ilvl="1" w:tplc="C67ACD72" w:tentative="1">
      <w:start w:val="1"/>
      <w:numFmt w:val="bullet"/>
      <w:lvlText w:val="o"/>
      <w:lvlJc w:val="left"/>
      <w:pPr>
        <w:ind w:left="1524" w:hanging="360"/>
      </w:pPr>
      <w:rPr>
        <w:rFonts w:ascii="Courier New" w:hAnsi="Courier New" w:cs="Courier New" w:hint="default"/>
      </w:rPr>
    </w:lvl>
    <w:lvl w:ilvl="2" w:tplc="39DE798E" w:tentative="1">
      <w:start w:val="1"/>
      <w:numFmt w:val="bullet"/>
      <w:lvlText w:val=""/>
      <w:lvlJc w:val="left"/>
      <w:pPr>
        <w:ind w:left="2244" w:hanging="360"/>
      </w:pPr>
      <w:rPr>
        <w:rFonts w:ascii="Wingdings" w:hAnsi="Wingdings" w:hint="default"/>
      </w:rPr>
    </w:lvl>
    <w:lvl w:ilvl="3" w:tplc="C17660F0" w:tentative="1">
      <w:start w:val="1"/>
      <w:numFmt w:val="bullet"/>
      <w:lvlText w:val=""/>
      <w:lvlJc w:val="left"/>
      <w:pPr>
        <w:ind w:left="2964" w:hanging="360"/>
      </w:pPr>
      <w:rPr>
        <w:rFonts w:ascii="Symbol" w:hAnsi="Symbol" w:hint="default"/>
      </w:rPr>
    </w:lvl>
    <w:lvl w:ilvl="4" w:tplc="6E621D44" w:tentative="1">
      <w:start w:val="1"/>
      <w:numFmt w:val="bullet"/>
      <w:lvlText w:val="o"/>
      <w:lvlJc w:val="left"/>
      <w:pPr>
        <w:ind w:left="3684" w:hanging="360"/>
      </w:pPr>
      <w:rPr>
        <w:rFonts w:ascii="Courier New" w:hAnsi="Courier New" w:cs="Courier New" w:hint="default"/>
      </w:rPr>
    </w:lvl>
    <w:lvl w:ilvl="5" w:tplc="008C3572" w:tentative="1">
      <w:start w:val="1"/>
      <w:numFmt w:val="bullet"/>
      <w:lvlText w:val=""/>
      <w:lvlJc w:val="left"/>
      <w:pPr>
        <w:ind w:left="4404" w:hanging="360"/>
      </w:pPr>
      <w:rPr>
        <w:rFonts w:ascii="Wingdings" w:hAnsi="Wingdings" w:hint="default"/>
      </w:rPr>
    </w:lvl>
    <w:lvl w:ilvl="6" w:tplc="E8E05780" w:tentative="1">
      <w:start w:val="1"/>
      <w:numFmt w:val="bullet"/>
      <w:lvlText w:val=""/>
      <w:lvlJc w:val="left"/>
      <w:pPr>
        <w:ind w:left="5124" w:hanging="360"/>
      </w:pPr>
      <w:rPr>
        <w:rFonts w:ascii="Symbol" w:hAnsi="Symbol" w:hint="default"/>
      </w:rPr>
    </w:lvl>
    <w:lvl w:ilvl="7" w:tplc="2C448BA2" w:tentative="1">
      <w:start w:val="1"/>
      <w:numFmt w:val="bullet"/>
      <w:lvlText w:val="o"/>
      <w:lvlJc w:val="left"/>
      <w:pPr>
        <w:ind w:left="5844" w:hanging="360"/>
      </w:pPr>
      <w:rPr>
        <w:rFonts w:ascii="Courier New" w:hAnsi="Courier New" w:cs="Courier New" w:hint="default"/>
      </w:rPr>
    </w:lvl>
    <w:lvl w:ilvl="8" w:tplc="56686238" w:tentative="1">
      <w:start w:val="1"/>
      <w:numFmt w:val="bullet"/>
      <w:lvlText w:val=""/>
      <w:lvlJc w:val="left"/>
      <w:pPr>
        <w:ind w:left="6564" w:hanging="360"/>
      </w:pPr>
      <w:rPr>
        <w:rFonts w:ascii="Wingdings" w:hAnsi="Wingdings" w:hint="default"/>
      </w:rPr>
    </w:lvl>
  </w:abstractNum>
  <w:abstractNum w:abstractNumId="6" w15:restartNumberingAfterBreak="0">
    <w:nsid w:val="16335382"/>
    <w:multiLevelType w:val="hybridMultilevel"/>
    <w:tmpl w:val="63BEDAD0"/>
    <w:lvl w:ilvl="0" w:tplc="B8F2BEA6">
      <w:start w:val="1"/>
      <w:numFmt w:val="decimal"/>
      <w:lvlText w:val="%1."/>
      <w:lvlJc w:val="left"/>
      <w:pPr>
        <w:ind w:left="1068" w:hanging="360"/>
      </w:pPr>
      <w:rPr>
        <w:rFonts w:hint="default"/>
      </w:rPr>
    </w:lvl>
    <w:lvl w:ilvl="1" w:tplc="5DCA9532" w:tentative="1">
      <w:start w:val="1"/>
      <w:numFmt w:val="lowerLetter"/>
      <w:lvlText w:val="%2."/>
      <w:lvlJc w:val="left"/>
      <w:pPr>
        <w:ind w:left="1788" w:hanging="360"/>
      </w:pPr>
    </w:lvl>
    <w:lvl w:ilvl="2" w:tplc="1D906E8E" w:tentative="1">
      <w:start w:val="1"/>
      <w:numFmt w:val="lowerRoman"/>
      <w:lvlText w:val="%3."/>
      <w:lvlJc w:val="right"/>
      <w:pPr>
        <w:ind w:left="2508" w:hanging="180"/>
      </w:pPr>
    </w:lvl>
    <w:lvl w:ilvl="3" w:tplc="DE70163A" w:tentative="1">
      <w:start w:val="1"/>
      <w:numFmt w:val="decimal"/>
      <w:lvlText w:val="%4."/>
      <w:lvlJc w:val="left"/>
      <w:pPr>
        <w:ind w:left="3228" w:hanging="360"/>
      </w:pPr>
    </w:lvl>
    <w:lvl w:ilvl="4" w:tplc="10363622" w:tentative="1">
      <w:start w:val="1"/>
      <w:numFmt w:val="lowerLetter"/>
      <w:lvlText w:val="%5."/>
      <w:lvlJc w:val="left"/>
      <w:pPr>
        <w:ind w:left="3948" w:hanging="360"/>
      </w:pPr>
    </w:lvl>
    <w:lvl w:ilvl="5" w:tplc="171020A4" w:tentative="1">
      <w:start w:val="1"/>
      <w:numFmt w:val="lowerRoman"/>
      <w:lvlText w:val="%6."/>
      <w:lvlJc w:val="right"/>
      <w:pPr>
        <w:ind w:left="4668" w:hanging="180"/>
      </w:pPr>
    </w:lvl>
    <w:lvl w:ilvl="6" w:tplc="AA8E8B70" w:tentative="1">
      <w:start w:val="1"/>
      <w:numFmt w:val="decimal"/>
      <w:lvlText w:val="%7."/>
      <w:lvlJc w:val="left"/>
      <w:pPr>
        <w:ind w:left="5388" w:hanging="360"/>
      </w:pPr>
    </w:lvl>
    <w:lvl w:ilvl="7" w:tplc="B6D6C232" w:tentative="1">
      <w:start w:val="1"/>
      <w:numFmt w:val="lowerLetter"/>
      <w:lvlText w:val="%8."/>
      <w:lvlJc w:val="left"/>
      <w:pPr>
        <w:ind w:left="6108" w:hanging="360"/>
      </w:pPr>
    </w:lvl>
    <w:lvl w:ilvl="8" w:tplc="A68488D2" w:tentative="1">
      <w:start w:val="1"/>
      <w:numFmt w:val="lowerRoman"/>
      <w:lvlText w:val="%9."/>
      <w:lvlJc w:val="right"/>
      <w:pPr>
        <w:ind w:left="6828" w:hanging="180"/>
      </w:pPr>
    </w:lvl>
  </w:abstractNum>
  <w:abstractNum w:abstractNumId="7" w15:restartNumberingAfterBreak="0">
    <w:nsid w:val="1FF47D58"/>
    <w:multiLevelType w:val="hybridMultilevel"/>
    <w:tmpl w:val="C504D870"/>
    <w:lvl w:ilvl="0" w:tplc="8DE6160C">
      <w:start w:val="1"/>
      <w:numFmt w:val="bullet"/>
      <w:lvlText w:val=""/>
      <w:lvlJc w:val="left"/>
      <w:pPr>
        <w:ind w:left="1080" w:hanging="360"/>
      </w:pPr>
      <w:rPr>
        <w:rFonts w:ascii="Symbol" w:hAnsi="Symbol" w:hint="default"/>
      </w:rPr>
    </w:lvl>
    <w:lvl w:ilvl="1" w:tplc="534C02D4" w:tentative="1">
      <w:start w:val="1"/>
      <w:numFmt w:val="bullet"/>
      <w:lvlText w:val="o"/>
      <w:lvlJc w:val="left"/>
      <w:pPr>
        <w:ind w:left="1800" w:hanging="360"/>
      </w:pPr>
      <w:rPr>
        <w:rFonts w:ascii="Courier New" w:hAnsi="Courier New" w:cs="Courier New" w:hint="default"/>
      </w:rPr>
    </w:lvl>
    <w:lvl w:ilvl="2" w:tplc="B6D0DDBC" w:tentative="1">
      <w:start w:val="1"/>
      <w:numFmt w:val="bullet"/>
      <w:lvlText w:val=""/>
      <w:lvlJc w:val="left"/>
      <w:pPr>
        <w:ind w:left="2520" w:hanging="360"/>
      </w:pPr>
      <w:rPr>
        <w:rFonts w:ascii="Wingdings" w:hAnsi="Wingdings" w:hint="default"/>
      </w:rPr>
    </w:lvl>
    <w:lvl w:ilvl="3" w:tplc="117C03C6" w:tentative="1">
      <w:start w:val="1"/>
      <w:numFmt w:val="bullet"/>
      <w:lvlText w:val=""/>
      <w:lvlJc w:val="left"/>
      <w:pPr>
        <w:ind w:left="3240" w:hanging="360"/>
      </w:pPr>
      <w:rPr>
        <w:rFonts w:ascii="Symbol" w:hAnsi="Symbol" w:hint="default"/>
      </w:rPr>
    </w:lvl>
    <w:lvl w:ilvl="4" w:tplc="342A8BD6" w:tentative="1">
      <w:start w:val="1"/>
      <w:numFmt w:val="bullet"/>
      <w:lvlText w:val="o"/>
      <w:lvlJc w:val="left"/>
      <w:pPr>
        <w:ind w:left="3960" w:hanging="360"/>
      </w:pPr>
      <w:rPr>
        <w:rFonts w:ascii="Courier New" w:hAnsi="Courier New" w:cs="Courier New" w:hint="default"/>
      </w:rPr>
    </w:lvl>
    <w:lvl w:ilvl="5" w:tplc="0546862C" w:tentative="1">
      <w:start w:val="1"/>
      <w:numFmt w:val="bullet"/>
      <w:lvlText w:val=""/>
      <w:lvlJc w:val="left"/>
      <w:pPr>
        <w:ind w:left="4680" w:hanging="360"/>
      </w:pPr>
      <w:rPr>
        <w:rFonts w:ascii="Wingdings" w:hAnsi="Wingdings" w:hint="default"/>
      </w:rPr>
    </w:lvl>
    <w:lvl w:ilvl="6" w:tplc="ADBEE13E" w:tentative="1">
      <w:start w:val="1"/>
      <w:numFmt w:val="bullet"/>
      <w:lvlText w:val=""/>
      <w:lvlJc w:val="left"/>
      <w:pPr>
        <w:ind w:left="5400" w:hanging="360"/>
      </w:pPr>
      <w:rPr>
        <w:rFonts w:ascii="Symbol" w:hAnsi="Symbol" w:hint="default"/>
      </w:rPr>
    </w:lvl>
    <w:lvl w:ilvl="7" w:tplc="B25CFAB4" w:tentative="1">
      <w:start w:val="1"/>
      <w:numFmt w:val="bullet"/>
      <w:lvlText w:val="o"/>
      <w:lvlJc w:val="left"/>
      <w:pPr>
        <w:ind w:left="6120" w:hanging="360"/>
      </w:pPr>
      <w:rPr>
        <w:rFonts w:ascii="Courier New" w:hAnsi="Courier New" w:cs="Courier New" w:hint="default"/>
      </w:rPr>
    </w:lvl>
    <w:lvl w:ilvl="8" w:tplc="552028D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A1DC0F30">
      <w:start w:val="1"/>
      <w:numFmt w:val="bullet"/>
      <w:lvlText w:val=""/>
      <w:lvlJc w:val="left"/>
      <w:pPr>
        <w:ind w:left="720" w:hanging="360"/>
      </w:pPr>
      <w:rPr>
        <w:rFonts w:ascii="Symbol" w:hAnsi="Symbol" w:hint="default"/>
      </w:rPr>
    </w:lvl>
    <w:lvl w:ilvl="1" w:tplc="EBFE0410" w:tentative="1">
      <w:start w:val="1"/>
      <w:numFmt w:val="bullet"/>
      <w:lvlText w:val="o"/>
      <w:lvlJc w:val="left"/>
      <w:pPr>
        <w:ind w:left="1440" w:hanging="360"/>
      </w:pPr>
      <w:rPr>
        <w:rFonts w:ascii="Courier New" w:hAnsi="Courier New" w:cs="Courier New" w:hint="default"/>
      </w:rPr>
    </w:lvl>
    <w:lvl w:ilvl="2" w:tplc="21E255EA" w:tentative="1">
      <w:start w:val="1"/>
      <w:numFmt w:val="bullet"/>
      <w:lvlText w:val=""/>
      <w:lvlJc w:val="left"/>
      <w:pPr>
        <w:ind w:left="2160" w:hanging="360"/>
      </w:pPr>
      <w:rPr>
        <w:rFonts w:ascii="Wingdings" w:hAnsi="Wingdings" w:hint="default"/>
      </w:rPr>
    </w:lvl>
    <w:lvl w:ilvl="3" w:tplc="509CD006" w:tentative="1">
      <w:start w:val="1"/>
      <w:numFmt w:val="bullet"/>
      <w:lvlText w:val=""/>
      <w:lvlJc w:val="left"/>
      <w:pPr>
        <w:ind w:left="2880" w:hanging="360"/>
      </w:pPr>
      <w:rPr>
        <w:rFonts w:ascii="Symbol" w:hAnsi="Symbol" w:hint="default"/>
      </w:rPr>
    </w:lvl>
    <w:lvl w:ilvl="4" w:tplc="328A61A6" w:tentative="1">
      <w:start w:val="1"/>
      <w:numFmt w:val="bullet"/>
      <w:lvlText w:val="o"/>
      <w:lvlJc w:val="left"/>
      <w:pPr>
        <w:ind w:left="3600" w:hanging="360"/>
      </w:pPr>
      <w:rPr>
        <w:rFonts w:ascii="Courier New" w:hAnsi="Courier New" w:cs="Courier New" w:hint="default"/>
      </w:rPr>
    </w:lvl>
    <w:lvl w:ilvl="5" w:tplc="970E8190" w:tentative="1">
      <w:start w:val="1"/>
      <w:numFmt w:val="bullet"/>
      <w:lvlText w:val=""/>
      <w:lvlJc w:val="left"/>
      <w:pPr>
        <w:ind w:left="4320" w:hanging="360"/>
      </w:pPr>
      <w:rPr>
        <w:rFonts w:ascii="Wingdings" w:hAnsi="Wingdings" w:hint="default"/>
      </w:rPr>
    </w:lvl>
    <w:lvl w:ilvl="6" w:tplc="1130DD8C" w:tentative="1">
      <w:start w:val="1"/>
      <w:numFmt w:val="bullet"/>
      <w:lvlText w:val=""/>
      <w:lvlJc w:val="left"/>
      <w:pPr>
        <w:ind w:left="5040" w:hanging="360"/>
      </w:pPr>
      <w:rPr>
        <w:rFonts w:ascii="Symbol" w:hAnsi="Symbol" w:hint="default"/>
      </w:rPr>
    </w:lvl>
    <w:lvl w:ilvl="7" w:tplc="F44EF878" w:tentative="1">
      <w:start w:val="1"/>
      <w:numFmt w:val="bullet"/>
      <w:lvlText w:val="o"/>
      <w:lvlJc w:val="left"/>
      <w:pPr>
        <w:ind w:left="5760" w:hanging="360"/>
      </w:pPr>
      <w:rPr>
        <w:rFonts w:ascii="Courier New" w:hAnsi="Courier New" w:cs="Courier New" w:hint="default"/>
      </w:rPr>
    </w:lvl>
    <w:lvl w:ilvl="8" w:tplc="CA4EAC5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A6489A2">
      <w:start w:val="1"/>
      <w:numFmt w:val="bullet"/>
      <w:lvlText w:val=""/>
      <w:lvlJc w:val="left"/>
      <w:pPr>
        <w:ind w:left="720" w:hanging="360"/>
      </w:pPr>
      <w:rPr>
        <w:rFonts w:ascii="Symbol" w:hAnsi="Symbol" w:hint="default"/>
      </w:rPr>
    </w:lvl>
    <w:lvl w:ilvl="1" w:tplc="B3509CB6" w:tentative="1">
      <w:start w:val="1"/>
      <w:numFmt w:val="bullet"/>
      <w:lvlText w:val="o"/>
      <w:lvlJc w:val="left"/>
      <w:pPr>
        <w:ind w:left="1440" w:hanging="360"/>
      </w:pPr>
      <w:rPr>
        <w:rFonts w:ascii="Courier New" w:hAnsi="Courier New" w:cs="Courier New" w:hint="default"/>
      </w:rPr>
    </w:lvl>
    <w:lvl w:ilvl="2" w:tplc="7AFC9BE4" w:tentative="1">
      <w:start w:val="1"/>
      <w:numFmt w:val="bullet"/>
      <w:lvlText w:val=""/>
      <w:lvlJc w:val="left"/>
      <w:pPr>
        <w:ind w:left="2160" w:hanging="360"/>
      </w:pPr>
      <w:rPr>
        <w:rFonts w:ascii="Wingdings" w:hAnsi="Wingdings" w:hint="default"/>
      </w:rPr>
    </w:lvl>
    <w:lvl w:ilvl="3" w:tplc="0EEE1F0E" w:tentative="1">
      <w:start w:val="1"/>
      <w:numFmt w:val="bullet"/>
      <w:lvlText w:val=""/>
      <w:lvlJc w:val="left"/>
      <w:pPr>
        <w:ind w:left="2880" w:hanging="360"/>
      </w:pPr>
      <w:rPr>
        <w:rFonts w:ascii="Symbol" w:hAnsi="Symbol" w:hint="default"/>
      </w:rPr>
    </w:lvl>
    <w:lvl w:ilvl="4" w:tplc="DCE4C790" w:tentative="1">
      <w:start w:val="1"/>
      <w:numFmt w:val="bullet"/>
      <w:lvlText w:val="o"/>
      <w:lvlJc w:val="left"/>
      <w:pPr>
        <w:ind w:left="3600" w:hanging="360"/>
      </w:pPr>
      <w:rPr>
        <w:rFonts w:ascii="Courier New" w:hAnsi="Courier New" w:cs="Courier New" w:hint="default"/>
      </w:rPr>
    </w:lvl>
    <w:lvl w:ilvl="5" w:tplc="630A065E" w:tentative="1">
      <w:start w:val="1"/>
      <w:numFmt w:val="bullet"/>
      <w:lvlText w:val=""/>
      <w:lvlJc w:val="left"/>
      <w:pPr>
        <w:ind w:left="4320" w:hanging="360"/>
      </w:pPr>
      <w:rPr>
        <w:rFonts w:ascii="Wingdings" w:hAnsi="Wingdings" w:hint="default"/>
      </w:rPr>
    </w:lvl>
    <w:lvl w:ilvl="6" w:tplc="BBFE8EB8" w:tentative="1">
      <w:start w:val="1"/>
      <w:numFmt w:val="bullet"/>
      <w:lvlText w:val=""/>
      <w:lvlJc w:val="left"/>
      <w:pPr>
        <w:ind w:left="5040" w:hanging="360"/>
      </w:pPr>
      <w:rPr>
        <w:rFonts w:ascii="Symbol" w:hAnsi="Symbol" w:hint="default"/>
      </w:rPr>
    </w:lvl>
    <w:lvl w:ilvl="7" w:tplc="A0567C68" w:tentative="1">
      <w:start w:val="1"/>
      <w:numFmt w:val="bullet"/>
      <w:lvlText w:val="o"/>
      <w:lvlJc w:val="left"/>
      <w:pPr>
        <w:ind w:left="5760" w:hanging="360"/>
      </w:pPr>
      <w:rPr>
        <w:rFonts w:ascii="Courier New" w:hAnsi="Courier New" w:cs="Courier New" w:hint="default"/>
      </w:rPr>
    </w:lvl>
    <w:lvl w:ilvl="8" w:tplc="4328EBF8" w:tentative="1">
      <w:start w:val="1"/>
      <w:numFmt w:val="bullet"/>
      <w:lvlText w:val=""/>
      <w:lvlJc w:val="left"/>
      <w:pPr>
        <w:ind w:left="6480" w:hanging="360"/>
      </w:pPr>
      <w:rPr>
        <w:rFonts w:ascii="Wingdings" w:hAnsi="Wingdings" w:hint="default"/>
      </w:rPr>
    </w:lvl>
  </w:abstractNum>
  <w:abstractNum w:abstractNumId="10" w15:restartNumberingAfterBreak="0">
    <w:nsid w:val="6D176332"/>
    <w:multiLevelType w:val="hybridMultilevel"/>
    <w:tmpl w:val="2C24EB4C"/>
    <w:lvl w:ilvl="0" w:tplc="BD107F68">
      <w:start w:val="1"/>
      <w:numFmt w:val="decimal"/>
      <w:lvlText w:val="%1."/>
      <w:lvlJc w:val="left"/>
      <w:pPr>
        <w:ind w:left="1068" w:hanging="360"/>
      </w:pPr>
      <w:rPr>
        <w:rFonts w:hint="default"/>
      </w:rPr>
    </w:lvl>
    <w:lvl w:ilvl="1" w:tplc="4D76277C" w:tentative="1">
      <w:start w:val="1"/>
      <w:numFmt w:val="lowerLetter"/>
      <w:lvlText w:val="%2."/>
      <w:lvlJc w:val="left"/>
      <w:pPr>
        <w:ind w:left="1788" w:hanging="360"/>
      </w:pPr>
    </w:lvl>
    <w:lvl w:ilvl="2" w:tplc="2AAEB6AA" w:tentative="1">
      <w:start w:val="1"/>
      <w:numFmt w:val="lowerRoman"/>
      <w:lvlText w:val="%3."/>
      <w:lvlJc w:val="right"/>
      <w:pPr>
        <w:ind w:left="2508" w:hanging="180"/>
      </w:pPr>
    </w:lvl>
    <w:lvl w:ilvl="3" w:tplc="3ACC2FB0" w:tentative="1">
      <w:start w:val="1"/>
      <w:numFmt w:val="decimal"/>
      <w:lvlText w:val="%4."/>
      <w:lvlJc w:val="left"/>
      <w:pPr>
        <w:ind w:left="3228" w:hanging="360"/>
      </w:pPr>
    </w:lvl>
    <w:lvl w:ilvl="4" w:tplc="D22EA3EA" w:tentative="1">
      <w:start w:val="1"/>
      <w:numFmt w:val="lowerLetter"/>
      <w:lvlText w:val="%5."/>
      <w:lvlJc w:val="left"/>
      <w:pPr>
        <w:ind w:left="3948" w:hanging="360"/>
      </w:pPr>
    </w:lvl>
    <w:lvl w:ilvl="5" w:tplc="C90EA5B6" w:tentative="1">
      <w:start w:val="1"/>
      <w:numFmt w:val="lowerRoman"/>
      <w:lvlText w:val="%6."/>
      <w:lvlJc w:val="right"/>
      <w:pPr>
        <w:ind w:left="4668" w:hanging="180"/>
      </w:pPr>
    </w:lvl>
    <w:lvl w:ilvl="6" w:tplc="B4A0E094" w:tentative="1">
      <w:start w:val="1"/>
      <w:numFmt w:val="decimal"/>
      <w:lvlText w:val="%7."/>
      <w:lvlJc w:val="left"/>
      <w:pPr>
        <w:ind w:left="5388" w:hanging="360"/>
      </w:pPr>
    </w:lvl>
    <w:lvl w:ilvl="7" w:tplc="44365410" w:tentative="1">
      <w:start w:val="1"/>
      <w:numFmt w:val="lowerLetter"/>
      <w:lvlText w:val="%8."/>
      <w:lvlJc w:val="left"/>
      <w:pPr>
        <w:ind w:left="6108" w:hanging="360"/>
      </w:pPr>
    </w:lvl>
    <w:lvl w:ilvl="8" w:tplc="7EA64ECA"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3168E1B4">
      <w:start w:val="1"/>
      <w:numFmt w:val="bullet"/>
      <w:lvlText w:val=""/>
      <w:lvlJc w:val="left"/>
      <w:pPr>
        <w:ind w:left="804" w:hanging="360"/>
      </w:pPr>
      <w:rPr>
        <w:rFonts w:ascii="Symbol" w:hAnsi="Symbol" w:hint="default"/>
      </w:rPr>
    </w:lvl>
    <w:lvl w:ilvl="1" w:tplc="389660B6" w:tentative="1">
      <w:start w:val="1"/>
      <w:numFmt w:val="bullet"/>
      <w:lvlText w:val="o"/>
      <w:lvlJc w:val="left"/>
      <w:pPr>
        <w:ind w:left="1524" w:hanging="360"/>
      </w:pPr>
      <w:rPr>
        <w:rFonts w:ascii="Courier New" w:hAnsi="Courier New" w:cs="Courier New" w:hint="default"/>
      </w:rPr>
    </w:lvl>
    <w:lvl w:ilvl="2" w:tplc="C0CE1610" w:tentative="1">
      <w:start w:val="1"/>
      <w:numFmt w:val="bullet"/>
      <w:lvlText w:val=""/>
      <w:lvlJc w:val="left"/>
      <w:pPr>
        <w:ind w:left="2244" w:hanging="360"/>
      </w:pPr>
      <w:rPr>
        <w:rFonts w:ascii="Wingdings" w:hAnsi="Wingdings" w:hint="default"/>
      </w:rPr>
    </w:lvl>
    <w:lvl w:ilvl="3" w:tplc="C6A427A8" w:tentative="1">
      <w:start w:val="1"/>
      <w:numFmt w:val="bullet"/>
      <w:lvlText w:val=""/>
      <w:lvlJc w:val="left"/>
      <w:pPr>
        <w:ind w:left="2964" w:hanging="360"/>
      </w:pPr>
      <w:rPr>
        <w:rFonts w:ascii="Symbol" w:hAnsi="Symbol" w:hint="default"/>
      </w:rPr>
    </w:lvl>
    <w:lvl w:ilvl="4" w:tplc="E604CC66" w:tentative="1">
      <w:start w:val="1"/>
      <w:numFmt w:val="bullet"/>
      <w:lvlText w:val="o"/>
      <w:lvlJc w:val="left"/>
      <w:pPr>
        <w:ind w:left="3684" w:hanging="360"/>
      </w:pPr>
      <w:rPr>
        <w:rFonts w:ascii="Courier New" w:hAnsi="Courier New" w:cs="Courier New" w:hint="default"/>
      </w:rPr>
    </w:lvl>
    <w:lvl w:ilvl="5" w:tplc="0FFEF7C2" w:tentative="1">
      <w:start w:val="1"/>
      <w:numFmt w:val="bullet"/>
      <w:lvlText w:val=""/>
      <w:lvlJc w:val="left"/>
      <w:pPr>
        <w:ind w:left="4404" w:hanging="360"/>
      </w:pPr>
      <w:rPr>
        <w:rFonts w:ascii="Wingdings" w:hAnsi="Wingdings" w:hint="default"/>
      </w:rPr>
    </w:lvl>
    <w:lvl w:ilvl="6" w:tplc="85F4631A" w:tentative="1">
      <w:start w:val="1"/>
      <w:numFmt w:val="bullet"/>
      <w:lvlText w:val=""/>
      <w:lvlJc w:val="left"/>
      <w:pPr>
        <w:ind w:left="5124" w:hanging="360"/>
      </w:pPr>
      <w:rPr>
        <w:rFonts w:ascii="Symbol" w:hAnsi="Symbol" w:hint="default"/>
      </w:rPr>
    </w:lvl>
    <w:lvl w:ilvl="7" w:tplc="5FE0913E" w:tentative="1">
      <w:start w:val="1"/>
      <w:numFmt w:val="bullet"/>
      <w:lvlText w:val="o"/>
      <w:lvlJc w:val="left"/>
      <w:pPr>
        <w:ind w:left="5844" w:hanging="360"/>
      </w:pPr>
      <w:rPr>
        <w:rFonts w:ascii="Courier New" w:hAnsi="Courier New" w:cs="Courier New" w:hint="default"/>
      </w:rPr>
    </w:lvl>
    <w:lvl w:ilvl="8" w:tplc="66B824A6"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83723"/>
    <w:rsid w:val="000858AA"/>
    <w:rsid w:val="00091EBC"/>
    <w:rsid w:val="000A4FBC"/>
    <w:rsid w:val="000A6CFF"/>
    <w:rsid w:val="000B7112"/>
    <w:rsid w:val="000C6C0F"/>
    <w:rsid w:val="000C6F96"/>
    <w:rsid w:val="000D08EF"/>
    <w:rsid w:val="000D173B"/>
    <w:rsid w:val="000D60B6"/>
    <w:rsid w:val="000E2068"/>
    <w:rsid w:val="000F232A"/>
    <w:rsid w:val="000F5CE6"/>
    <w:rsid w:val="000F761E"/>
    <w:rsid w:val="001002D7"/>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A3F9A"/>
    <w:rsid w:val="001B0DCB"/>
    <w:rsid w:val="001D64EF"/>
    <w:rsid w:val="001E01A3"/>
    <w:rsid w:val="001E10BE"/>
    <w:rsid w:val="001E6C76"/>
    <w:rsid w:val="001F0C1D"/>
    <w:rsid w:val="001F13AF"/>
    <w:rsid w:val="001F5D9A"/>
    <w:rsid w:val="001F78F7"/>
    <w:rsid w:val="00200FA6"/>
    <w:rsid w:val="00203942"/>
    <w:rsid w:val="002172D6"/>
    <w:rsid w:val="00223FBA"/>
    <w:rsid w:val="00225594"/>
    <w:rsid w:val="00226326"/>
    <w:rsid w:val="00230A09"/>
    <w:rsid w:val="00241932"/>
    <w:rsid w:val="0024293C"/>
    <w:rsid w:val="00242DBA"/>
    <w:rsid w:val="00250778"/>
    <w:rsid w:val="002517BF"/>
    <w:rsid w:val="00251D98"/>
    <w:rsid w:val="00252CA4"/>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F60"/>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07E1"/>
    <w:rsid w:val="00436C14"/>
    <w:rsid w:val="0044260F"/>
    <w:rsid w:val="00443BDD"/>
    <w:rsid w:val="00451FAD"/>
    <w:rsid w:val="00456601"/>
    <w:rsid w:val="00471357"/>
    <w:rsid w:val="00480FCA"/>
    <w:rsid w:val="00483745"/>
    <w:rsid w:val="00486A8E"/>
    <w:rsid w:val="0048766F"/>
    <w:rsid w:val="004975A3"/>
    <w:rsid w:val="00497F70"/>
    <w:rsid w:val="004A447D"/>
    <w:rsid w:val="004A4FE5"/>
    <w:rsid w:val="004B4A7F"/>
    <w:rsid w:val="004B7633"/>
    <w:rsid w:val="004C02D4"/>
    <w:rsid w:val="004C1D1E"/>
    <w:rsid w:val="004D07E4"/>
    <w:rsid w:val="004D4550"/>
    <w:rsid w:val="004E2EB0"/>
    <w:rsid w:val="004E43B8"/>
    <w:rsid w:val="004E6652"/>
    <w:rsid w:val="004E6E05"/>
    <w:rsid w:val="004F1D68"/>
    <w:rsid w:val="004F24EE"/>
    <w:rsid w:val="004F2CE8"/>
    <w:rsid w:val="004F54E7"/>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56BF5"/>
    <w:rsid w:val="00562702"/>
    <w:rsid w:val="00563D75"/>
    <w:rsid w:val="0056464C"/>
    <w:rsid w:val="00567C2F"/>
    <w:rsid w:val="00570F86"/>
    <w:rsid w:val="005810C2"/>
    <w:rsid w:val="00582A55"/>
    <w:rsid w:val="005A0117"/>
    <w:rsid w:val="005A2099"/>
    <w:rsid w:val="005B33BE"/>
    <w:rsid w:val="005B5B18"/>
    <w:rsid w:val="005D3BF3"/>
    <w:rsid w:val="005D5A4E"/>
    <w:rsid w:val="005D5BFB"/>
    <w:rsid w:val="005E0637"/>
    <w:rsid w:val="005E2F89"/>
    <w:rsid w:val="005F100B"/>
    <w:rsid w:val="005F442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C69D2"/>
    <w:rsid w:val="006D0D39"/>
    <w:rsid w:val="006D4FBC"/>
    <w:rsid w:val="006D5EF7"/>
    <w:rsid w:val="006D632F"/>
    <w:rsid w:val="006E5122"/>
    <w:rsid w:val="006E7097"/>
    <w:rsid w:val="006F7D94"/>
    <w:rsid w:val="00704F88"/>
    <w:rsid w:val="00710081"/>
    <w:rsid w:val="0072778E"/>
    <w:rsid w:val="00730C42"/>
    <w:rsid w:val="007368E2"/>
    <w:rsid w:val="00741FE9"/>
    <w:rsid w:val="007465D4"/>
    <w:rsid w:val="007530E9"/>
    <w:rsid w:val="00765476"/>
    <w:rsid w:val="0076570B"/>
    <w:rsid w:val="007657E6"/>
    <w:rsid w:val="00772B80"/>
    <w:rsid w:val="00780DE5"/>
    <w:rsid w:val="00783EF5"/>
    <w:rsid w:val="0078586D"/>
    <w:rsid w:val="007A1270"/>
    <w:rsid w:val="007A5626"/>
    <w:rsid w:val="007A61BE"/>
    <w:rsid w:val="007B661C"/>
    <w:rsid w:val="007C03CF"/>
    <w:rsid w:val="007C0545"/>
    <w:rsid w:val="007C184C"/>
    <w:rsid w:val="007D2A66"/>
    <w:rsid w:val="007D47E3"/>
    <w:rsid w:val="007D4AA8"/>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2804"/>
    <w:rsid w:val="00854856"/>
    <w:rsid w:val="00856B89"/>
    <w:rsid w:val="00863A03"/>
    <w:rsid w:val="00864702"/>
    <w:rsid w:val="00876669"/>
    <w:rsid w:val="00887E07"/>
    <w:rsid w:val="008928FB"/>
    <w:rsid w:val="00896E7E"/>
    <w:rsid w:val="00897F45"/>
    <w:rsid w:val="008B10F6"/>
    <w:rsid w:val="008B4511"/>
    <w:rsid w:val="008E3AD1"/>
    <w:rsid w:val="008F2302"/>
    <w:rsid w:val="008F6D32"/>
    <w:rsid w:val="009075E2"/>
    <w:rsid w:val="00910861"/>
    <w:rsid w:val="00911721"/>
    <w:rsid w:val="00914C9A"/>
    <w:rsid w:val="00920C55"/>
    <w:rsid w:val="0092169B"/>
    <w:rsid w:val="009218EA"/>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673E"/>
    <w:rsid w:val="009C7D67"/>
    <w:rsid w:val="009D2242"/>
    <w:rsid w:val="009D713C"/>
    <w:rsid w:val="009E365C"/>
    <w:rsid w:val="009E77A0"/>
    <w:rsid w:val="009E77D2"/>
    <w:rsid w:val="009F0075"/>
    <w:rsid w:val="009F674C"/>
    <w:rsid w:val="00A02E57"/>
    <w:rsid w:val="00A04216"/>
    <w:rsid w:val="00A160D1"/>
    <w:rsid w:val="00A27DB1"/>
    <w:rsid w:val="00A43292"/>
    <w:rsid w:val="00A55CAE"/>
    <w:rsid w:val="00A56EAF"/>
    <w:rsid w:val="00A6242D"/>
    <w:rsid w:val="00A66D04"/>
    <w:rsid w:val="00A748AA"/>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C7174"/>
    <w:rsid w:val="00BD56A5"/>
    <w:rsid w:val="00BD72FA"/>
    <w:rsid w:val="00BE194E"/>
    <w:rsid w:val="00BE5541"/>
    <w:rsid w:val="00BE6206"/>
    <w:rsid w:val="00BE7219"/>
    <w:rsid w:val="00BF5887"/>
    <w:rsid w:val="00BF6D66"/>
    <w:rsid w:val="00C01DAA"/>
    <w:rsid w:val="00C02AC6"/>
    <w:rsid w:val="00C02B03"/>
    <w:rsid w:val="00C0455E"/>
    <w:rsid w:val="00C12F0B"/>
    <w:rsid w:val="00C26F1E"/>
    <w:rsid w:val="00C30662"/>
    <w:rsid w:val="00C31286"/>
    <w:rsid w:val="00C313D8"/>
    <w:rsid w:val="00C3622A"/>
    <w:rsid w:val="00C42A17"/>
    <w:rsid w:val="00C446CD"/>
    <w:rsid w:val="00C47E80"/>
    <w:rsid w:val="00C50C50"/>
    <w:rsid w:val="00C6394C"/>
    <w:rsid w:val="00C63C49"/>
    <w:rsid w:val="00C72644"/>
    <w:rsid w:val="00C7435E"/>
    <w:rsid w:val="00C81D0A"/>
    <w:rsid w:val="00C923A7"/>
    <w:rsid w:val="00C96EE9"/>
    <w:rsid w:val="00CA1250"/>
    <w:rsid w:val="00CA2BE6"/>
    <w:rsid w:val="00CA3645"/>
    <w:rsid w:val="00CA4BAD"/>
    <w:rsid w:val="00CA70B1"/>
    <w:rsid w:val="00CB7C80"/>
    <w:rsid w:val="00CC5708"/>
    <w:rsid w:val="00CC62FC"/>
    <w:rsid w:val="00CD1907"/>
    <w:rsid w:val="00CE1124"/>
    <w:rsid w:val="00CE38D6"/>
    <w:rsid w:val="00CE58FC"/>
    <w:rsid w:val="00CE611A"/>
    <w:rsid w:val="00CE7E57"/>
    <w:rsid w:val="00CF2F6F"/>
    <w:rsid w:val="00CF74E4"/>
    <w:rsid w:val="00CF7675"/>
    <w:rsid w:val="00D03C2E"/>
    <w:rsid w:val="00D11E17"/>
    <w:rsid w:val="00D1697F"/>
    <w:rsid w:val="00D236C4"/>
    <w:rsid w:val="00D25DF2"/>
    <w:rsid w:val="00D436CA"/>
    <w:rsid w:val="00D52946"/>
    <w:rsid w:val="00D64FC5"/>
    <w:rsid w:val="00D73047"/>
    <w:rsid w:val="00D74C7C"/>
    <w:rsid w:val="00D7566E"/>
    <w:rsid w:val="00D85128"/>
    <w:rsid w:val="00D8526D"/>
    <w:rsid w:val="00D95963"/>
    <w:rsid w:val="00DA5344"/>
    <w:rsid w:val="00DB58CA"/>
    <w:rsid w:val="00DC37D9"/>
    <w:rsid w:val="00DD320A"/>
    <w:rsid w:val="00DD3CA1"/>
    <w:rsid w:val="00DD5E34"/>
    <w:rsid w:val="00DE1977"/>
    <w:rsid w:val="00DE53A4"/>
    <w:rsid w:val="00DF3B49"/>
    <w:rsid w:val="00DF489E"/>
    <w:rsid w:val="00DF6B01"/>
    <w:rsid w:val="00DF7405"/>
    <w:rsid w:val="00E13E07"/>
    <w:rsid w:val="00E217C1"/>
    <w:rsid w:val="00E25266"/>
    <w:rsid w:val="00E324A1"/>
    <w:rsid w:val="00E3265E"/>
    <w:rsid w:val="00E3394D"/>
    <w:rsid w:val="00E4129D"/>
    <w:rsid w:val="00E42A8C"/>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39BF"/>
    <w:rsid w:val="00F07C35"/>
    <w:rsid w:val="00F1272B"/>
    <w:rsid w:val="00F14D7E"/>
    <w:rsid w:val="00F1526D"/>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0206"/>
    <w:rsid w:val="00F914C4"/>
    <w:rsid w:val="00F968BE"/>
    <w:rsid w:val="00FB2085"/>
    <w:rsid w:val="00FB273C"/>
    <w:rsid w:val="00FC0415"/>
    <w:rsid w:val="00FC3D64"/>
    <w:rsid w:val="00FD2A20"/>
    <w:rsid w:val="00FD7066"/>
    <w:rsid w:val="00FE1A75"/>
    <w:rsid w:val="00FE7188"/>
    <w:rsid w:val="00FE7DF3"/>
    <w:rsid w:val="00FF0839"/>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038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587C-22B1-4836-A4F9-7C8BF981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2020-11-16T12:18:00Z</cp:lastPrinted>
  <dcterms:created xsi:type="dcterms:W3CDTF">2020-12-28T10:22:00Z</dcterms:created>
  <dcterms:modified xsi:type="dcterms:W3CDTF">2020-12-28T10:22:00Z</dcterms:modified>
</cp:coreProperties>
</file>