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07E8E" w14:textId="77777777" w:rsidR="000F232A" w:rsidRPr="005810C2" w:rsidRDefault="000F232A" w:rsidP="005810C2">
      <w:pPr>
        <w:widowControl w:val="0"/>
        <w:autoSpaceDE w:val="0"/>
        <w:autoSpaceDN w:val="0"/>
        <w:adjustRightInd w:val="0"/>
        <w:jc w:val="right"/>
        <w:rPr>
          <w:rFonts w:cs="Arial"/>
          <w:bCs/>
          <w:sz w:val="26"/>
          <w:szCs w:val="26"/>
        </w:rPr>
      </w:pPr>
    </w:p>
    <w:p w14:paraId="27D07E8F" w14:textId="77777777" w:rsidR="00607627" w:rsidRPr="00607627" w:rsidRDefault="00023E80" w:rsidP="00607627">
      <w:pPr>
        <w:widowControl w:val="0"/>
        <w:autoSpaceDE w:val="0"/>
        <w:autoSpaceDN w:val="0"/>
        <w:adjustRightInd w:val="0"/>
        <w:jc w:val="center"/>
        <w:rPr>
          <w:rFonts w:cs="Arial"/>
          <w:sz w:val="26"/>
          <w:szCs w:val="26"/>
        </w:rPr>
      </w:pPr>
      <w:r>
        <w:rPr>
          <w:rFonts w:cs="Arial"/>
          <w:b/>
          <w:bCs/>
          <w:sz w:val="26"/>
          <w:szCs w:val="26"/>
        </w:rPr>
        <w:t>LĒMUMS</w:t>
      </w:r>
    </w:p>
    <w:p w14:paraId="27D07E90" w14:textId="77777777" w:rsidR="00607627" w:rsidRPr="00607627" w:rsidRDefault="00023E80" w:rsidP="00607627">
      <w:pPr>
        <w:widowControl w:val="0"/>
        <w:autoSpaceDE w:val="0"/>
        <w:autoSpaceDN w:val="0"/>
        <w:adjustRightInd w:val="0"/>
        <w:jc w:val="center"/>
        <w:rPr>
          <w:rFonts w:cs="Arial"/>
          <w:sz w:val="26"/>
          <w:szCs w:val="26"/>
        </w:rPr>
      </w:pPr>
      <w:r w:rsidRPr="00607627">
        <w:rPr>
          <w:rFonts w:cs="Arial"/>
          <w:sz w:val="26"/>
          <w:szCs w:val="26"/>
        </w:rPr>
        <w:t>LIEPĀJĀ</w:t>
      </w:r>
    </w:p>
    <w:p w14:paraId="27D07E91"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20E95" w14:paraId="27D07E95" w14:textId="77777777" w:rsidTr="00563126">
        <w:tc>
          <w:tcPr>
            <w:tcW w:w="4788" w:type="dxa"/>
            <w:tcBorders>
              <w:top w:val="nil"/>
              <w:left w:val="nil"/>
              <w:bottom w:val="nil"/>
              <w:right w:val="nil"/>
            </w:tcBorders>
          </w:tcPr>
          <w:p w14:paraId="27D07E92" w14:textId="77777777" w:rsidR="0065221E" w:rsidRPr="00393422" w:rsidRDefault="00023E80"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27D07E93" w14:textId="51F66055" w:rsidR="0065221E" w:rsidRDefault="00023E80" w:rsidP="004B7633">
            <w:pPr>
              <w:widowControl w:val="0"/>
              <w:autoSpaceDE w:val="0"/>
              <w:autoSpaceDN w:val="0"/>
              <w:adjustRightInd w:val="0"/>
              <w:jc w:val="center"/>
              <w:rPr>
                <w:rFonts w:cs="Arial"/>
                <w:szCs w:val="22"/>
              </w:rPr>
            </w:pPr>
            <w:r>
              <w:rPr>
                <w:rFonts w:cs="Arial"/>
                <w:szCs w:val="22"/>
              </w:rPr>
              <w:t xml:space="preserve">             </w:t>
            </w:r>
            <w:r w:rsidR="00BF3905">
              <w:rPr>
                <w:rFonts w:cs="Arial"/>
                <w:szCs w:val="22"/>
              </w:rPr>
              <w:t xml:space="preserve">               </w:t>
            </w:r>
            <w:r>
              <w:rPr>
                <w:rFonts w:cs="Arial"/>
                <w:szCs w:val="22"/>
              </w:rPr>
              <w:t xml:space="preserve">  </w:t>
            </w:r>
            <w:r w:rsidRPr="00393422">
              <w:rPr>
                <w:rFonts w:cs="Arial"/>
                <w:szCs w:val="22"/>
              </w:rPr>
              <w:t>Nr.</w:t>
            </w:r>
            <w:r w:rsidRPr="005810C2">
              <w:rPr>
                <w:rFonts w:cs="Arial"/>
                <w:szCs w:val="22"/>
              </w:rPr>
              <w:t>654/19</w:t>
            </w:r>
          </w:p>
          <w:p w14:paraId="27D07E94" w14:textId="31951BED" w:rsidR="0065221E" w:rsidRPr="00393422" w:rsidRDefault="00BF3905" w:rsidP="00175E06">
            <w:pPr>
              <w:widowControl w:val="0"/>
              <w:autoSpaceDE w:val="0"/>
              <w:autoSpaceDN w:val="0"/>
              <w:adjustRightInd w:val="0"/>
              <w:jc w:val="right"/>
              <w:rPr>
                <w:rFonts w:cs="Arial"/>
                <w:szCs w:val="22"/>
              </w:rPr>
            </w:pPr>
            <w:r w:rsidRPr="003658C6">
              <w:rPr>
                <w:rFonts w:cs="Arial"/>
                <w:color w:val="000000"/>
                <w:szCs w:val="22"/>
              </w:rPr>
              <w:t xml:space="preserve">(prot. Nr.19, </w:t>
            </w:r>
            <w:r>
              <w:rPr>
                <w:rFonts w:cs="Arial"/>
                <w:color w:val="000000"/>
                <w:szCs w:val="22"/>
              </w:rPr>
              <w:t>24</w:t>
            </w:r>
            <w:r w:rsidRPr="003658C6">
              <w:rPr>
                <w:rFonts w:cs="Arial"/>
                <w:color w:val="000000"/>
                <w:szCs w:val="22"/>
              </w:rPr>
              <w:t>.</w:t>
            </w:r>
            <w:r w:rsidRPr="003658C6">
              <w:rPr>
                <w:rFonts w:cs="Arial"/>
                <w:color w:val="000000"/>
                <w:sz w:val="20"/>
                <w:szCs w:val="20"/>
                <w:shd w:val="clear" w:color="auto" w:fill="FFFFFF"/>
              </w:rPr>
              <w:t>§)</w:t>
            </w:r>
          </w:p>
        </w:tc>
      </w:tr>
    </w:tbl>
    <w:p w14:paraId="27D07E96" w14:textId="77777777" w:rsidR="000F232A" w:rsidRPr="004B7633" w:rsidRDefault="000F232A" w:rsidP="00607627">
      <w:pPr>
        <w:widowControl w:val="0"/>
        <w:autoSpaceDE w:val="0"/>
        <w:autoSpaceDN w:val="0"/>
        <w:adjustRightInd w:val="0"/>
        <w:jc w:val="center"/>
        <w:rPr>
          <w:rFonts w:cs="Arial"/>
          <w:sz w:val="14"/>
          <w:szCs w:val="14"/>
        </w:rPr>
      </w:pPr>
    </w:p>
    <w:p w14:paraId="27D07E97" w14:textId="77777777" w:rsidR="00563126" w:rsidRPr="00563126" w:rsidRDefault="00023E80" w:rsidP="00563126">
      <w:pPr>
        <w:widowControl w:val="0"/>
        <w:autoSpaceDE w:val="0"/>
        <w:autoSpaceDN w:val="0"/>
        <w:adjustRightInd w:val="0"/>
        <w:jc w:val="both"/>
        <w:rPr>
          <w:rFonts w:cs="Arial"/>
          <w:szCs w:val="22"/>
        </w:rPr>
      </w:pPr>
      <w:r w:rsidRPr="00563126">
        <w:rPr>
          <w:rFonts w:cs="Arial"/>
          <w:szCs w:val="22"/>
        </w:rPr>
        <w:t>Par zemes vienības Liepājas ezers daļu</w:t>
      </w:r>
    </w:p>
    <w:p w14:paraId="27D07E98" w14:textId="77777777" w:rsidR="00563126" w:rsidRPr="00563126" w:rsidRDefault="00563126" w:rsidP="00563126">
      <w:pPr>
        <w:widowControl w:val="0"/>
        <w:autoSpaceDE w:val="0"/>
        <w:autoSpaceDN w:val="0"/>
        <w:adjustRightInd w:val="0"/>
        <w:jc w:val="both"/>
        <w:rPr>
          <w:rFonts w:cs="Arial"/>
          <w:sz w:val="4"/>
          <w:szCs w:val="4"/>
        </w:rPr>
      </w:pPr>
    </w:p>
    <w:p w14:paraId="27D07E99" w14:textId="77777777" w:rsidR="00563126" w:rsidRPr="00563126" w:rsidRDefault="00563126" w:rsidP="00563126">
      <w:pPr>
        <w:widowControl w:val="0"/>
        <w:autoSpaceDE w:val="0"/>
        <w:autoSpaceDN w:val="0"/>
        <w:adjustRightInd w:val="0"/>
        <w:jc w:val="both"/>
        <w:rPr>
          <w:rFonts w:cs="Arial"/>
          <w:szCs w:val="22"/>
        </w:rPr>
      </w:pPr>
    </w:p>
    <w:p w14:paraId="27D07E9A" w14:textId="77777777" w:rsidR="00563126" w:rsidRPr="00563126" w:rsidRDefault="00023E80" w:rsidP="00563126">
      <w:pPr>
        <w:widowControl w:val="0"/>
        <w:autoSpaceDE w:val="0"/>
        <w:autoSpaceDN w:val="0"/>
        <w:adjustRightInd w:val="0"/>
        <w:ind w:firstLine="720"/>
        <w:jc w:val="both"/>
        <w:rPr>
          <w:rFonts w:cs="Arial"/>
          <w:szCs w:val="22"/>
        </w:rPr>
      </w:pPr>
      <w:r w:rsidRPr="00563126">
        <w:rPr>
          <w:rFonts w:cs="Arial"/>
          <w:szCs w:val="22"/>
        </w:rPr>
        <w:t>Dabas aizsardzības pārvalde 2018.gada 8.jūnijā noslēdza zemes nomas līgumu Nr.7.12/217/2018 ar Liepājas pilsētas pašvaldību uz 9 gadiem par zemes vienības Liepājas ezers daļas nomu.</w:t>
      </w:r>
    </w:p>
    <w:p w14:paraId="27D07E9B" w14:textId="77777777" w:rsidR="00563126" w:rsidRPr="00563126" w:rsidRDefault="00023E80" w:rsidP="00563126">
      <w:pPr>
        <w:widowControl w:val="0"/>
        <w:autoSpaceDE w:val="0"/>
        <w:autoSpaceDN w:val="0"/>
        <w:adjustRightInd w:val="0"/>
        <w:ind w:firstLine="720"/>
        <w:jc w:val="both"/>
        <w:rPr>
          <w:rFonts w:cs="Arial"/>
          <w:szCs w:val="22"/>
        </w:rPr>
      </w:pPr>
      <w:r w:rsidRPr="00563126">
        <w:rPr>
          <w:rFonts w:cs="Arial"/>
          <w:szCs w:val="22"/>
        </w:rPr>
        <w:t>Saskaņā ar Dabas aizsardzības pārvaldes Kurzemes reģionālās administrācijas 2018.gada 18.maija vēstuli Nr.15/2512/2018-N "Par peldbūves izvietošanu</w:t>
      </w:r>
      <w:bookmarkStart w:id="0" w:name="_Hlk58494753"/>
      <w:r w:rsidRPr="00563126">
        <w:rPr>
          <w:rFonts w:cs="Arial"/>
          <w:szCs w:val="22"/>
        </w:rPr>
        <w:t>"</w:t>
      </w:r>
      <w:bookmarkEnd w:id="0"/>
      <w:r w:rsidRPr="00563126">
        <w:rPr>
          <w:rFonts w:cs="Arial"/>
          <w:szCs w:val="22"/>
        </w:rPr>
        <w:t xml:space="preserve"> un Dabas aizsardzības pārvaldes 2018.gada 20.jūnija vēstuli Nr.7.13/3129/2018-N "Par papildmērķa noteikšanu zemes vienības </w:t>
      </w:r>
      <w:r w:rsidR="00347678">
        <w:rPr>
          <w:rFonts w:cs="Arial"/>
          <w:szCs w:val="22"/>
        </w:rPr>
        <w:t>daļai</w:t>
      </w:r>
      <w:r w:rsidRPr="00563126">
        <w:rPr>
          <w:rFonts w:cs="Arial"/>
          <w:szCs w:val="22"/>
        </w:rPr>
        <w:t xml:space="preserve"> </w:t>
      </w:r>
      <w:r w:rsidR="00347678">
        <w:rPr>
          <w:rFonts w:cs="Arial"/>
          <w:szCs w:val="22"/>
        </w:rPr>
        <w:t>ar kadastra apzīmējumu 1700 026 0004 8001</w:t>
      </w:r>
      <w:r w:rsidRPr="00563126">
        <w:rPr>
          <w:rFonts w:cs="Arial"/>
          <w:szCs w:val="22"/>
        </w:rPr>
        <w:t>" ir izteikta piekrišana zemes vienības Liepājas ezers daļas nodošanai apakšnomā.</w:t>
      </w:r>
    </w:p>
    <w:p w14:paraId="27D07E9C" w14:textId="77777777" w:rsidR="00563126" w:rsidRPr="00563126" w:rsidRDefault="00023E80" w:rsidP="00563126">
      <w:pPr>
        <w:widowControl w:val="0"/>
        <w:autoSpaceDE w:val="0"/>
        <w:autoSpaceDN w:val="0"/>
        <w:adjustRightInd w:val="0"/>
        <w:ind w:firstLine="720"/>
        <w:jc w:val="both"/>
        <w:rPr>
          <w:rFonts w:cs="Arial"/>
          <w:szCs w:val="22"/>
        </w:rPr>
      </w:pPr>
      <w:r w:rsidRPr="00563126">
        <w:rPr>
          <w:rFonts w:cs="Arial"/>
          <w:szCs w:val="22"/>
        </w:rPr>
        <w:t xml:space="preserve">Liepājas pilsētas pašvaldība 2018.gada 2.jūlijā noslēdza Ūdenstilpes apakšnomas līgumu ar SIA "HouseBoat" par zemes vienības Liepājas ezers (kadastra apzīmējums 1700 026 0004) daļas nomu. </w:t>
      </w:r>
    </w:p>
    <w:p w14:paraId="27D07E9D" w14:textId="77777777" w:rsidR="00563126" w:rsidRPr="00563126" w:rsidRDefault="00023E80" w:rsidP="00563126">
      <w:pPr>
        <w:widowControl w:val="0"/>
        <w:autoSpaceDE w:val="0"/>
        <w:autoSpaceDN w:val="0"/>
        <w:adjustRightInd w:val="0"/>
        <w:ind w:firstLine="720"/>
        <w:jc w:val="both"/>
        <w:rPr>
          <w:rFonts w:cs="Arial"/>
          <w:szCs w:val="22"/>
        </w:rPr>
      </w:pPr>
      <w:r w:rsidRPr="00563126">
        <w:rPr>
          <w:rFonts w:cs="Arial"/>
          <w:szCs w:val="22"/>
        </w:rPr>
        <w:t>Valsts zemes dienesta Kurzemes reģionālā nodaļa (turpmāk - reģionālā nodaļa) 2020.gada 20.februārī Kadastra informācijas sistēmā aktualizēja datus par nekustamo īpašumu Liepājā, Liepājas ezers, nodalot no NATURA 2000 teritorijā esošās Liepājas ezers daļas Liepājas pilsētas pašvaldības tiesiskajā valdījumā esošo zemes vienību ar kadastra apzīmējumu 1700 026 0012. Tādējādi iznomātajai zemes vienības daļai ir mainījies tiesiskais valdītājs.</w:t>
      </w:r>
    </w:p>
    <w:p w14:paraId="27D07E9E" w14:textId="77777777" w:rsidR="00563126" w:rsidRPr="00563126" w:rsidRDefault="00023E80" w:rsidP="00563126">
      <w:pPr>
        <w:widowControl w:val="0"/>
        <w:autoSpaceDE w:val="0"/>
        <w:autoSpaceDN w:val="0"/>
        <w:adjustRightInd w:val="0"/>
        <w:ind w:firstLine="720"/>
        <w:jc w:val="both"/>
        <w:rPr>
          <w:rFonts w:cs="Arial"/>
          <w:szCs w:val="22"/>
        </w:rPr>
      </w:pPr>
      <w:r w:rsidRPr="00563126">
        <w:rPr>
          <w:rFonts w:cs="Arial"/>
          <w:szCs w:val="22"/>
        </w:rPr>
        <w:t>2019.gada 14.novembrī Dabas aizsardzības pārvalde un Liepājas pilsētas pašvaldība parakstīja Vienošanos par grozījumu veikšanu 2018.gada 8.jūnija Nomas līgumā Nr.7.12/217/2018, kur tika precizēta iznomājamā platība, izslēdzot no tā Liepājas pilsētas pašvaldības tiesiskajā valdījumā esošo zemes vienības daļu.</w:t>
      </w:r>
    </w:p>
    <w:p w14:paraId="27D07E9F" w14:textId="77777777" w:rsidR="00563126" w:rsidRPr="00563126" w:rsidRDefault="00023E80" w:rsidP="00563126">
      <w:pPr>
        <w:widowControl w:val="0"/>
        <w:autoSpaceDE w:val="0"/>
        <w:autoSpaceDN w:val="0"/>
        <w:adjustRightInd w:val="0"/>
        <w:ind w:firstLine="720"/>
        <w:jc w:val="both"/>
        <w:rPr>
          <w:rFonts w:cs="Arial"/>
          <w:szCs w:val="22"/>
        </w:rPr>
      </w:pPr>
      <w:r w:rsidRPr="00563126">
        <w:rPr>
          <w:rFonts w:cs="Arial"/>
          <w:szCs w:val="22"/>
        </w:rPr>
        <w:t>Saskaņā ar Civillikuma 1868.pantu Pārjaunojumu var izdarīt vai nu tā, ka arī jaunajā prasījumā abas puses, t.i., tiesīgais un saistītais, paliek tās pašas, kādas bijušas atceltā, pārgrozot tikai prasījuma tiesisko pamatu un būtiskos noteikumus, vai arī tā, ka pārgrozījums attiecas uz lietā piedalīgām personām un ka agrākā kreditora vai agrākā parādnieka vietā iestājas jauns.</w:t>
      </w:r>
    </w:p>
    <w:p w14:paraId="27D07EA0"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Ņemot vērā minēto, apakšnomas tiesiskās attiecības jāpārjauno uz nomas tiesiskām attiecībām.</w:t>
      </w:r>
    </w:p>
    <w:p w14:paraId="27D07EA1"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 xml:space="preserve">Lai </w:t>
      </w:r>
      <w:r w:rsidR="00347678">
        <w:rPr>
          <w:rFonts w:cs="Arial"/>
          <w:szCs w:val="22"/>
        </w:rPr>
        <w:t xml:space="preserve">Liepājas </w:t>
      </w:r>
      <w:r w:rsidRPr="00563126">
        <w:rPr>
          <w:rFonts w:cs="Arial"/>
          <w:szCs w:val="22"/>
        </w:rPr>
        <w:t>pilsētā dažādotu izklaides iespējas un atbalstītu uzņēmējdarbību, pamatojoties uz likuma "Par pašvaldībām" 14.panta pirmās daļas 2.punktu, otrās daļas 3.punktu un 21.panta pirmo daļu, Civillikuma 1868.pantu, Ministru kabineta 2009.gada 11.augusta noteikumu Nr.918 "Noteikumi par ūdenstilpju un rūpnieciskās zvejas tiesību nomu un zvejas tiesību izmantošanas kārtību" 2.12.apakšpunktu, 9. un 83.punktu,             SIA "HouseBoat" 2020.gada 5.novembra iesniegumu un Liepājas pilsētas domes pastāvīgās Pilsētas attīstības komitejas 2020.gada 10.decembra lēmumu (sēdes protokols Nr.12), LIEPĀJAS PILSĒTAS DOME</w:t>
      </w:r>
    </w:p>
    <w:p w14:paraId="27D07EA2" w14:textId="77777777" w:rsidR="00563126" w:rsidRPr="00563126" w:rsidRDefault="00563126" w:rsidP="00563126">
      <w:pPr>
        <w:widowControl w:val="0"/>
        <w:autoSpaceDE w:val="0"/>
        <w:autoSpaceDN w:val="0"/>
        <w:adjustRightInd w:val="0"/>
        <w:ind w:firstLine="708"/>
        <w:jc w:val="center"/>
        <w:rPr>
          <w:rFonts w:cs="Arial"/>
          <w:sz w:val="16"/>
          <w:szCs w:val="16"/>
        </w:rPr>
      </w:pPr>
    </w:p>
    <w:p w14:paraId="27D07EA3" w14:textId="77777777" w:rsidR="00563126" w:rsidRPr="00563126" w:rsidRDefault="00023E80" w:rsidP="00563126">
      <w:pPr>
        <w:widowControl w:val="0"/>
        <w:autoSpaceDE w:val="0"/>
        <w:autoSpaceDN w:val="0"/>
        <w:adjustRightInd w:val="0"/>
        <w:jc w:val="center"/>
        <w:rPr>
          <w:rFonts w:cs="Arial"/>
          <w:szCs w:val="22"/>
        </w:rPr>
      </w:pPr>
      <w:r w:rsidRPr="00563126">
        <w:rPr>
          <w:rFonts w:cs="Arial"/>
          <w:szCs w:val="22"/>
        </w:rPr>
        <w:t>N O L E M J :</w:t>
      </w:r>
    </w:p>
    <w:p w14:paraId="27D07EA4" w14:textId="77777777" w:rsidR="00563126" w:rsidRPr="00563126" w:rsidRDefault="00563126" w:rsidP="00563126">
      <w:pPr>
        <w:widowControl w:val="0"/>
        <w:autoSpaceDE w:val="0"/>
        <w:autoSpaceDN w:val="0"/>
        <w:adjustRightInd w:val="0"/>
        <w:jc w:val="center"/>
        <w:rPr>
          <w:rFonts w:ascii="Times New Roman" w:hAnsi="Times New Roman"/>
          <w:sz w:val="16"/>
          <w:szCs w:val="16"/>
        </w:rPr>
      </w:pPr>
    </w:p>
    <w:p w14:paraId="27D07EA5" w14:textId="77777777" w:rsidR="00563126" w:rsidRPr="00563126" w:rsidRDefault="00023E80" w:rsidP="00563126">
      <w:pPr>
        <w:widowControl w:val="0"/>
        <w:autoSpaceDE w:val="0"/>
        <w:autoSpaceDN w:val="0"/>
        <w:adjustRightInd w:val="0"/>
        <w:ind w:firstLine="708"/>
        <w:contextualSpacing/>
        <w:jc w:val="both"/>
        <w:rPr>
          <w:rFonts w:cs="Arial"/>
          <w:szCs w:val="22"/>
        </w:rPr>
      </w:pPr>
      <w:r w:rsidRPr="00563126">
        <w:rPr>
          <w:rFonts w:cs="Arial"/>
          <w:szCs w:val="22"/>
        </w:rPr>
        <w:t xml:space="preserve">1. Pārjaunot no 2018.gada 2.jūlija Ūdenstilpes apakšnomas līguma, kas noslēgts starp Liepājas pilsētas pašvaldību un SIA "HouseBoat" (reģistrācijas Nr.42103081188; </w:t>
      </w:r>
      <w:r w:rsidRPr="00563126">
        <w:rPr>
          <w:rFonts w:cs="Arial"/>
          <w:szCs w:val="22"/>
        </w:rPr>
        <w:lastRenderedPageBreak/>
        <w:t xml:space="preserve">juridiskā adrese: Mirdzas Ķempes iela 26-32, Liepāja), izrietošās tiesiskās attiecības un noslēgt Ūdenstilpes nomas līgumu uz laiku līdz 2025.gada 1.jūlijam par zemes vienības (pielikumā) Liepājas ezers, Liepājā (kadastra apzīmējums 1700 </w:t>
      </w:r>
      <w:r w:rsidR="00347678">
        <w:rPr>
          <w:rFonts w:cs="Arial"/>
          <w:szCs w:val="22"/>
        </w:rPr>
        <w:t>026 0012), daļu 75 kv.m platībā</w:t>
      </w:r>
      <w:r w:rsidRPr="00563126">
        <w:rPr>
          <w:rFonts w:cs="Arial"/>
          <w:szCs w:val="22"/>
        </w:rPr>
        <w:t xml:space="preserve"> peldbūves izvietošanai, lai ierīkotu ar pakalpojumu sniegšanu saistītus objektus.</w:t>
      </w:r>
    </w:p>
    <w:p w14:paraId="27D07EA6" w14:textId="77777777" w:rsidR="00563126" w:rsidRPr="00563126" w:rsidRDefault="00563126" w:rsidP="00563126">
      <w:pPr>
        <w:widowControl w:val="0"/>
        <w:autoSpaceDE w:val="0"/>
        <w:autoSpaceDN w:val="0"/>
        <w:adjustRightInd w:val="0"/>
        <w:ind w:firstLine="708"/>
        <w:jc w:val="both"/>
        <w:rPr>
          <w:rFonts w:cs="Arial"/>
          <w:sz w:val="10"/>
          <w:szCs w:val="10"/>
        </w:rPr>
      </w:pPr>
    </w:p>
    <w:p w14:paraId="27D07EA7"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 xml:space="preserve">2. Uzdot Liepājas pilsētas pašvaldības iestādei "Nekustamā īpašuma pārvalde" sagatavot zemes vienības daļas </w:t>
      </w:r>
      <w:r w:rsidR="00144FD6">
        <w:rPr>
          <w:rFonts w:cs="Arial"/>
          <w:szCs w:val="22"/>
        </w:rPr>
        <w:t>Ū</w:t>
      </w:r>
      <w:r w:rsidRPr="00563126">
        <w:rPr>
          <w:rFonts w:cs="Arial"/>
          <w:szCs w:val="22"/>
        </w:rPr>
        <w:t>denstilpes nomas līgumu par lēmuma 1.punktā minētās zemes vienības Liepājas ezers (kadastra apzīmējums 1700 026 0012) daļas iznomāšanu, iekļaujot tajā šādus nosacījumus:</w:t>
      </w:r>
    </w:p>
    <w:p w14:paraId="27D07EA8"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2.1. Liepājas pilsētas pašvaldība neatbild par nomnieka ieguldījumiem un izdevumiem, apsaimniekojot iznomāto zemes vienības daļu;</w:t>
      </w:r>
    </w:p>
    <w:p w14:paraId="27D07EA9"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2.2. nomnieks maksā nomas maksu saskaņā ar sertificēta vērtēja novērtējumu;</w:t>
      </w:r>
    </w:p>
    <w:p w14:paraId="27D07EAA"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2.3. papildus nomas maksai nomnieks maksā valstī noteikto pievienotās vērtības nodokli;</w:t>
      </w:r>
    </w:p>
    <w:p w14:paraId="27D07EAB"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2.4. nomnieks šā līguma darbības laikā maksā visus nodokļus un nodevas, kas paredzēti vai tiks paredzēti Latvijas Republikas likumdošanā un kas attiecas uz iznomāto objektu;</w:t>
      </w:r>
    </w:p>
    <w:p w14:paraId="27D07EAC"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2.5. nomnieks saskaņā ar Liepājas pilsētas domes 2012.gada 20.decembra saistošajiem noteikumiem Nr.34 "Par teritorijas kopšanu un būvju uzturēšanu" un citiem kārtību regulējošiem noteikumiem nodrošina iznomātās vietas un tās apkārtnes uzkopšanu;</w:t>
      </w:r>
    </w:p>
    <w:p w14:paraId="27D07EAD"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2.6. nomnieks apņemas:</w:t>
      </w:r>
    </w:p>
    <w:p w14:paraId="27D07EAE"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2.6.1. nepārkāpt vides un dabas aizsardzību regulējošo normatīvo aktu prasības;</w:t>
      </w:r>
    </w:p>
    <w:p w14:paraId="27D07EAF"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2.6.2. visus izmantotos ūdeņus (no kubla, biotualetes, pirts telpas peldbūves klāja un telpu sanitārās apstrādes un tīrīšanas darbiem, no trauku mazgāšanas) novadīt uzkrāšanai hermētiski noslēdzamā tvertnē, netīros ūdeņus izsūknējot ar specializētu transportu un nogādājot attīrīšanai uz atbilstoši aprīkotām notekūdens attīrīšanas iekārtām;</w:t>
      </w:r>
    </w:p>
    <w:p w14:paraId="27D07EB0" w14:textId="77777777" w:rsidR="00563126" w:rsidRPr="00563126" w:rsidRDefault="00023E80" w:rsidP="00563126">
      <w:pPr>
        <w:widowControl w:val="0"/>
        <w:autoSpaceDE w:val="0"/>
        <w:autoSpaceDN w:val="0"/>
        <w:adjustRightInd w:val="0"/>
        <w:ind w:firstLine="708"/>
        <w:jc w:val="both"/>
        <w:rPr>
          <w:rFonts w:cs="Arial"/>
          <w:szCs w:val="22"/>
        </w:rPr>
      </w:pPr>
      <w:r>
        <w:rPr>
          <w:rFonts w:cs="Arial"/>
          <w:szCs w:val="22"/>
        </w:rPr>
        <w:t>2.6.3. visus</w:t>
      </w:r>
      <w:r w:rsidRPr="00563126">
        <w:rPr>
          <w:rFonts w:cs="Arial"/>
          <w:szCs w:val="22"/>
        </w:rPr>
        <w:t xml:space="preserve"> atkritumus, tai skaitā pelnus un izdedžus no kubla un pirts krāsns, savākt un nogādāt krastā izvietotos atkritumu konteineros ar to izvešanu tālākai apsaimniekošanai;</w:t>
      </w:r>
    </w:p>
    <w:p w14:paraId="27D07EB1"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2.6.4. dabas lieguma Liepājas ezers teritorijā peldlīdzeklim, pašam pārvietojoties, vai to velkošajam kuģošanas līdzeklim pārvietošanās ātrums nedrīkst pārsniegt 30 kilometrus stundā, izņemot dabas parka zonu, kurā atļautais pārvietošanās ātrums ir līdz 50 kilometriem stundā;</w:t>
      </w:r>
    </w:p>
    <w:p w14:paraId="27D07EB2"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2.6.5. peldlīdzeklis vai peldlīdzeklis ar to velkošo kuģošanas līdzekli drīkst pārvietoties dabas lieguma Liepājas ezers dabas parka zonā apkārt Atteku salai un lieguma zonā - pa laivu ceļu ar tā 50 m buferjoslu;</w:t>
      </w:r>
    </w:p>
    <w:p w14:paraId="27D07EB3"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2.6.6. ar savu darbību nepasliktināt zemes vienības daļā esošās ūdenstilpes ūdeņu stāvokli;</w:t>
      </w:r>
    </w:p>
    <w:p w14:paraId="27D07EB4"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2.6.7. nodrošināt sanitāri higiēnisko, ugunsdrošības, vides aizsardzības noteikumu un citu valsts un pašvaldības dienestu prasību ievērošanu;</w:t>
      </w:r>
    </w:p>
    <w:p w14:paraId="27D07EB5"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2.6.8. ievērot tauvas joslu;</w:t>
      </w:r>
    </w:p>
    <w:p w14:paraId="27D07EB6"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2.6.9. organizējot publiskus pasākumus u.tml. aktivitātes uz ūdens, nomnieks atbildīgs par Latvijas Republikā spēkā esošajos normatīvajos aktos noteikto prasību ievērošanu, drošības un glābšanas pasākumu organizēšanu un nodrošināšanu.</w:t>
      </w:r>
    </w:p>
    <w:p w14:paraId="27D07EB7" w14:textId="77777777" w:rsidR="00563126" w:rsidRPr="00563126" w:rsidRDefault="00563126" w:rsidP="00563126">
      <w:pPr>
        <w:widowControl w:val="0"/>
        <w:autoSpaceDE w:val="0"/>
        <w:autoSpaceDN w:val="0"/>
        <w:adjustRightInd w:val="0"/>
        <w:ind w:firstLine="708"/>
        <w:jc w:val="both"/>
        <w:rPr>
          <w:rFonts w:cs="Arial"/>
          <w:sz w:val="10"/>
          <w:szCs w:val="10"/>
        </w:rPr>
      </w:pPr>
    </w:p>
    <w:p w14:paraId="27D07EB8"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3. Lēmuma 1.punktā minētajai zemes vienības daļai kadastra vērtēšanas vajadzībām noteikt lietošanas mērķi - komercdarbības objektu apbūve (kods 08 01).</w:t>
      </w:r>
    </w:p>
    <w:p w14:paraId="27D07EB9" w14:textId="77777777" w:rsidR="00563126" w:rsidRPr="00563126" w:rsidRDefault="00563126" w:rsidP="00563126">
      <w:pPr>
        <w:widowControl w:val="0"/>
        <w:autoSpaceDE w:val="0"/>
        <w:autoSpaceDN w:val="0"/>
        <w:adjustRightInd w:val="0"/>
        <w:ind w:firstLine="708"/>
        <w:jc w:val="both"/>
        <w:rPr>
          <w:rFonts w:cs="Arial"/>
          <w:sz w:val="10"/>
          <w:szCs w:val="10"/>
        </w:rPr>
      </w:pPr>
    </w:p>
    <w:p w14:paraId="27D07EBA"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4. Pilnvarot Liepājas pilsētas pašvaldības iestādes "Nekustamā īpašuma pārvalde" vadītāju parakstīt Ūdenstilpes nomas līgumu, kā arī bez atsevišķa Liepājas pilsētas domes lēmuma parakstīt vienošanos par Ūdenstilpes nomas līguma izbeigšanu, ja nomnieks vienpusēji atkāpjas no līguma.</w:t>
      </w:r>
    </w:p>
    <w:p w14:paraId="27D07EBB" w14:textId="77777777" w:rsidR="00563126" w:rsidRPr="00563126" w:rsidRDefault="00563126" w:rsidP="00563126">
      <w:pPr>
        <w:widowControl w:val="0"/>
        <w:autoSpaceDE w:val="0"/>
        <w:autoSpaceDN w:val="0"/>
        <w:adjustRightInd w:val="0"/>
        <w:ind w:firstLine="708"/>
        <w:jc w:val="both"/>
        <w:rPr>
          <w:rFonts w:cs="Arial"/>
          <w:sz w:val="10"/>
          <w:szCs w:val="10"/>
        </w:rPr>
      </w:pPr>
    </w:p>
    <w:p w14:paraId="27D07EBC"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t>5. Gadījumā, ja SIA "HouseBoat" vainas dēļ Ūdenstilpes apakšnomas līgums netiek izbeigts un Ūdenstilpes nomas līgums netiek noslēgts viena mēneša laikā no lēmuma pieņemšanas dienas, lēmums zaudē spēku un zemes vienības daļa atbrīvojama.</w:t>
      </w:r>
    </w:p>
    <w:p w14:paraId="27D07EBD" w14:textId="77777777" w:rsidR="00563126" w:rsidRPr="00563126" w:rsidRDefault="00563126" w:rsidP="00563126">
      <w:pPr>
        <w:widowControl w:val="0"/>
        <w:autoSpaceDE w:val="0"/>
        <w:autoSpaceDN w:val="0"/>
        <w:adjustRightInd w:val="0"/>
        <w:ind w:firstLine="708"/>
        <w:jc w:val="both"/>
        <w:rPr>
          <w:rFonts w:cs="Arial"/>
          <w:sz w:val="10"/>
          <w:szCs w:val="10"/>
        </w:rPr>
      </w:pPr>
    </w:p>
    <w:p w14:paraId="27D07EBE" w14:textId="77777777" w:rsidR="00563126" w:rsidRPr="00563126" w:rsidRDefault="00023E80" w:rsidP="00563126">
      <w:pPr>
        <w:widowControl w:val="0"/>
        <w:autoSpaceDE w:val="0"/>
        <w:autoSpaceDN w:val="0"/>
        <w:adjustRightInd w:val="0"/>
        <w:ind w:firstLine="708"/>
        <w:jc w:val="both"/>
        <w:rPr>
          <w:rFonts w:cs="Arial"/>
          <w:szCs w:val="22"/>
        </w:rPr>
      </w:pPr>
      <w:r w:rsidRPr="00563126">
        <w:rPr>
          <w:rFonts w:cs="Arial"/>
          <w:szCs w:val="22"/>
        </w:rPr>
        <w:lastRenderedPageBreak/>
        <w:t>6. Liepājas pilsētas pašvaldības izpilddirektora vietniekam (īpašumu jautājumos) kontrolēt lēmuma izpildi.</w:t>
      </w:r>
    </w:p>
    <w:p w14:paraId="27D07EBF" w14:textId="77777777" w:rsidR="00563126" w:rsidRPr="00563126" w:rsidRDefault="00563126" w:rsidP="00563126">
      <w:pPr>
        <w:widowControl w:val="0"/>
        <w:autoSpaceDE w:val="0"/>
        <w:autoSpaceDN w:val="0"/>
        <w:adjustRightInd w:val="0"/>
        <w:ind w:firstLine="708"/>
        <w:jc w:val="both"/>
        <w:rPr>
          <w:rFonts w:cs="Arial"/>
          <w:sz w:val="16"/>
          <w:szCs w:val="16"/>
        </w:rPr>
      </w:pPr>
    </w:p>
    <w:p w14:paraId="27D07EC0" w14:textId="77777777" w:rsidR="00563126" w:rsidRPr="00563126" w:rsidRDefault="00563126" w:rsidP="00563126">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20E95" w14:paraId="27D07EC4" w14:textId="77777777" w:rsidTr="00563126">
        <w:tc>
          <w:tcPr>
            <w:tcW w:w="5644" w:type="dxa"/>
            <w:gridSpan w:val="2"/>
            <w:tcBorders>
              <w:top w:val="nil"/>
              <w:left w:val="nil"/>
              <w:bottom w:val="nil"/>
              <w:right w:val="nil"/>
            </w:tcBorders>
          </w:tcPr>
          <w:p w14:paraId="27D07EC1" w14:textId="77777777" w:rsidR="00563126" w:rsidRPr="00563126" w:rsidRDefault="00023E80" w:rsidP="00563126">
            <w:pPr>
              <w:widowControl w:val="0"/>
              <w:autoSpaceDE w:val="0"/>
              <w:autoSpaceDN w:val="0"/>
              <w:adjustRightInd w:val="0"/>
              <w:rPr>
                <w:rFonts w:cs="Arial"/>
                <w:szCs w:val="22"/>
              </w:rPr>
            </w:pPr>
            <w:r w:rsidRPr="00563126">
              <w:rPr>
                <w:rFonts w:cs="Arial"/>
                <w:szCs w:val="22"/>
              </w:rPr>
              <w:t>DOMES PRIEKŠSĒDĒTĀJS</w:t>
            </w:r>
          </w:p>
        </w:tc>
        <w:tc>
          <w:tcPr>
            <w:tcW w:w="2921" w:type="dxa"/>
            <w:tcBorders>
              <w:top w:val="nil"/>
              <w:left w:val="nil"/>
              <w:bottom w:val="nil"/>
              <w:right w:val="nil"/>
            </w:tcBorders>
          </w:tcPr>
          <w:p w14:paraId="27D07EC2" w14:textId="77777777" w:rsidR="00563126" w:rsidRPr="00563126" w:rsidRDefault="00023E80" w:rsidP="00563126">
            <w:pPr>
              <w:widowControl w:val="0"/>
              <w:autoSpaceDE w:val="0"/>
              <w:autoSpaceDN w:val="0"/>
              <w:adjustRightInd w:val="0"/>
              <w:jc w:val="right"/>
              <w:rPr>
                <w:rFonts w:cs="Arial"/>
                <w:szCs w:val="22"/>
              </w:rPr>
            </w:pPr>
            <w:r w:rsidRPr="00563126">
              <w:rPr>
                <w:rFonts w:cs="Arial"/>
                <w:szCs w:val="22"/>
              </w:rPr>
              <w:t>Jānis VILNĪTIS</w:t>
            </w:r>
          </w:p>
          <w:p w14:paraId="27D07EC3" w14:textId="77777777" w:rsidR="00563126" w:rsidRPr="00563126" w:rsidRDefault="00563126" w:rsidP="00563126">
            <w:pPr>
              <w:widowControl w:val="0"/>
              <w:autoSpaceDE w:val="0"/>
              <w:autoSpaceDN w:val="0"/>
              <w:adjustRightInd w:val="0"/>
              <w:jc w:val="right"/>
              <w:rPr>
                <w:rFonts w:cs="Arial"/>
                <w:sz w:val="8"/>
                <w:szCs w:val="22"/>
              </w:rPr>
            </w:pPr>
          </w:p>
        </w:tc>
      </w:tr>
      <w:tr w:rsidR="00C20E95" w14:paraId="27D07EC8" w14:textId="77777777" w:rsidTr="00563126">
        <w:tc>
          <w:tcPr>
            <w:tcW w:w="1336" w:type="dxa"/>
            <w:tcBorders>
              <w:top w:val="nil"/>
              <w:left w:val="nil"/>
              <w:bottom w:val="nil"/>
              <w:right w:val="nil"/>
            </w:tcBorders>
          </w:tcPr>
          <w:p w14:paraId="27D07EC5" w14:textId="77777777" w:rsidR="00563126" w:rsidRPr="00563126" w:rsidRDefault="00023E80" w:rsidP="00563126">
            <w:pPr>
              <w:widowControl w:val="0"/>
              <w:autoSpaceDE w:val="0"/>
              <w:autoSpaceDN w:val="0"/>
              <w:adjustRightInd w:val="0"/>
              <w:rPr>
                <w:rFonts w:cs="Arial"/>
                <w:szCs w:val="22"/>
              </w:rPr>
            </w:pPr>
            <w:r w:rsidRPr="00563126">
              <w:rPr>
                <w:rFonts w:cs="Arial"/>
                <w:szCs w:val="22"/>
              </w:rPr>
              <w:t>Nosūtāms:</w:t>
            </w:r>
          </w:p>
        </w:tc>
        <w:tc>
          <w:tcPr>
            <w:tcW w:w="7229" w:type="dxa"/>
            <w:gridSpan w:val="2"/>
            <w:tcBorders>
              <w:top w:val="nil"/>
              <w:left w:val="nil"/>
              <w:bottom w:val="nil"/>
              <w:right w:val="nil"/>
            </w:tcBorders>
          </w:tcPr>
          <w:p w14:paraId="27D07EC6" w14:textId="77777777" w:rsidR="00563126" w:rsidRPr="00563126" w:rsidRDefault="00023E80" w:rsidP="00563126">
            <w:pPr>
              <w:widowControl w:val="0"/>
              <w:autoSpaceDE w:val="0"/>
              <w:autoSpaceDN w:val="0"/>
              <w:adjustRightInd w:val="0"/>
              <w:rPr>
                <w:rFonts w:cs="Arial"/>
                <w:szCs w:val="22"/>
              </w:rPr>
            </w:pPr>
            <w:r w:rsidRPr="00563126">
              <w:rPr>
                <w:rFonts w:cs="Arial"/>
                <w:szCs w:val="22"/>
              </w:rPr>
              <w:t>Nekustamā īpašuma pārvaldei, nomniekam</w:t>
            </w:r>
          </w:p>
          <w:p w14:paraId="27D07EC7" w14:textId="77777777" w:rsidR="00563126" w:rsidRPr="00563126" w:rsidRDefault="00563126" w:rsidP="00563126">
            <w:pPr>
              <w:widowControl w:val="0"/>
              <w:autoSpaceDE w:val="0"/>
              <w:autoSpaceDN w:val="0"/>
              <w:adjustRightInd w:val="0"/>
              <w:rPr>
                <w:rFonts w:cs="Arial"/>
                <w:szCs w:val="22"/>
              </w:rPr>
            </w:pPr>
          </w:p>
        </w:tc>
      </w:tr>
    </w:tbl>
    <w:p w14:paraId="27D07EC9" w14:textId="77777777" w:rsidR="00563126" w:rsidRDefault="00563126" w:rsidP="00607627">
      <w:pPr>
        <w:widowControl w:val="0"/>
        <w:autoSpaceDE w:val="0"/>
        <w:autoSpaceDN w:val="0"/>
        <w:adjustRightInd w:val="0"/>
        <w:jc w:val="both"/>
        <w:rPr>
          <w:rFonts w:cs="Arial"/>
          <w:szCs w:val="22"/>
        </w:rPr>
      </w:pPr>
    </w:p>
    <w:p w14:paraId="27D07ECA" w14:textId="77777777" w:rsidR="00563126" w:rsidRDefault="00563126" w:rsidP="00607627">
      <w:pPr>
        <w:widowControl w:val="0"/>
        <w:autoSpaceDE w:val="0"/>
        <w:autoSpaceDN w:val="0"/>
        <w:adjustRightInd w:val="0"/>
        <w:jc w:val="both"/>
        <w:rPr>
          <w:rFonts w:cs="Arial"/>
          <w:szCs w:val="22"/>
        </w:rPr>
      </w:pPr>
    </w:p>
    <w:p w14:paraId="27D07ECB" w14:textId="77777777" w:rsidR="00563126" w:rsidRDefault="00563126" w:rsidP="00607627">
      <w:pPr>
        <w:widowControl w:val="0"/>
        <w:autoSpaceDE w:val="0"/>
        <w:autoSpaceDN w:val="0"/>
        <w:adjustRightInd w:val="0"/>
        <w:jc w:val="both"/>
        <w:rPr>
          <w:rFonts w:cs="Arial"/>
          <w:szCs w:val="22"/>
        </w:rPr>
      </w:pPr>
    </w:p>
    <w:p w14:paraId="27D07ECC" w14:textId="77777777" w:rsidR="00563126" w:rsidRDefault="00563126" w:rsidP="00607627">
      <w:pPr>
        <w:widowControl w:val="0"/>
        <w:autoSpaceDE w:val="0"/>
        <w:autoSpaceDN w:val="0"/>
        <w:adjustRightInd w:val="0"/>
        <w:jc w:val="both"/>
        <w:rPr>
          <w:rFonts w:cs="Arial"/>
          <w:szCs w:val="22"/>
        </w:rPr>
      </w:pPr>
    </w:p>
    <w:sectPr w:rsidR="00563126" w:rsidSect="0065221E">
      <w:headerReference w:type="even" r:id="rId8"/>
      <w:headerReference w:type="default" r:id="rId9"/>
      <w:footerReference w:type="even" r:id="rId10"/>
      <w:footerReference w:type="default" r:id="rId11"/>
      <w:headerReference w:type="first" r:id="rId12"/>
      <w:footerReference w:type="first" r:id="rId13"/>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10E87" w14:textId="77777777" w:rsidR="007A4A66" w:rsidRDefault="007A4A66">
      <w:r>
        <w:separator/>
      </w:r>
    </w:p>
  </w:endnote>
  <w:endnote w:type="continuationSeparator" w:id="0">
    <w:p w14:paraId="166FC95F" w14:textId="77777777" w:rsidR="007A4A66" w:rsidRDefault="007A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07EE5"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07EE6"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07EEB"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D6A38" w14:textId="77777777" w:rsidR="007A4A66" w:rsidRDefault="007A4A66">
      <w:r>
        <w:separator/>
      </w:r>
    </w:p>
  </w:footnote>
  <w:footnote w:type="continuationSeparator" w:id="0">
    <w:p w14:paraId="1672CD8C" w14:textId="77777777" w:rsidR="007A4A66" w:rsidRDefault="007A4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07EE3"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07EE4"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07EE7" w14:textId="77777777" w:rsidR="00EB209C" w:rsidRPr="00AE2B38" w:rsidRDefault="00023E80" w:rsidP="00EB209C">
    <w:pPr>
      <w:pStyle w:val="Header"/>
      <w:tabs>
        <w:tab w:val="left" w:pos="3828"/>
      </w:tabs>
      <w:jc w:val="center"/>
      <w:rPr>
        <w:rFonts w:ascii="Arial" w:hAnsi="Arial" w:cs="Arial"/>
      </w:rPr>
    </w:pPr>
    <w:r w:rsidRPr="00A136A6">
      <w:rPr>
        <w:noProof/>
        <w:lang w:eastAsia="lv-LV"/>
      </w:rPr>
      <w:drawing>
        <wp:inline distT="0" distB="0" distL="0" distR="0" wp14:anchorId="27D07EEC" wp14:editId="27D07EED">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4473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7D07EE8" w14:textId="77777777" w:rsidR="00EB209C" w:rsidRPr="00356E0F" w:rsidRDefault="00023E8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7D07EE9" w14:textId="77777777" w:rsidR="001002D7" w:rsidRDefault="00023E8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7D07EE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8B63FEC">
      <w:numFmt w:val="bullet"/>
      <w:lvlText w:val="-"/>
      <w:lvlJc w:val="left"/>
      <w:pPr>
        <w:ind w:left="720" w:hanging="360"/>
      </w:pPr>
      <w:rPr>
        <w:rFonts w:ascii="Times New Roman" w:eastAsia="Calibri" w:hAnsi="Times New Roman" w:cs="Times New Roman" w:hint="default"/>
        <w:color w:val="1F497D"/>
      </w:rPr>
    </w:lvl>
    <w:lvl w:ilvl="1" w:tplc="D3E0B598">
      <w:start w:val="1"/>
      <w:numFmt w:val="bullet"/>
      <w:lvlText w:val="o"/>
      <w:lvlJc w:val="left"/>
      <w:pPr>
        <w:ind w:left="1440" w:hanging="360"/>
      </w:pPr>
      <w:rPr>
        <w:rFonts w:ascii="Courier New" w:hAnsi="Courier New" w:cs="Courier New" w:hint="default"/>
      </w:rPr>
    </w:lvl>
    <w:lvl w:ilvl="2" w:tplc="0232A5EC">
      <w:start w:val="1"/>
      <w:numFmt w:val="bullet"/>
      <w:lvlText w:val=""/>
      <w:lvlJc w:val="left"/>
      <w:pPr>
        <w:ind w:left="2160" w:hanging="360"/>
      </w:pPr>
      <w:rPr>
        <w:rFonts w:ascii="Wingdings" w:hAnsi="Wingdings" w:hint="default"/>
      </w:rPr>
    </w:lvl>
    <w:lvl w:ilvl="3" w:tplc="F1445826">
      <w:start w:val="1"/>
      <w:numFmt w:val="bullet"/>
      <w:lvlText w:val=""/>
      <w:lvlJc w:val="left"/>
      <w:pPr>
        <w:ind w:left="2880" w:hanging="360"/>
      </w:pPr>
      <w:rPr>
        <w:rFonts w:ascii="Symbol" w:hAnsi="Symbol" w:hint="default"/>
      </w:rPr>
    </w:lvl>
    <w:lvl w:ilvl="4" w:tplc="0AF838B4">
      <w:start w:val="1"/>
      <w:numFmt w:val="bullet"/>
      <w:lvlText w:val="o"/>
      <w:lvlJc w:val="left"/>
      <w:pPr>
        <w:ind w:left="3600" w:hanging="360"/>
      </w:pPr>
      <w:rPr>
        <w:rFonts w:ascii="Courier New" w:hAnsi="Courier New" w:cs="Courier New" w:hint="default"/>
      </w:rPr>
    </w:lvl>
    <w:lvl w:ilvl="5" w:tplc="D066883E">
      <w:start w:val="1"/>
      <w:numFmt w:val="bullet"/>
      <w:lvlText w:val=""/>
      <w:lvlJc w:val="left"/>
      <w:pPr>
        <w:ind w:left="4320" w:hanging="360"/>
      </w:pPr>
      <w:rPr>
        <w:rFonts w:ascii="Wingdings" w:hAnsi="Wingdings" w:hint="default"/>
      </w:rPr>
    </w:lvl>
    <w:lvl w:ilvl="6" w:tplc="2DB846EE">
      <w:start w:val="1"/>
      <w:numFmt w:val="bullet"/>
      <w:lvlText w:val=""/>
      <w:lvlJc w:val="left"/>
      <w:pPr>
        <w:ind w:left="5040" w:hanging="360"/>
      </w:pPr>
      <w:rPr>
        <w:rFonts w:ascii="Symbol" w:hAnsi="Symbol" w:hint="default"/>
      </w:rPr>
    </w:lvl>
    <w:lvl w:ilvl="7" w:tplc="8E1AE6FC">
      <w:start w:val="1"/>
      <w:numFmt w:val="bullet"/>
      <w:lvlText w:val="o"/>
      <w:lvlJc w:val="left"/>
      <w:pPr>
        <w:ind w:left="5760" w:hanging="360"/>
      </w:pPr>
      <w:rPr>
        <w:rFonts w:ascii="Courier New" w:hAnsi="Courier New" w:cs="Courier New" w:hint="default"/>
      </w:rPr>
    </w:lvl>
    <w:lvl w:ilvl="8" w:tplc="F25678B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0F22910">
      <w:start w:val="1"/>
      <w:numFmt w:val="bullet"/>
      <w:lvlText w:val=""/>
      <w:lvlJc w:val="left"/>
      <w:pPr>
        <w:ind w:left="720" w:hanging="360"/>
      </w:pPr>
      <w:rPr>
        <w:rFonts w:ascii="Symbol" w:hAnsi="Symbol" w:hint="default"/>
      </w:rPr>
    </w:lvl>
    <w:lvl w:ilvl="1" w:tplc="AA7278A2" w:tentative="1">
      <w:start w:val="1"/>
      <w:numFmt w:val="bullet"/>
      <w:lvlText w:val="o"/>
      <w:lvlJc w:val="left"/>
      <w:pPr>
        <w:ind w:left="1440" w:hanging="360"/>
      </w:pPr>
      <w:rPr>
        <w:rFonts w:ascii="Courier New" w:hAnsi="Courier New" w:cs="Courier New" w:hint="default"/>
      </w:rPr>
    </w:lvl>
    <w:lvl w:ilvl="2" w:tplc="5CD60A12" w:tentative="1">
      <w:start w:val="1"/>
      <w:numFmt w:val="bullet"/>
      <w:lvlText w:val=""/>
      <w:lvlJc w:val="left"/>
      <w:pPr>
        <w:ind w:left="2160" w:hanging="360"/>
      </w:pPr>
      <w:rPr>
        <w:rFonts w:ascii="Wingdings" w:hAnsi="Wingdings" w:hint="default"/>
      </w:rPr>
    </w:lvl>
    <w:lvl w:ilvl="3" w:tplc="BDAAD7CC" w:tentative="1">
      <w:start w:val="1"/>
      <w:numFmt w:val="bullet"/>
      <w:lvlText w:val=""/>
      <w:lvlJc w:val="left"/>
      <w:pPr>
        <w:ind w:left="2880" w:hanging="360"/>
      </w:pPr>
      <w:rPr>
        <w:rFonts w:ascii="Symbol" w:hAnsi="Symbol" w:hint="default"/>
      </w:rPr>
    </w:lvl>
    <w:lvl w:ilvl="4" w:tplc="28C8F61C" w:tentative="1">
      <w:start w:val="1"/>
      <w:numFmt w:val="bullet"/>
      <w:lvlText w:val="o"/>
      <w:lvlJc w:val="left"/>
      <w:pPr>
        <w:ind w:left="3600" w:hanging="360"/>
      </w:pPr>
      <w:rPr>
        <w:rFonts w:ascii="Courier New" w:hAnsi="Courier New" w:cs="Courier New" w:hint="default"/>
      </w:rPr>
    </w:lvl>
    <w:lvl w:ilvl="5" w:tplc="3F0E4930" w:tentative="1">
      <w:start w:val="1"/>
      <w:numFmt w:val="bullet"/>
      <w:lvlText w:val=""/>
      <w:lvlJc w:val="left"/>
      <w:pPr>
        <w:ind w:left="4320" w:hanging="360"/>
      </w:pPr>
      <w:rPr>
        <w:rFonts w:ascii="Wingdings" w:hAnsi="Wingdings" w:hint="default"/>
      </w:rPr>
    </w:lvl>
    <w:lvl w:ilvl="6" w:tplc="061E1942" w:tentative="1">
      <w:start w:val="1"/>
      <w:numFmt w:val="bullet"/>
      <w:lvlText w:val=""/>
      <w:lvlJc w:val="left"/>
      <w:pPr>
        <w:ind w:left="5040" w:hanging="360"/>
      </w:pPr>
      <w:rPr>
        <w:rFonts w:ascii="Symbol" w:hAnsi="Symbol" w:hint="default"/>
      </w:rPr>
    </w:lvl>
    <w:lvl w:ilvl="7" w:tplc="37681E30" w:tentative="1">
      <w:start w:val="1"/>
      <w:numFmt w:val="bullet"/>
      <w:lvlText w:val="o"/>
      <w:lvlJc w:val="left"/>
      <w:pPr>
        <w:ind w:left="5760" w:hanging="360"/>
      </w:pPr>
      <w:rPr>
        <w:rFonts w:ascii="Courier New" w:hAnsi="Courier New" w:cs="Courier New" w:hint="default"/>
      </w:rPr>
    </w:lvl>
    <w:lvl w:ilvl="8" w:tplc="5D169A3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2A83768">
      <w:start w:val="1"/>
      <w:numFmt w:val="bullet"/>
      <w:lvlText w:val=""/>
      <w:lvlJc w:val="left"/>
      <w:pPr>
        <w:ind w:left="720" w:hanging="360"/>
      </w:pPr>
      <w:rPr>
        <w:rFonts w:ascii="Symbol" w:hAnsi="Symbol" w:hint="default"/>
      </w:rPr>
    </w:lvl>
    <w:lvl w:ilvl="1" w:tplc="1A1CF370" w:tentative="1">
      <w:start w:val="1"/>
      <w:numFmt w:val="bullet"/>
      <w:lvlText w:val="o"/>
      <w:lvlJc w:val="left"/>
      <w:pPr>
        <w:ind w:left="1440" w:hanging="360"/>
      </w:pPr>
      <w:rPr>
        <w:rFonts w:ascii="Courier New" w:hAnsi="Courier New" w:cs="Courier New" w:hint="default"/>
      </w:rPr>
    </w:lvl>
    <w:lvl w:ilvl="2" w:tplc="CD76D16A" w:tentative="1">
      <w:start w:val="1"/>
      <w:numFmt w:val="bullet"/>
      <w:lvlText w:val=""/>
      <w:lvlJc w:val="left"/>
      <w:pPr>
        <w:ind w:left="2160" w:hanging="360"/>
      </w:pPr>
      <w:rPr>
        <w:rFonts w:ascii="Wingdings" w:hAnsi="Wingdings" w:hint="default"/>
      </w:rPr>
    </w:lvl>
    <w:lvl w:ilvl="3" w:tplc="493ABD68" w:tentative="1">
      <w:start w:val="1"/>
      <w:numFmt w:val="bullet"/>
      <w:lvlText w:val=""/>
      <w:lvlJc w:val="left"/>
      <w:pPr>
        <w:ind w:left="2880" w:hanging="360"/>
      </w:pPr>
      <w:rPr>
        <w:rFonts w:ascii="Symbol" w:hAnsi="Symbol" w:hint="default"/>
      </w:rPr>
    </w:lvl>
    <w:lvl w:ilvl="4" w:tplc="BB88C992" w:tentative="1">
      <w:start w:val="1"/>
      <w:numFmt w:val="bullet"/>
      <w:lvlText w:val="o"/>
      <w:lvlJc w:val="left"/>
      <w:pPr>
        <w:ind w:left="3600" w:hanging="360"/>
      </w:pPr>
      <w:rPr>
        <w:rFonts w:ascii="Courier New" w:hAnsi="Courier New" w:cs="Courier New" w:hint="default"/>
      </w:rPr>
    </w:lvl>
    <w:lvl w:ilvl="5" w:tplc="802461B8" w:tentative="1">
      <w:start w:val="1"/>
      <w:numFmt w:val="bullet"/>
      <w:lvlText w:val=""/>
      <w:lvlJc w:val="left"/>
      <w:pPr>
        <w:ind w:left="4320" w:hanging="360"/>
      </w:pPr>
      <w:rPr>
        <w:rFonts w:ascii="Wingdings" w:hAnsi="Wingdings" w:hint="default"/>
      </w:rPr>
    </w:lvl>
    <w:lvl w:ilvl="6" w:tplc="2578FA4C" w:tentative="1">
      <w:start w:val="1"/>
      <w:numFmt w:val="bullet"/>
      <w:lvlText w:val=""/>
      <w:lvlJc w:val="left"/>
      <w:pPr>
        <w:ind w:left="5040" w:hanging="360"/>
      </w:pPr>
      <w:rPr>
        <w:rFonts w:ascii="Symbol" w:hAnsi="Symbol" w:hint="default"/>
      </w:rPr>
    </w:lvl>
    <w:lvl w:ilvl="7" w:tplc="C2189BFC" w:tentative="1">
      <w:start w:val="1"/>
      <w:numFmt w:val="bullet"/>
      <w:lvlText w:val="o"/>
      <w:lvlJc w:val="left"/>
      <w:pPr>
        <w:ind w:left="5760" w:hanging="360"/>
      </w:pPr>
      <w:rPr>
        <w:rFonts w:ascii="Courier New" w:hAnsi="Courier New" w:cs="Courier New" w:hint="default"/>
      </w:rPr>
    </w:lvl>
    <w:lvl w:ilvl="8" w:tplc="983A73C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F06AB1C">
      <w:start w:val="1"/>
      <w:numFmt w:val="bullet"/>
      <w:lvlText w:val=""/>
      <w:lvlJc w:val="left"/>
      <w:pPr>
        <w:ind w:left="804" w:hanging="360"/>
      </w:pPr>
      <w:rPr>
        <w:rFonts w:ascii="Symbol" w:hAnsi="Symbol" w:hint="default"/>
      </w:rPr>
    </w:lvl>
    <w:lvl w:ilvl="1" w:tplc="DD4C5430" w:tentative="1">
      <w:start w:val="1"/>
      <w:numFmt w:val="bullet"/>
      <w:lvlText w:val="o"/>
      <w:lvlJc w:val="left"/>
      <w:pPr>
        <w:ind w:left="1524" w:hanging="360"/>
      </w:pPr>
      <w:rPr>
        <w:rFonts w:ascii="Courier New" w:hAnsi="Courier New" w:cs="Courier New" w:hint="default"/>
      </w:rPr>
    </w:lvl>
    <w:lvl w:ilvl="2" w:tplc="11F4008E" w:tentative="1">
      <w:start w:val="1"/>
      <w:numFmt w:val="bullet"/>
      <w:lvlText w:val=""/>
      <w:lvlJc w:val="left"/>
      <w:pPr>
        <w:ind w:left="2244" w:hanging="360"/>
      </w:pPr>
      <w:rPr>
        <w:rFonts w:ascii="Wingdings" w:hAnsi="Wingdings" w:hint="default"/>
      </w:rPr>
    </w:lvl>
    <w:lvl w:ilvl="3" w:tplc="AC248EE4" w:tentative="1">
      <w:start w:val="1"/>
      <w:numFmt w:val="bullet"/>
      <w:lvlText w:val=""/>
      <w:lvlJc w:val="left"/>
      <w:pPr>
        <w:ind w:left="2964" w:hanging="360"/>
      </w:pPr>
      <w:rPr>
        <w:rFonts w:ascii="Symbol" w:hAnsi="Symbol" w:hint="default"/>
      </w:rPr>
    </w:lvl>
    <w:lvl w:ilvl="4" w:tplc="3C1A3900" w:tentative="1">
      <w:start w:val="1"/>
      <w:numFmt w:val="bullet"/>
      <w:lvlText w:val="o"/>
      <w:lvlJc w:val="left"/>
      <w:pPr>
        <w:ind w:left="3684" w:hanging="360"/>
      </w:pPr>
      <w:rPr>
        <w:rFonts w:ascii="Courier New" w:hAnsi="Courier New" w:cs="Courier New" w:hint="default"/>
      </w:rPr>
    </w:lvl>
    <w:lvl w:ilvl="5" w:tplc="037E78AC" w:tentative="1">
      <w:start w:val="1"/>
      <w:numFmt w:val="bullet"/>
      <w:lvlText w:val=""/>
      <w:lvlJc w:val="left"/>
      <w:pPr>
        <w:ind w:left="4404" w:hanging="360"/>
      </w:pPr>
      <w:rPr>
        <w:rFonts w:ascii="Wingdings" w:hAnsi="Wingdings" w:hint="default"/>
      </w:rPr>
    </w:lvl>
    <w:lvl w:ilvl="6" w:tplc="C616EC90" w:tentative="1">
      <w:start w:val="1"/>
      <w:numFmt w:val="bullet"/>
      <w:lvlText w:val=""/>
      <w:lvlJc w:val="left"/>
      <w:pPr>
        <w:ind w:left="5124" w:hanging="360"/>
      </w:pPr>
      <w:rPr>
        <w:rFonts w:ascii="Symbol" w:hAnsi="Symbol" w:hint="default"/>
      </w:rPr>
    </w:lvl>
    <w:lvl w:ilvl="7" w:tplc="D2D8583E" w:tentative="1">
      <w:start w:val="1"/>
      <w:numFmt w:val="bullet"/>
      <w:lvlText w:val="o"/>
      <w:lvlJc w:val="left"/>
      <w:pPr>
        <w:ind w:left="5844" w:hanging="360"/>
      </w:pPr>
      <w:rPr>
        <w:rFonts w:ascii="Courier New" w:hAnsi="Courier New" w:cs="Courier New" w:hint="default"/>
      </w:rPr>
    </w:lvl>
    <w:lvl w:ilvl="8" w:tplc="DF4E682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5A6161A">
      <w:start w:val="1"/>
      <w:numFmt w:val="bullet"/>
      <w:lvlText w:val=""/>
      <w:lvlJc w:val="left"/>
      <w:pPr>
        <w:ind w:left="804" w:hanging="360"/>
      </w:pPr>
      <w:rPr>
        <w:rFonts w:ascii="Wingdings" w:hAnsi="Wingdings" w:hint="default"/>
      </w:rPr>
    </w:lvl>
    <w:lvl w:ilvl="1" w:tplc="47B09BAA" w:tentative="1">
      <w:start w:val="1"/>
      <w:numFmt w:val="bullet"/>
      <w:lvlText w:val="o"/>
      <w:lvlJc w:val="left"/>
      <w:pPr>
        <w:ind w:left="1524" w:hanging="360"/>
      </w:pPr>
      <w:rPr>
        <w:rFonts w:ascii="Courier New" w:hAnsi="Courier New" w:cs="Courier New" w:hint="default"/>
      </w:rPr>
    </w:lvl>
    <w:lvl w:ilvl="2" w:tplc="63CAB392" w:tentative="1">
      <w:start w:val="1"/>
      <w:numFmt w:val="bullet"/>
      <w:lvlText w:val=""/>
      <w:lvlJc w:val="left"/>
      <w:pPr>
        <w:ind w:left="2244" w:hanging="360"/>
      </w:pPr>
      <w:rPr>
        <w:rFonts w:ascii="Wingdings" w:hAnsi="Wingdings" w:hint="default"/>
      </w:rPr>
    </w:lvl>
    <w:lvl w:ilvl="3" w:tplc="9260E4A6" w:tentative="1">
      <w:start w:val="1"/>
      <w:numFmt w:val="bullet"/>
      <w:lvlText w:val=""/>
      <w:lvlJc w:val="left"/>
      <w:pPr>
        <w:ind w:left="2964" w:hanging="360"/>
      </w:pPr>
      <w:rPr>
        <w:rFonts w:ascii="Symbol" w:hAnsi="Symbol" w:hint="default"/>
      </w:rPr>
    </w:lvl>
    <w:lvl w:ilvl="4" w:tplc="3934029A" w:tentative="1">
      <w:start w:val="1"/>
      <w:numFmt w:val="bullet"/>
      <w:lvlText w:val="o"/>
      <w:lvlJc w:val="left"/>
      <w:pPr>
        <w:ind w:left="3684" w:hanging="360"/>
      </w:pPr>
      <w:rPr>
        <w:rFonts w:ascii="Courier New" w:hAnsi="Courier New" w:cs="Courier New" w:hint="default"/>
      </w:rPr>
    </w:lvl>
    <w:lvl w:ilvl="5" w:tplc="2A7A17BE" w:tentative="1">
      <w:start w:val="1"/>
      <w:numFmt w:val="bullet"/>
      <w:lvlText w:val=""/>
      <w:lvlJc w:val="left"/>
      <w:pPr>
        <w:ind w:left="4404" w:hanging="360"/>
      </w:pPr>
      <w:rPr>
        <w:rFonts w:ascii="Wingdings" w:hAnsi="Wingdings" w:hint="default"/>
      </w:rPr>
    </w:lvl>
    <w:lvl w:ilvl="6" w:tplc="385A2AE2" w:tentative="1">
      <w:start w:val="1"/>
      <w:numFmt w:val="bullet"/>
      <w:lvlText w:val=""/>
      <w:lvlJc w:val="left"/>
      <w:pPr>
        <w:ind w:left="5124" w:hanging="360"/>
      </w:pPr>
      <w:rPr>
        <w:rFonts w:ascii="Symbol" w:hAnsi="Symbol" w:hint="default"/>
      </w:rPr>
    </w:lvl>
    <w:lvl w:ilvl="7" w:tplc="72246F5C" w:tentative="1">
      <w:start w:val="1"/>
      <w:numFmt w:val="bullet"/>
      <w:lvlText w:val="o"/>
      <w:lvlJc w:val="left"/>
      <w:pPr>
        <w:ind w:left="5844" w:hanging="360"/>
      </w:pPr>
      <w:rPr>
        <w:rFonts w:ascii="Courier New" w:hAnsi="Courier New" w:cs="Courier New" w:hint="default"/>
      </w:rPr>
    </w:lvl>
    <w:lvl w:ilvl="8" w:tplc="79122EA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84AC8FA">
      <w:start w:val="1"/>
      <w:numFmt w:val="bullet"/>
      <w:lvlText w:val=""/>
      <w:lvlJc w:val="left"/>
      <w:pPr>
        <w:ind w:left="1080" w:hanging="360"/>
      </w:pPr>
      <w:rPr>
        <w:rFonts w:ascii="Symbol" w:hAnsi="Symbol" w:hint="default"/>
      </w:rPr>
    </w:lvl>
    <w:lvl w:ilvl="1" w:tplc="A6BCE3CA" w:tentative="1">
      <w:start w:val="1"/>
      <w:numFmt w:val="bullet"/>
      <w:lvlText w:val="o"/>
      <w:lvlJc w:val="left"/>
      <w:pPr>
        <w:ind w:left="1800" w:hanging="360"/>
      </w:pPr>
      <w:rPr>
        <w:rFonts w:ascii="Courier New" w:hAnsi="Courier New" w:cs="Courier New" w:hint="default"/>
      </w:rPr>
    </w:lvl>
    <w:lvl w:ilvl="2" w:tplc="4F386E66" w:tentative="1">
      <w:start w:val="1"/>
      <w:numFmt w:val="bullet"/>
      <w:lvlText w:val=""/>
      <w:lvlJc w:val="left"/>
      <w:pPr>
        <w:ind w:left="2520" w:hanging="360"/>
      </w:pPr>
      <w:rPr>
        <w:rFonts w:ascii="Wingdings" w:hAnsi="Wingdings" w:hint="default"/>
      </w:rPr>
    </w:lvl>
    <w:lvl w:ilvl="3" w:tplc="965A6032" w:tentative="1">
      <w:start w:val="1"/>
      <w:numFmt w:val="bullet"/>
      <w:lvlText w:val=""/>
      <w:lvlJc w:val="left"/>
      <w:pPr>
        <w:ind w:left="3240" w:hanging="360"/>
      </w:pPr>
      <w:rPr>
        <w:rFonts w:ascii="Symbol" w:hAnsi="Symbol" w:hint="default"/>
      </w:rPr>
    </w:lvl>
    <w:lvl w:ilvl="4" w:tplc="B44AFFE8" w:tentative="1">
      <w:start w:val="1"/>
      <w:numFmt w:val="bullet"/>
      <w:lvlText w:val="o"/>
      <w:lvlJc w:val="left"/>
      <w:pPr>
        <w:ind w:left="3960" w:hanging="360"/>
      </w:pPr>
      <w:rPr>
        <w:rFonts w:ascii="Courier New" w:hAnsi="Courier New" w:cs="Courier New" w:hint="default"/>
      </w:rPr>
    </w:lvl>
    <w:lvl w:ilvl="5" w:tplc="0588A336" w:tentative="1">
      <w:start w:val="1"/>
      <w:numFmt w:val="bullet"/>
      <w:lvlText w:val=""/>
      <w:lvlJc w:val="left"/>
      <w:pPr>
        <w:ind w:left="4680" w:hanging="360"/>
      </w:pPr>
      <w:rPr>
        <w:rFonts w:ascii="Wingdings" w:hAnsi="Wingdings" w:hint="default"/>
      </w:rPr>
    </w:lvl>
    <w:lvl w:ilvl="6" w:tplc="DECCDE08" w:tentative="1">
      <w:start w:val="1"/>
      <w:numFmt w:val="bullet"/>
      <w:lvlText w:val=""/>
      <w:lvlJc w:val="left"/>
      <w:pPr>
        <w:ind w:left="5400" w:hanging="360"/>
      </w:pPr>
      <w:rPr>
        <w:rFonts w:ascii="Symbol" w:hAnsi="Symbol" w:hint="default"/>
      </w:rPr>
    </w:lvl>
    <w:lvl w:ilvl="7" w:tplc="6256FBA2" w:tentative="1">
      <w:start w:val="1"/>
      <w:numFmt w:val="bullet"/>
      <w:lvlText w:val="o"/>
      <w:lvlJc w:val="left"/>
      <w:pPr>
        <w:ind w:left="6120" w:hanging="360"/>
      </w:pPr>
      <w:rPr>
        <w:rFonts w:ascii="Courier New" w:hAnsi="Courier New" w:cs="Courier New" w:hint="default"/>
      </w:rPr>
    </w:lvl>
    <w:lvl w:ilvl="8" w:tplc="FA44962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B2C2A8A">
      <w:start w:val="1"/>
      <w:numFmt w:val="bullet"/>
      <w:lvlText w:val=""/>
      <w:lvlJc w:val="left"/>
      <w:pPr>
        <w:ind w:left="720" w:hanging="360"/>
      </w:pPr>
      <w:rPr>
        <w:rFonts w:ascii="Symbol" w:hAnsi="Symbol" w:hint="default"/>
      </w:rPr>
    </w:lvl>
    <w:lvl w:ilvl="1" w:tplc="4E94FDD2" w:tentative="1">
      <w:start w:val="1"/>
      <w:numFmt w:val="bullet"/>
      <w:lvlText w:val="o"/>
      <w:lvlJc w:val="left"/>
      <w:pPr>
        <w:ind w:left="1440" w:hanging="360"/>
      </w:pPr>
      <w:rPr>
        <w:rFonts w:ascii="Courier New" w:hAnsi="Courier New" w:cs="Courier New" w:hint="default"/>
      </w:rPr>
    </w:lvl>
    <w:lvl w:ilvl="2" w:tplc="0DDE4FC8" w:tentative="1">
      <w:start w:val="1"/>
      <w:numFmt w:val="bullet"/>
      <w:lvlText w:val=""/>
      <w:lvlJc w:val="left"/>
      <w:pPr>
        <w:ind w:left="2160" w:hanging="360"/>
      </w:pPr>
      <w:rPr>
        <w:rFonts w:ascii="Wingdings" w:hAnsi="Wingdings" w:hint="default"/>
      </w:rPr>
    </w:lvl>
    <w:lvl w:ilvl="3" w:tplc="0928A812" w:tentative="1">
      <w:start w:val="1"/>
      <w:numFmt w:val="bullet"/>
      <w:lvlText w:val=""/>
      <w:lvlJc w:val="left"/>
      <w:pPr>
        <w:ind w:left="2880" w:hanging="360"/>
      </w:pPr>
      <w:rPr>
        <w:rFonts w:ascii="Symbol" w:hAnsi="Symbol" w:hint="default"/>
      </w:rPr>
    </w:lvl>
    <w:lvl w:ilvl="4" w:tplc="2A16EAC8" w:tentative="1">
      <w:start w:val="1"/>
      <w:numFmt w:val="bullet"/>
      <w:lvlText w:val="o"/>
      <w:lvlJc w:val="left"/>
      <w:pPr>
        <w:ind w:left="3600" w:hanging="360"/>
      </w:pPr>
      <w:rPr>
        <w:rFonts w:ascii="Courier New" w:hAnsi="Courier New" w:cs="Courier New" w:hint="default"/>
      </w:rPr>
    </w:lvl>
    <w:lvl w:ilvl="5" w:tplc="AD5639CE" w:tentative="1">
      <w:start w:val="1"/>
      <w:numFmt w:val="bullet"/>
      <w:lvlText w:val=""/>
      <w:lvlJc w:val="left"/>
      <w:pPr>
        <w:ind w:left="4320" w:hanging="360"/>
      </w:pPr>
      <w:rPr>
        <w:rFonts w:ascii="Wingdings" w:hAnsi="Wingdings" w:hint="default"/>
      </w:rPr>
    </w:lvl>
    <w:lvl w:ilvl="6" w:tplc="22D83632" w:tentative="1">
      <w:start w:val="1"/>
      <w:numFmt w:val="bullet"/>
      <w:lvlText w:val=""/>
      <w:lvlJc w:val="left"/>
      <w:pPr>
        <w:ind w:left="5040" w:hanging="360"/>
      </w:pPr>
      <w:rPr>
        <w:rFonts w:ascii="Symbol" w:hAnsi="Symbol" w:hint="default"/>
      </w:rPr>
    </w:lvl>
    <w:lvl w:ilvl="7" w:tplc="8FA07458" w:tentative="1">
      <w:start w:val="1"/>
      <w:numFmt w:val="bullet"/>
      <w:lvlText w:val="o"/>
      <w:lvlJc w:val="left"/>
      <w:pPr>
        <w:ind w:left="5760" w:hanging="360"/>
      </w:pPr>
      <w:rPr>
        <w:rFonts w:ascii="Courier New" w:hAnsi="Courier New" w:cs="Courier New" w:hint="default"/>
      </w:rPr>
    </w:lvl>
    <w:lvl w:ilvl="8" w:tplc="E5CE95B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07AA14C">
      <w:start w:val="1"/>
      <w:numFmt w:val="bullet"/>
      <w:lvlText w:val=""/>
      <w:lvlJc w:val="left"/>
      <w:pPr>
        <w:ind w:left="720" w:hanging="360"/>
      </w:pPr>
      <w:rPr>
        <w:rFonts w:ascii="Symbol" w:hAnsi="Symbol" w:hint="default"/>
      </w:rPr>
    </w:lvl>
    <w:lvl w:ilvl="1" w:tplc="904C5B76" w:tentative="1">
      <w:start w:val="1"/>
      <w:numFmt w:val="bullet"/>
      <w:lvlText w:val="o"/>
      <w:lvlJc w:val="left"/>
      <w:pPr>
        <w:ind w:left="1440" w:hanging="360"/>
      </w:pPr>
      <w:rPr>
        <w:rFonts w:ascii="Courier New" w:hAnsi="Courier New" w:cs="Courier New" w:hint="default"/>
      </w:rPr>
    </w:lvl>
    <w:lvl w:ilvl="2" w:tplc="24FA0578" w:tentative="1">
      <w:start w:val="1"/>
      <w:numFmt w:val="bullet"/>
      <w:lvlText w:val=""/>
      <w:lvlJc w:val="left"/>
      <w:pPr>
        <w:ind w:left="2160" w:hanging="360"/>
      </w:pPr>
      <w:rPr>
        <w:rFonts w:ascii="Wingdings" w:hAnsi="Wingdings" w:hint="default"/>
      </w:rPr>
    </w:lvl>
    <w:lvl w:ilvl="3" w:tplc="47E8029A" w:tentative="1">
      <w:start w:val="1"/>
      <w:numFmt w:val="bullet"/>
      <w:lvlText w:val=""/>
      <w:lvlJc w:val="left"/>
      <w:pPr>
        <w:ind w:left="2880" w:hanging="360"/>
      </w:pPr>
      <w:rPr>
        <w:rFonts w:ascii="Symbol" w:hAnsi="Symbol" w:hint="default"/>
      </w:rPr>
    </w:lvl>
    <w:lvl w:ilvl="4" w:tplc="2236CE10" w:tentative="1">
      <w:start w:val="1"/>
      <w:numFmt w:val="bullet"/>
      <w:lvlText w:val="o"/>
      <w:lvlJc w:val="left"/>
      <w:pPr>
        <w:ind w:left="3600" w:hanging="360"/>
      </w:pPr>
      <w:rPr>
        <w:rFonts w:ascii="Courier New" w:hAnsi="Courier New" w:cs="Courier New" w:hint="default"/>
      </w:rPr>
    </w:lvl>
    <w:lvl w:ilvl="5" w:tplc="AFD88D90" w:tentative="1">
      <w:start w:val="1"/>
      <w:numFmt w:val="bullet"/>
      <w:lvlText w:val=""/>
      <w:lvlJc w:val="left"/>
      <w:pPr>
        <w:ind w:left="4320" w:hanging="360"/>
      </w:pPr>
      <w:rPr>
        <w:rFonts w:ascii="Wingdings" w:hAnsi="Wingdings" w:hint="default"/>
      </w:rPr>
    </w:lvl>
    <w:lvl w:ilvl="6" w:tplc="79A05BAC" w:tentative="1">
      <w:start w:val="1"/>
      <w:numFmt w:val="bullet"/>
      <w:lvlText w:val=""/>
      <w:lvlJc w:val="left"/>
      <w:pPr>
        <w:ind w:left="5040" w:hanging="360"/>
      </w:pPr>
      <w:rPr>
        <w:rFonts w:ascii="Symbol" w:hAnsi="Symbol" w:hint="default"/>
      </w:rPr>
    </w:lvl>
    <w:lvl w:ilvl="7" w:tplc="6032C410" w:tentative="1">
      <w:start w:val="1"/>
      <w:numFmt w:val="bullet"/>
      <w:lvlText w:val="o"/>
      <w:lvlJc w:val="left"/>
      <w:pPr>
        <w:ind w:left="5760" w:hanging="360"/>
      </w:pPr>
      <w:rPr>
        <w:rFonts w:ascii="Courier New" w:hAnsi="Courier New" w:cs="Courier New" w:hint="default"/>
      </w:rPr>
    </w:lvl>
    <w:lvl w:ilvl="8" w:tplc="43A0AD3C" w:tentative="1">
      <w:start w:val="1"/>
      <w:numFmt w:val="bullet"/>
      <w:lvlText w:val=""/>
      <w:lvlJc w:val="left"/>
      <w:pPr>
        <w:ind w:left="6480" w:hanging="360"/>
      </w:pPr>
      <w:rPr>
        <w:rFonts w:ascii="Wingdings" w:hAnsi="Wingdings" w:hint="default"/>
      </w:rPr>
    </w:lvl>
  </w:abstractNum>
  <w:abstractNum w:abstractNumId="9" w15:restartNumberingAfterBreak="0">
    <w:nsid w:val="6C0675E3"/>
    <w:multiLevelType w:val="hybridMultilevel"/>
    <w:tmpl w:val="DFE886CE"/>
    <w:lvl w:ilvl="0" w:tplc="4E7AFD94">
      <w:start w:val="1"/>
      <w:numFmt w:val="decimal"/>
      <w:lvlText w:val="%1."/>
      <w:lvlJc w:val="left"/>
      <w:pPr>
        <w:ind w:left="1068" w:hanging="360"/>
      </w:pPr>
      <w:rPr>
        <w:rFonts w:hint="default"/>
      </w:rPr>
    </w:lvl>
    <w:lvl w:ilvl="1" w:tplc="B080B0E6" w:tentative="1">
      <w:start w:val="1"/>
      <w:numFmt w:val="lowerLetter"/>
      <w:lvlText w:val="%2."/>
      <w:lvlJc w:val="left"/>
      <w:pPr>
        <w:ind w:left="1788" w:hanging="360"/>
      </w:pPr>
    </w:lvl>
    <w:lvl w:ilvl="2" w:tplc="0A7C80CA" w:tentative="1">
      <w:start w:val="1"/>
      <w:numFmt w:val="lowerRoman"/>
      <w:lvlText w:val="%3."/>
      <w:lvlJc w:val="right"/>
      <w:pPr>
        <w:ind w:left="2508" w:hanging="180"/>
      </w:pPr>
    </w:lvl>
    <w:lvl w:ilvl="3" w:tplc="2FBE1186" w:tentative="1">
      <w:start w:val="1"/>
      <w:numFmt w:val="decimal"/>
      <w:lvlText w:val="%4."/>
      <w:lvlJc w:val="left"/>
      <w:pPr>
        <w:ind w:left="3228" w:hanging="360"/>
      </w:pPr>
    </w:lvl>
    <w:lvl w:ilvl="4" w:tplc="C5F4A95A" w:tentative="1">
      <w:start w:val="1"/>
      <w:numFmt w:val="lowerLetter"/>
      <w:lvlText w:val="%5."/>
      <w:lvlJc w:val="left"/>
      <w:pPr>
        <w:ind w:left="3948" w:hanging="360"/>
      </w:pPr>
    </w:lvl>
    <w:lvl w:ilvl="5" w:tplc="91FC0F86" w:tentative="1">
      <w:start w:val="1"/>
      <w:numFmt w:val="lowerRoman"/>
      <w:lvlText w:val="%6."/>
      <w:lvlJc w:val="right"/>
      <w:pPr>
        <w:ind w:left="4668" w:hanging="180"/>
      </w:pPr>
    </w:lvl>
    <w:lvl w:ilvl="6" w:tplc="E8E09FDE" w:tentative="1">
      <w:start w:val="1"/>
      <w:numFmt w:val="decimal"/>
      <w:lvlText w:val="%7."/>
      <w:lvlJc w:val="left"/>
      <w:pPr>
        <w:ind w:left="5388" w:hanging="360"/>
      </w:pPr>
    </w:lvl>
    <w:lvl w:ilvl="7" w:tplc="A91C21DC" w:tentative="1">
      <w:start w:val="1"/>
      <w:numFmt w:val="lowerLetter"/>
      <w:lvlText w:val="%8."/>
      <w:lvlJc w:val="left"/>
      <w:pPr>
        <w:ind w:left="6108" w:hanging="360"/>
      </w:pPr>
    </w:lvl>
    <w:lvl w:ilvl="8" w:tplc="448629F6"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79E24804">
      <w:start w:val="1"/>
      <w:numFmt w:val="bullet"/>
      <w:lvlText w:val=""/>
      <w:lvlJc w:val="left"/>
      <w:pPr>
        <w:ind w:left="804" w:hanging="360"/>
      </w:pPr>
      <w:rPr>
        <w:rFonts w:ascii="Symbol" w:hAnsi="Symbol" w:hint="default"/>
      </w:rPr>
    </w:lvl>
    <w:lvl w:ilvl="1" w:tplc="1E261070" w:tentative="1">
      <w:start w:val="1"/>
      <w:numFmt w:val="bullet"/>
      <w:lvlText w:val="o"/>
      <w:lvlJc w:val="left"/>
      <w:pPr>
        <w:ind w:left="1524" w:hanging="360"/>
      </w:pPr>
      <w:rPr>
        <w:rFonts w:ascii="Courier New" w:hAnsi="Courier New" w:cs="Courier New" w:hint="default"/>
      </w:rPr>
    </w:lvl>
    <w:lvl w:ilvl="2" w:tplc="179E537A" w:tentative="1">
      <w:start w:val="1"/>
      <w:numFmt w:val="bullet"/>
      <w:lvlText w:val=""/>
      <w:lvlJc w:val="left"/>
      <w:pPr>
        <w:ind w:left="2244" w:hanging="360"/>
      </w:pPr>
      <w:rPr>
        <w:rFonts w:ascii="Wingdings" w:hAnsi="Wingdings" w:hint="default"/>
      </w:rPr>
    </w:lvl>
    <w:lvl w:ilvl="3" w:tplc="C512D7E0" w:tentative="1">
      <w:start w:val="1"/>
      <w:numFmt w:val="bullet"/>
      <w:lvlText w:val=""/>
      <w:lvlJc w:val="left"/>
      <w:pPr>
        <w:ind w:left="2964" w:hanging="360"/>
      </w:pPr>
      <w:rPr>
        <w:rFonts w:ascii="Symbol" w:hAnsi="Symbol" w:hint="default"/>
      </w:rPr>
    </w:lvl>
    <w:lvl w:ilvl="4" w:tplc="414A2EFC" w:tentative="1">
      <w:start w:val="1"/>
      <w:numFmt w:val="bullet"/>
      <w:lvlText w:val="o"/>
      <w:lvlJc w:val="left"/>
      <w:pPr>
        <w:ind w:left="3684" w:hanging="360"/>
      </w:pPr>
      <w:rPr>
        <w:rFonts w:ascii="Courier New" w:hAnsi="Courier New" w:cs="Courier New" w:hint="default"/>
      </w:rPr>
    </w:lvl>
    <w:lvl w:ilvl="5" w:tplc="F34AE868" w:tentative="1">
      <w:start w:val="1"/>
      <w:numFmt w:val="bullet"/>
      <w:lvlText w:val=""/>
      <w:lvlJc w:val="left"/>
      <w:pPr>
        <w:ind w:left="4404" w:hanging="360"/>
      </w:pPr>
      <w:rPr>
        <w:rFonts w:ascii="Wingdings" w:hAnsi="Wingdings" w:hint="default"/>
      </w:rPr>
    </w:lvl>
    <w:lvl w:ilvl="6" w:tplc="9416AF7A" w:tentative="1">
      <w:start w:val="1"/>
      <w:numFmt w:val="bullet"/>
      <w:lvlText w:val=""/>
      <w:lvlJc w:val="left"/>
      <w:pPr>
        <w:ind w:left="5124" w:hanging="360"/>
      </w:pPr>
      <w:rPr>
        <w:rFonts w:ascii="Symbol" w:hAnsi="Symbol" w:hint="default"/>
      </w:rPr>
    </w:lvl>
    <w:lvl w:ilvl="7" w:tplc="572EF676" w:tentative="1">
      <w:start w:val="1"/>
      <w:numFmt w:val="bullet"/>
      <w:lvlText w:val="o"/>
      <w:lvlJc w:val="left"/>
      <w:pPr>
        <w:ind w:left="5844" w:hanging="360"/>
      </w:pPr>
      <w:rPr>
        <w:rFonts w:ascii="Courier New" w:hAnsi="Courier New" w:cs="Courier New" w:hint="default"/>
      </w:rPr>
    </w:lvl>
    <w:lvl w:ilvl="8" w:tplc="98FCA9D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3E80"/>
    <w:rsid w:val="000246E3"/>
    <w:rsid w:val="00033988"/>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02F8"/>
    <w:rsid w:val="00113336"/>
    <w:rsid w:val="00116EAC"/>
    <w:rsid w:val="00120BDB"/>
    <w:rsid w:val="00126735"/>
    <w:rsid w:val="00133187"/>
    <w:rsid w:val="00133287"/>
    <w:rsid w:val="0013367A"/>
    <w:rsid w:val="00137A06"/>
    <w:rsid w:val="00142C09"/>
    <w:rsid w:val="00144FD6"/>
    <w:rsid w:val="001457D4"/>
    <w:rsid w:val="00155DC8"/>
    <w:rsid w:val="00161215"/>
    <w:rsid w:val="00165C38"/>
    <w:rsid w:val="00170F74"/>
    <w:rsid w:val="0017391A"/>
    <w:rsid w:val="0017483F"/>
    <w:rsid w:val="00175BFA"/>
    <w:rsid w:val="00175E06"/>
    <w:rsid w:val="00175F38"/>
    <w:rsid w:val="001823EC"/>
    <w:rsid w:val="00183F4A"/>
    <w:rsid w:val="00190FFF"/>
    <w:rsid w:val="00193F8A"/>
    <w:rsid w:val="001979CE"/>
    <w:rsid w:val="001A0F4A"/>
    <w:rsid w:val="001A2F50"/>
    <w:rsid w:val="001B0DCB"/>
    <w:rsid w:val="001C553C"/>
    <w:rsid w:val="001D64EF"/>
    <w:rsid w:val="001E01A3"/>
    <w:rsid w:val="001E10BE"/>
    <w:rsid w:val="001E6C76"/>
    <w:rsid w:val="001F0C1D"/>
    <w:rsid w:val="001F5D9A"/>
    <w:rsid w:val="00200FA6"/>
    <w:rsid w:val="00203942"/>
    <w:rsid w:val="002172D6"/>
    <w:rsid w:val="00225594"/>
    <w:rsid w:val="00226326"/>
    <w:rsid w:val="002404CC"/>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52C2"/>
    <w:rsid w:val="002C7382"/>
    <w:rsid w:val="002D6C54"/>
    <w:rsid w:val="002E1235"/>
    <w:rsid w:val="002F47DA"/>
    <w:rsid w:val="002F63C1"/>
    <w:rsid w:val="002F78D4"/>
    <w:rsid w:val="00302A1F"/>
    <w:rsid w:val="00303760"/>
    <w:rsid w:val="00304E53"/>
    <w:rsid w:val="003051CA"/>
    <w:rsid w:val="00310D7B"/>
    <w:rsid w:val="00316DE8"/>
    <w:rsid w:val="00317160"/>
    <w:rsid w:val="00322CE7"/>
    <w:rsid w:val="0033228A"/>
    <w:rsid w:val="00335FE5"/>
    <w:rsid w:val="00336E01"/>
    <w:rsid w:val="0033774C"/>
    <w:rsid w:val="00337C9D"/>
    <w:rsid w:val="003418D6"/>
    <w:rsid w:val="0034552B"/>
    <w:rsid w:val="00347678"/>
    <w:rsid w:val="00356E0F"/>
    <w:rsid w:val="003627B9"/>
    <w:rsid w:val="0036696F"/>
    <w:rsid w:val="00367417"/>
    <w:rsid w:val="00367AF4"/>
    <w:rsid w:val="00370AC9"/>
    <w:rsid w:val="00370B76"/>
    <w:rsid w:val="0037754B"/>
    <w:rsid w:val="00381D0F"/>
    <w:rsid w:val="00383A00"/>
    <w:rsid w:val="00393190"/>
    <w:rsid w:val="00393422"/>
    <w:rsid w:val="00393B4F"/>
    <w:rsid w:val="003A4354"/>
    <w:rsid w:val="003A4D06"/>
    <w:rsid w:val="003B4AF2"/>
    <w:rsid w:val="003B6651"/>
    <w:rsid w:val="003C10E3"/>
    <w:rsid w:val="003C3979"/>
    <w:rsid w:val="003E185F"/>
    <w:rsid w:val="003F5FE5"/>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BCC"/>
    <w:rsid w:val="00451FAD"/>
    <w:rsid w:val="00464DBC"/>
    <w:rsid w:val="00470042"/>
    <w:rsid w:val="00471357"/>
    <w:rsid w:val="00480FCA"/>
    <w:rsid w:val="00483745"/>
    <w:rsid w:val="00486A8E"/>
    <w:rsid w:val="00486C4D"/>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737"/>
    <w:rsid w:val="00516FE2"/>
    <w:rsid w:val="00521221"/>
    <w:rsid w:val="00527B0B"/>
    <w:rsid w:val="00533CFC"/>
    <w:rsid w:val="00543085"/>
    <w:rsid w:val="00543B29"/>
    <w:rsid w:val="005460C4"/>
    <w:rsid w:val="00546419"/>
    <w:rsid w:val="0055068B"/>
    <w:rsid w:val="00553AE3"/>
    <w:rsid w:val="00562702"/>
    <w:rsid w:val="00563126"/>
    <w:rsid w:val="00563D75"/>
    <w:rsid w:val="0056464C"/>
    <w:rsid w:val="00570F86"/>
    <w:rsid w:val="00576528"/>
    <w:rsid w:val="00576617"/>
    <w:rsid w:val="005810C2"/>
    <w:rsid w:val="00582A55"/>
    <w:rsid w:val="005A0117"/>
    <w:rsid w:val="005A2099"/>
    <w:rsid w:val="005A5CE2"/>
    <w:rsid w:val="005B33BE"/>
    <w:rsid w:val="005B5B18"/>
    <w:rsid w:val="005D3BF3"/>
    <w:rsid w:val="005D4BF7"/>
    <w:rsid w:val="005D5BFB"/>
    <w:rsid w:val="005E0637"/>
    <w:rsid w:val="005F5AA8"/>
    <w:rsid w:val="0060323C"/>
    <w:rsid w:val="00607627"/>
    <w:rsid w:val="00616BBA"/>
    <w:rsid w:val="006172F6"/>
    <w:rsid w:val="00617867"/>
    <w:rsid w:val="00623618"/>
    <w:rsid w:val="00631A2C"/>
    <w:rsid w:val="00633DE3"/>
    <w:rsid w:val="006345F5"/>
    <w:rsid w:val="00640C99"/>
    <w:rsid w:val="00646647"/>
    <w:rsid w:val="00650894"/>
    <w:rsid w:val="0065221E"/>
    <w:rsid w:val="00652C82"/>
    <w:rsid w:val="00652DDC"/>
    <w:rsid w:val="0066129B"/>
    <w:rsid w:val="00661894"/>
    <w:rsid w:val="00665022"/>
    <w:rsid w:val="00667B79"/>
    <w:rsid w:val="00672B91"/>
    <w:rsid w:val="00672E78"/>
    <w:rsid w:val="006764D4"/>
    <w:rsid w:val="006770F7"/>
    <w:rsid w:val="0068443A"/>
    <w:rsid w:val="00685EC7"/>
    <w:rsid w:val="00686A00"/>
    <w:rsid w:val="0069314B"/>
    <w:rsid w:val="00694433"/>
    <w:rsid w:val="00695284"/>
    <w:rsid w:val="006A0E36"/>
    <w:rsid w:val="006B345D"/>
    <w:rsid w:val="006C69D2"/>
    <w:rsid w:val="006D0D39"/>
    <w:rsid w:val="006D4FBC"/>
    <w:rsid w:val="006D5EF7"/>
    <w:rsid w:val="006D632F"/>
    <w:rsid w:val="006E5122"/>
    <w:rsid w:val="006E7097"/>
    <w:rsid w:val="006F33B4"/>
    <w:rsid w:val="006F7D94"/>
    <w:rsid w:val="00704F88"/>
    <w:rsid w:val="00710081"/>
    <w:rsid w:val="0072778E"/>
    <w:rsid w:val="007530E9"/>
    <w:rsid w:val="00760101"/>
    <w:rsid w:val="00765476"/>
    <w:rsid w:val="0076570B"/>
    <w:rsid w:val="007657E6"/>
    <w:rsid w:val="00772B80"/>
    <w:rsid w:val="00773179"/>
    <w:rsid w:val="00780DE5"/>
    <w:rsid w:val="00783EF5"/>
    <w:rsid w:val="007A1270"/>
    <w:rsid w:val="007A4A66"/>
    <w:rsid w:val="007A56DD"/>
    <w:rsid w:val="007A61BE"/>
    <w:rsid w:val="007B661C"/>
    <w:rsid w:val="007C03CF"/>
    <w:rsid w:val="007C0545"/>
    <w:rsid w:val="007C184C"/>
    <w:rsid w:val="007C3048"/>
    <w:rsid w:val="007D2A66"/>
    <w:rsid w:val="007D47E3"/>
    <w:rsid w:val="007D7DDC"/>
    <w:rsid w:val="007E114D"/>
    <w:rsid w:val="007E130B"/>
    <w:rsid w:val="007F17A7"/>
    <w:rsid w:val="008008CD"/>
    <w:rsid w:val="00802ABB"/>
    <w:rsid w:val="00805589"/>
    <w:rsid w:val="00814145"/>
    <w:rsid w:val="00814871"/>
    <w:rsid w:val="00814E16"/>
    <w:rsid w:val="0081760E"/>
    <w:rsid w:val="00820B2D"/>
    <w:rsid w:val="00823D06"/>
    <w:rsid w:val="0083083F"/>
    <w:rsid w:val="008344AD"/>
    <w:rsid w:val="00842C2C"/>
    <w:rsid w:val="00844638"/>
    <w:rsid w:val="00845A19"/>
    <w:rsid w:val="00845FF1"/>
    <w:rsid w:val="00847485"/>
    <w:rsid w:val="00853D33"/>
    <w:rsid w:val="00854856"/>
    <w:rsid w:val="00856B89"/>
    <w:rsid w:val="00861EA5"/>
    <w:rsid w:val="00863A03"/>
    <w:rsid w:val="00864702"/>
    <w:rsid w:val="00876669"/>
    <w:rsid w:val="00882A21"/>
    <w:rsid w:val="00887E07"/>
    <w:rsid w:val="008928FB"/>
    <w:rsid w:val="00896E7E"/>
    <w:rsid w:val="008B10F6"/>
    <w:rsid w:val="008B4511"/>
    <w:rsid w:val="008E3AD1"/>
    <w:rsid w:val="008F2302"/>
    <w:rsid w:val="008F6D32"/>
    <w:rsid w:val="00910861"/>
    <w:rsid w:val="00914C9A"/>
    <w:rsid w:val="009178E0"/>
    <w:rsid w:val="00920C55"/>
    <w:rsid w:val="0092169B"/>
    <w:rsid w:val="00922F98"/>
    <w:rsid w:val="0092513C"/>
    <w:rsid w:val="009258C8"/>
    <w:rsid w:val="009268B3"/>
    <w:rsid w:val="00930ECE"/>
    <w:rsid w:val="009349E7"/>
    <w:rsid w:val="00934D0C"/>
    <w:rsid w:val="00935A78"/>
    <w:rsid w:val="00936DB7"/>
    <w:rsid w:val="00937989"/>
    <w:rsid w:val="00941C5B"/>
    <w:rsid w:val="00943B9B"/>
    <w:rsid w:val="009440E9"/>
    <w:rsid w:val="00950124"/>
    <w:rsid w:val="009515F7"/>
    <w:rsid w:val="00953BB3"/>
    <w:rsid w:val="00955BFB"/>
    <w:rsid w:val="00957658"/>
    <w:rsid w:val="00963624"/>
    <w:rsid w:val="009641AD"/>
    <w:rsid w:val="00965736"/>
    <w:rsid w:val="009704B7"/>
    <w:rsid w:val="00974ADE"/>
    <w:rsid w:val="0097753A"/>
    <w:rsid w:val="00980D62"/>
    <w:rsid w:val="00980EE2"/>
    <w:rsid w:val="00983168"/>
    <w:rsid w:val="009931B0"/>
    <w:rsid w:val="00993B83"/>
    <w:rsid w:val="00993E99"/>
    <w:rsid w:val="009A231C"/>
    <w:rsid w:val="009A29CC"/>
    <w:rsid w:val="009A3836"/>
    <w:rsid w:val="009A5617"/>
    <w:rsid w:val="009B5659"/>
    <w:rsid w:val="009B7FC5"/>
    <w:rsid w:val="009C7D67"/>
    <w:rsid w:val="009D2242"/>
    <w:rsid w:val="009D713C"/>
    <w:rsid w:val="009E365C"/>
    <w:rsid w:val="009E5DF2"/>
    <w:rsid w:val="009E77A0"/>
    <w:rsid w:val="009F0075"/>
    <w:rsid w:val="009F674C"/>
    <w:rsid w:val="00A02E57"/>
    <w:rsid w:val="00A04216"/>
    <w:rsid w:val="00A27DB1"/>
    <w:rsid w:val="00A43292"/>
    <w:rsid w:val="00A50503"/>
    <w:rsid w:val="00A55CAE"/>
    <w:rsid w:val="00A56EAF"/>
    <w:rsid w:val="00A6242D"/>
    <w:rsid w:val="00A66D04"/>
    <w:rsid w:val="00A76739"/>
    <w:rsid w:val="00A805FD"/>
    <w:rsid w:val="00A8500B"/>
    <w:rsid w:val="00A90E5F"/>
    <w:rsid w:val="00A92E31"/>
    <w:rsid w:val="00A93F4E"/>
    <w:rsid w:val="00AA2F5E"/>
    <w:rsid w:val="00AA61B4"/>
    <w:rsid w:val="00AB31C1"/>
    <w:rsid w:val="00AB39F8"/>
    <w:rsid w:val="00AB5EF7"/>
    <w:rsid w:val="00AB6E2E"/>
    <w:rsid w:val="00AB7C86"/>
    <w:rsid w:val="00AD2C42"/>
    <w:rsid w:val="00AE1A32"/>
    <w:rsid w:val="00AE2B0F"/>
    <w:rsid w:val="00AE2B38"/>
    <w:rsid w:val="00AE3706"/>
    <w:rsid w:val="00AE6FED"/>
    <w:rsid w:val="00B06E11"/>
    <w:rsid w:val="00B108D7"/>
    <w:rsid w:val="00B123C2"/>
    <w:rsid w:val="00B15588"/>
    <w:rsid w:val="00B24F1B"/>
    <w:rsid w:val="00B25192"/>
    <w:rsid w:val="00B2779D"/>
    <w:rsid w:val="00B32B9D"/>
    <w:rsid w:val="00B4129D"/>
    <w:rsid w:val="00B46B00"/>
    <w:rsid w:val="00B47445"/>
    <w:rsid w:val="00B47C2F"/>
    <w:rsid w:val="00B51DD6"/>
    <w:rsid w:val="00B52A2E"/>
    <w:rsid w:val="00B56C5D"/>
    <w:rsid w:val="00B56E82"/>
    <w:rsid w:val="00B5730F"/>
    <w:rsid w:val="00B737BC"/>
    <w:rsid w:val="00B75357"/>
    <w:rsid w:val="00B83018"/>
    <w:rsid w:val="00B92FED"/>
    <w:rsid w:val="00B96D9D"/>
    <w:rsid w:val="00B97A1E"/>
    <w:rsid w:val="00BA19DA"/>
    <w:rsid w:val="00BA4554"/>
    <w:rsid w:val="00BA5774"/>
    <w:rsid w:val="00BA5F95"/>
    <w:rsid w:val="00BB020C"/>
    <w:rsid w:val="00BB5AF4"/>
    <w:rsid w:val="00BC27CA"/>
    <w:rsid w:val="00BC6796"/>
    <w:rsid w:val="00BD56A5"/>
    <w:rsid w:val="00BD72FA"/>
    <w:rsid w:val="00BD7C30"/>
    <w:rsid w:val="00BE5541"/>
    <w:rsid w:val="00BE6206"/>
    <w:rsid w:val="00BE7219"/>
    <w:rsid w:val="00BF3905"/>
    <w:rsid w:val="00BF5887"/>
    <w:rsid w:val="00BF6D66"/>
    <w:rsid w:val="00C02AC6"/>
    <w:rsid w:val="00C02B03"/>
    <w:rsid w:val="00C03091"/>
    <w:rsid w:val="00C20E95"/>
    <w:rsid w:val="00C26F1E"/>
    <w:rsid w:val="00C30662"/>
    <w:rsid w:val="00C313D8"/>
    <w:rsid w:val="00C3622A"/>
    <w:rsid w:val="00C42A17"/>
    <w:rsid w:val="00C44573"/>
    <w:rsid w:val="00C446CD"/>
    <w:rsid w:val="00C47E80"/>
    <w:rsid w:val="00C6394C"/>
    <w:rsid w:val="00C64EA1"/>
    <w:rsid w:val="00C72644"/>
    <w:rsid w:val="00C74F85"/>
    <w:rsid w:val="00C81D0A"/>
    <w:rsid w:val="00C923A7"/>
    <w:rsid w:val="00C930B4"/>
    <w:rsid w:val="00C96EE9"/>
    <w:rsid w:val="00CA1250"/>
    <w:rsid w:val="00CA2BE6"/>
    <w:rsid w:val="00CA3645"/>
    <w:rsid w:val="00CA3FC7"/>
    <w:rsid w:val="00CA4BAD"/>
    <w:rsid w:val="00CA70B1"/>
    <w:rsid w:val="00CB7C80"/>
    <w:rsid w:val="00CC62FC"/>
    <w:rsid w:val="00CD1907"/>
    <w:rsid w:val="00CE38D6"/>
    <w:rsid w:val="00CE58FC"/>
    <w:rsid w:val="00CE7E57"/>
    <w:rsid w:val="00CF2F6F"/>
    <w:rsid w:val="00CF74E4"/>
    <w:rsid w:val="00CF7675"/>
    <w:rsid w:val="00D03C2E"/>
    <w:rsid w:val="00D04566"/>
    <w:rsid w:val="00D13B9C"/>
    <w:rsid w:val="00D15AC5"/>
    <w:rsid w:val="00D1697F"/>
    <w:rsid w:val="00D236C4"/>
    <w:rsid w:val="00D25DF2"/>
    <w:rsid w:val="00D433FB"/>
    <w:rsid w:val="00D436CA"/>
    <w:rsid w:val="00D473F3"/>
    <w:rsid w:val="00D74C7C"/>
    <w:rsid w:val="00D7566E"/>
    <w:rsid w:val="00D85128"/>
    <w:rsid w:val="00D8526D"/>
    <w:rsid w:val="00D85B94"/>
    <w:rsid w:val="00D95963"/>
    <w:rsid w:val="00DB176D"/>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655F6"/>
    <w:rsid w:val="00E726D2"/>
    <w:rsid w:val="00E75A59"/>
    <w:rsid w:val="00E84926"/>
    <w:rsid w:val="00E878D2"/>
    <w:rsid w:val="00E90D4C"/>
    <w:rsid w:val="00E922CC"/>
    <w:rsid w:val="00E93F70"/>
    <w:rsid w:val="00E94107"/>
    <w:rsid w:val="00EA229C"/>
    <w:rsid w:val="00EB0F00"/>
    <w:rsid w:val="00EB209C"/>
    <w:rsid w:val="00ED067A"/>
    <w:rsid w:val="00EE026C"/>
    <w:rsid w:val="00EE20D2"/>
    <w:rsid w:val="00EE5BD9"/>
    <w:rsid w:val="00EE7891"/>
    <w:rsid w:val="00EF0A80"/>
    <w:rsid w:val="00EF0FFD"/>
    <w:rsid w:val="00F00003"/>
    <w:rsid w:val="00F02181"/>
    <w:rsid w:val="00F05C4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7F3C"/>
    <w:rsid w:val="00FB331A"/>
    <w:rsid w:val="00FB52BE"/>
    <w:rsid w:val="00FC3D64"/>
    <w:rsid w:val="00FC58B1"/>
    <w:rsid w:val="00FD2A20"/>
    <w:rsid w:val="00FD7066"/>
    <w:rsid w:val="00FE1A75"/>
    <w:rsid w:val="00FE51DD"/>
    <w:rsid w:val="00FE5D2B"/>
    <w:rsid w:val="00FE7188"/>
    <w:rsid w:val="00FE7DF3"/>
    <w:rsid w:val="00FF0B42"/>
    <w:rsid w:val="00FF3DC2"/>
    <w:rsid w:val="00FF75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7E8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AAED-1F5C-4C2F-8A83-7B7A5C55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5763</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2020-11-23T11:59:00Z</cp:lastPrinted>
  <dcterms:created xsi:type="dcterms:W3CDTF">2020-12-28T10:39:00Z</dcterms:created>
  <dcterms:modified xsi:type="dcterms:W3CDTF">2020-12-28T10:39:00Z</dcterms:modified>
</cp:coreProperties>
</file>