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7DCC" w14:textId="77777777"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617DE77" w14:textId="77777777" w:rsidR="00327658" w:rsidRPr="005810C2" w:rsidRDefault="00327658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CBE4F86" w14:textId="77777777" w:rsidR="00607627" w:rsidRPr="00607627" w:rsidRDefault="006C7AF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BFDAEC8" w14:textId="77777777" w:rsidR="00607627" w:rsidRPr="00607627" w:rsidRDefault="006C7AF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2E270619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505729" w14:paraId="3A45B993" w14:textId="77777777" w:rsidTr="0032765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A21C5F3" w14:textId="77777777" w:rsidR="00327658" w:rsidRPr="00327658" w:rsidRDefault="006C7AFB" w:rsidP="0032765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27658">
              <w:rPr>
                <w:rFonts w:cs="Arial"/>
                <w:szCs w:val="22"/>
              </w:rPr>
              <w:t>2022.gada 17.februārī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CB3BF16" w14:textId="77777777" w:rsidR="00327658" w:rsidRPr="00327658" w:rsidRDefault="006C7AFB" w:rsidP="00327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327658">
              <w:rPr>
                <w:rFonts w:cs="Arial"/>
                <w:color w:val="000000"/>
                <w:szCs w:val="22"/>
              </w:rPr>
              <w:t xml:space="preserve">                                 Nr.42/3</w:t>
            </w:r>
          </w:p>
          <w:p w14:paraId="46B69798" w14:textId="77777777" w:rsidR="00327658" w:rsidRPr="00327658" w:rsidRDefault="006C7AFB" w:rsidP="0032765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27658">
              <w:rPr>
                <w:rFonts w:cs="Arial"/>
                <w:color w:val="000000"/>
                <w:szCs w:val="22"/>
              </w:rPr>
              <w:t>(prot. Nr.3, 7.</w:t>
            </w:r>
            <w:r w:rsidRPr="0032765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65E26B92" w14:textId="77777777" w:rsidR="00327658" w:rsidRPr="00327658" w:rsidRDefault="00327658" w:rsidP="0032765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1FED07B5" w14:textId="77777777" w:rsidR="00327658" w:rsidRPr="00327658" w:rsidRDefault="00327658" w:rsidP="00327658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634D7348" w14:textId="77777777" w:rsidR="00327658" w:rsidRPr="00327658" w:rsidRDefault="006C7AFB" w:rsidP="0032765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27658">
        <w:rPr>
          <w:rFonts w:cs="Arial"/>
          <w:szCs w:val="22"/>
        </w:rPr>
        <w:t xml:space="preserve">Par Liepājas valstspilsētas pašvaldības </w:t>
      </w:r>
    </w:p>
    <w:p w14:paraId="2D4C8AC4" w14:textId="77777777" w:rsidR="00327658" w:rsidRPr="00327658" w:rsidRDefault="006C7AFB" w:rsidP="0032765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27658">
        <w:rPr>
          <w:rFonts w:cs="Arial"/>
          <w:szCs w:val="22"/>
        </w:rPr>
        <w:t xml:space="preserve">iestādes “Liepājas muzejs” maksas </w:t>
      </w:r>
    </w:p>
    <w:p w14:paraId="6C745379" w14:textId="77777777" w:rsidR="00327658" w:rsidRPr="00327658" w:rsidRDefault="006C7AFB" w:rsidP="0032765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27658">
        <w:rPr>
          <w:rFonts w:cs="Arial"/>
          <w:szCs w:val="22"/>
        </w:rPr>
        <w:t>pakalpojumiem</w:t>
      </w:r>
    </w:p>
    <w:p w14:paraId="45B333BB" w14:textId="77777777" w:rsidR="00327658" w:rsidRPr="00327658" w:rsidRDefault="00327658" w:rsidP="0032765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6D460A2" w14:textId="77777777" w:rsidR="00327658" w:rsidRPr="00327658" w:rsidRDefault="00327658" w:rsidP="0032765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1C8BD635" w14:textId="77777777" w:rsidR="00327658" w:rsidRPr="00327658" w:rsidRDefault="006C7AFB" w:rsidP="00327658">
      <w:pPr>
        <w:widowControl w:val="0"/>
        <w:ind w:firstLine="720"/>
        <w:jc w:val="both"/>
        <w:rPr>
          <w:rFonts w:cs="Arial"/>
          <w:szCs w:val="22"/>
        </w:rPr>
      </w:pPr>
      <w:r w:rsidRPr="00327658">
        <w:rPr>
          <w:rFonts w:cs="Arial"/>
          <w:szCs w:val="22"/>
        </w:rPr>
        <w:t xml:space="preserve">Lai nodrošinātu </w:t>
      </w:r>
      <w:r w:rsidRPr="00327658">
        <w:rPr>
          <w:rFonts w:cs="Arial"/>
          <w:szCs w:val="22"/>
          <w:shd w:val="clear" w:color="auto" w:fill="FFFFFF"/>
        </w:rPr>
        <w:t xml:space="preserve">Liepājas pilsētas </w:t>
      </w:r>
      <w:r w:rsidRPr="00327658">
        <w:rPr>
          <w:rFonts w:cs="Arial"/>
          <w:szCs w:val="22"/>
        </w:rPr>
        <w:t xml:space="preserve">pašvaldības iestādes “Liepājas muzejs” </w:t>
      </w:r>
      <w:r w:rsidRPr="00327658">
        <w:rPr>
          <w:rFonts w:cs="Arial"/>
          <w:szCs w:val="22"/>
          <w:shd w:val="clear" w:color="auto" w:fill="FFFFFF"/>
        </w:rPr>
        <w:t xml:space="preserve"> darbību un finanšu līdzekļu piesaisti, kas sekmētu radošo un saimniecisko iniciatīvu, materiāli tehniskās bāzes kvalitāti un apmierinātu sabiedrības kultūras vajadzības, pamatojoties uz likuma </w:t>
      </w:r>
      <w:r w:rsidRPr="00327658">
        <w:rPr>
          <w:rFonts w:cs="Arial"/>
          <w:szCs w:val="22"/>
        </w:rPr>
        <w:t>“Par pašvaldībām” 21.pa</w:t>
      </w:r>
      <w:r w:rsidRPr="00327658">
        <w:rPr>
          <w:rFonts w:cs="Arial"/>
          <w:szCs w:val="22"/>
        </w:rPr>
        <w:t xml:space="preserve">nta pirmās daļas 14.punkta </w:t>
      </w:r>
      <w:r>
        <w:rPr>
          <w:rFonts w:cs="Arial"/>
          <w:szCs w:val="22"/>
        </w:rPr>
        <w:t xml:space="preserve">                         </w:t>
      </w:r>
      <w:r w:rsidRPr="00327658">
        <w:rPr>
          <w:rFonts w:cs="Arial"/>
          <w:szCs w:val="22"/>
        </w:rPr>
        <w:t xml:space="preserve"> g) apakšpunktu, Informācijas atklātības likuma 13.panta otro daļu, Muzeju likuma 10.panta pirmās daļas 2.punktu, Likuma par budžeta un finanšu vadību 5.panta                 12¹ daļu, ievērojot Instrukci</w:t>
      </w:r>
      <w:r w:rsidRPr="00327658">
        <w:rPr>
          <w:rFonts w:cs="Arial"/>
          <w:szCs w:val="22"/>
        </w:rPr>
        <w:t>ju “Par maksas pakalpojumu izcenojumu aprēķināšanas un apstiprināšanas kārtību Liepājas pilsētas pašvaldībā” (apstiprināta ar Liepājas pilsētas pašvaldības izpilddirektora 2017.gada 22.septembra rīkojumu Nr.187), izskatot Liepājas valstspilsētas</w:t>
      </w:r>
      <w:r w:rsidRPr="00327658">
        <w:rPr>
          <w:rFonts w:cs="Arial"/>
          <w:szCs w:val="22"/>
          <w:shd w:val="clear" w:color="auto" w:fill="FFFFFF"/>
        </w:rPr>
        <w:t xml:space="preserve"> pašvaldība</w:t>
      </w:r>
      <w:r w:rsidRPr="00327658">
        <w:rPr>
          <w:rFonts w:cs="Arial"/>
          <w:szCs w:val="22"/>
          <w:shd w:val="clear" w:color="auto" w:fill="FFFFFF"/>
        </w:rPr>
        <w:t>s domes pastāvīgās Izglītības, kultūras un sporta komitejas 2022.gada 10.februāra lēmumu (sēdes protokols Nr.2) un pastāvīgās Finanšu komitejas  2022.gada 10.februāra lēmumu (sēdes protokols Nr.2), Liepājas</w:t>
      </w:r>
      <w:r w:rsidRPr="00327658">
        <w:rPr>
          <w:rFonts w:cs="Arial"/>
          <w:szCs w:val="22"/>
        </w:rPr>
        <w:t xml:space="preserve"> valstspilsētas pašvaldības dome </w:t>
      </w:r>
      <w:r w:rsidRPr="00327658">
        <w:rPr>
          <w:rFonts w:cs="Arial"/>
          <w:b/>
          <w:szCs w:val="22"/>
        </w:rPr>
        <w:t>nolemj</w:t>
      </w:r>
      <w:r w:rsidRPr="00327658">
        <w:rPr>
          <w:rFonts w:cs="Arial"/>
          <w:b/>
          <w:bCs/>
          <w:szCs w:val="22"/>
        </w:rPr>
        <w:t>:</w:t>
      </w:r>
    </w:p>
    <w:p w14:paraId="3BA5814D" w14:textId="77777777" w:rsidR="00327658" w:rsidRPr="00327658" w:rsidRDefault="00327658" w:rsidP="00327658">
      <w:pPr>
        <w:widowControl w:val="0"/>
        <w:suppressAutoHyphens/>
        <w:jc w:val="both"/>
        <w:rPr>
          <w:rFonts w:cs="Arial"/>
          <w:szCs w:val="22"/>
        </w:rPr>
      </w:pPr>
    </w:p>
    <w:p w14:paraId="575E3CD7" w14:textId="77777777" w:rsidR="00327658" w:rsidRPr="00327658" w:rsidRDefault="006C7AFB" w:rsidP="00327658">
      <w:pPr>
        <w:widowControl w:val="0"/>
        <w:suppressAutoHyphens/>
        <w:ind w:firstLine="720"/>
        <w:jc w:val="both"/>
        <w:rPr>
          <w:rFonts w:cs="Arial"/>
          <w:szCs w:val="22"/>
        </w:rPr>
      </w:pPr>
      <w:r w:rsidRPr="00327658">
        <w:rPr>
          <w:rFonts w:cs="Arial"/>
          <w:szCs w:val="22"/>
        </w:rPr>
        <w:t xml:space="preserve">1. </w:t>
      </w:r>
      <w:r w:rsidRPr="00327658">
        <w:rPr>
          <w:rFonts w:cs="Arial"/>
          <w:szCs w:val="22"/>
        </w:rPr>
        <w:t>Apstiprināt Liepājas pilsētas</w:t>
      </w:r>
      <w:r w:rsidRPr="00327658">
        <w:rPr>
          <w:rFonts w:cs="Arial"/>
          <w:szCs w:val="22"/>
          <w:shd w:val="clear" w:color="auto" w:fill="FFFFFF"/>
        </w:rPr>
        <w:t xml:space="preserve"> </w:t>
      </w:r>
      <w:r w:rsidRPr="00327658">
        <w:rPr>
          <w:rFonts w:cs="Arial"/>
          <w:szCs w:val="22"/>
        </w:rPr>
        <w:t xml:space="preserve">pašvaldības iestādes </w:t>
      </w:r>
      <w:r w:rsidRPr="00327658">
        <w:rPr>
          <w:rFonts w:cs="Arial"/>
          <w:szCs w:val="22"/>
          <w:shd w:val="clear" w:color="auto" w:fill="FFFFFF"/>
        </w:rPr>
        <w:t>“Liepājas muzejs” sniegto publisko maksas pakalpojumu izcenojumus saskaņā ar pielikumu.</w:t>
      </w:r>
    </w:p>
    <w:p w14:paraId="5550E416" w14:textId="77777777" w:rsidR="00327658" w:rsidRPr="00327658" w:rsidRDefault="00327658" w:rsidP="00327658">
      <w:pPr>
        <w:widowControl w:val="0"/>
        <w:suppressAutoHyphens/>
        <w:jc w:val="both"/>
        <w:rPr>
          <w:rFonts w:cs="Arial"/>
          <w:sz w:val="10"/>
          <w:szCs w:val="10"/>
          <w:shd w:val="clear" w:color="auto" w:fill="FFFFFF"/>
        </w:rPr>
      </w:pPr>
    </w:p>
    <w:p w14:paraId="1B4B13FC" w14:textId="77777777" w:rsidR="00327658" w:rsidRPr="00327658" w:rsidRDefault="006C7AFB" w:rsidP="00327658">
      <w:pPr>
        <w:widowControl w:val="0"/>
        <w:suppressAutoHyphens/>
        <w:ind w:firstLine="720"/>
        <w:jc w:val="both"/>
        <w:rPr>
          <w:rFonts w:cs="Arial"/>
          <w:szCs w:val="22"/>
        </w:rPr>
      </w:pPr>
      <w:r w:rsidRPr="00327658">
        <w:rPr>
          <w:rFonts w:cs="Arial"/>
          <w:szCs w:val="22"/>
          <w:shd w:val="clear" w:color="auto" w:fill="FFFFFF"/>
        </w:rPr>
        <w:t>2. Atzīt par spēku zaudējušu Liepājas pilsētas domes 2018.gada 15.marta lēmuma Nr.83  “Par atsevišķu kultūras iestāž</w:t>
      </w:r>
      <w:r w:rsidRPr="00327658">
        <w:rPr>
          <w:rFonts w:cs="Arial"/>
          <w:szCs w:val="22"/>
          <w:shd w:val="clear" w:color="auto" w:fill="FFFFFF"/>
        </w:rPr>
        <w:t>u maksas pakalpojumiem” 2.punktu.</w:t>
      </w:r>
    </w:p>
    <w:p w14:paraId="2A4A64EB" w14:textId="77777777" w:rsidR="00327658" w:rsidRPr="00327658" w:rsidRDefault="00327658" w:rsidP="0032765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30E51F5" w14:textId="77777777" w:rsidR="00327658" w:rsidRPr="00327658" w:rsidRDefault="00327658" w:rsidP="00327658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505729" w14:paraId="1787EC40" w14:textId="77777777" w:rsidTr="00EF2801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ADB86" w14:textId="77777777" w:rsidR="00327658" w:rsidRPr="00327658" w:rsidRDefault="006C7AFB" w:rsidP="0032765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27658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9749460" w14:textId="77777777" w:rsidR="00327658" w:rsidRPr="00327658" w:rsidRDefault="006C7AFB" w:rsidP="0032765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27658">
              <w:rPr>
                <w:rFonts w:cs="Arial"/>
                <w:szCs w:val="22"/>
              </w:rPr>
              <w:t>Gunārs Ansiņš</w:t>
            </w:r>
          </w:p>
          <w:p w14:paraId="486CF88C" w14:textId="77777777" w:rsidR="00327658" w:rsidRPr="00327658" w:rsidRDefault="00327658" w:rsidP="0032765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505729" w14:paraId="647FD1E1" w14:textId="77777777" w:rsidTr="00EF280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7F2179" w14:textId="77777777" w:rsidR="00327658" w:rsidRPr="00327658" w:rsidRDefault="006C7AFB" w:rsidP="0032765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27658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41113" w14:textId="77777777" w:rsidR="00327658" w:rsidRPr="00327658" w:rsidRDefault="006C7AFB" w:rsidP="003276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27658">
              <w:rPr>
                <w:rFonts w:cs="Arial"/>
                <w:szCs w:val="22"/>
              </w:rPr>
              <w:t>Liepājas pilsētas pašvaldības administrācijas Finanšu pārvaldei, Kultūras pārvaldei, Liepājas muzejam</w:t>
            </w:r>
          </w:p>
        </w:tc>
      </w:tr>
    </w:tbl>
    <w:p w14:paraId="16A385A0" w14:textId="77777777" w:rsidR="00327658" w:rsidRPr="00327658" w:rsidRDefault="00327658" w:rsidP="0032765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327658" w:rsidRPr="00327658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6A64" w14:textId="77777777" w:rsidR="006C7AFB" w:rsidRDefault="006C7AFB">
      <w:r>
        <w:separator/>
      </w:r>
    </w:p>
  </w:endnote>
  <w:endnote w:type="continuationSeparator" w:id="0">
    <w:p w14:paraId="67B86C16" w14:textId="77777777" w:rsidR="006C7AFB" w:rsidRDefault="006C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022F" w14:textId="77777777" w:rsidR="00E90D4C" w:rsidRPr="00765476" w:rsidRDefault="00E90D4C" w:rsidP="006E5122">
    <w:pPr>
      <w:pStyle w:val="Footer"/>
      <w:jc w:val="both"/>
    </w:pPr>
  </w:p>
  <w:p w14:paraId="18909939" w14:textId="77777777" w:rsidR="00505729" w:rsidRDefault="006C7AFB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EDD1" w14:textId="77777777" w:rsidR="00505729" w:rsidRDefault="006C7AFB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BD36" w14:textId="77777777" w:rsidR="006C7AFB" w:rsidRDefault="006C7AFB">
      <w:r>
        <w:separator/>
      </w:r>
    </w:p>
  </w:footnote>
  <w:footnote w:type="continuationSeparator" w:id="0">
    <w:p w14:paraId="749CCA9F" w14:textId="77777777" w:rsidR="006C7AFB" w:rsidRDefault="006C7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EF00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A4E9" w14:textId="77777777" w:rsidR="00EB209C" w:rsidRPr="00AE2B38" w:rsidRDefault="006C7AFB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7F8DD744" wp14:editId="7F884B01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60898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D56D6" w14:textId="77777777" w:rsidR="00EB209C" w:rsidRPr="00356E0F" w:rsidRDefault="006C7AFB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8D92191" w14:textId="77777777" w:rsidR="001002D7" w:rsidRDefault="006C7AFB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CE978A4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919CA2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A22841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24C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6E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CB5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E4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E3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A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B4D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5240C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478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202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E6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E4C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EB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82B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66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142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39886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1CF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4EFE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40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E17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23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AA8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2E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BA9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45BA4"/>
    <w:multiLevelType w:val="multilevel"/>
    <w:tmpl w:val="B8145E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A018E9"/>
    <w:multiLevelType w:val="hybridMultilevel"/>
    <w:tmpl w:val="9550871E"/>
    <w:lvl w:ilvl="0" w:tplc="D4E887F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BD680B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0A6B8F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08458C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99A625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55833A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B58D1B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2F0CFB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EB0E42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0CBA946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DD92D97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42062A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E5229B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23A794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2AC82E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032C59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72C6F6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6B8728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FF47D58"/>
    <w:multiLevelType w:val="hybridMultilevel"/>
    <w:tmpl w:val="C504D870"/>
    <w:lvl w:ilvl="0" w:tplc="580AF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F1C56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9C91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0D26E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7405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F699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DE8C97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89A1F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508B8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6978A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C8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B272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EFE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E3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925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26D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E5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6E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940AD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A43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E0F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E8B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4B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0A05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EA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0C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6051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90864"/>
    <w:multiLevelType w:val="multilevel"/>
    <w:tmpl w:val="3F3A0F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CAF1B6C"/>
    <w:multiLevelType w:val="hybridMultilevel"/>
    <w:tmpl w:val="50E8609A"/>
    <w:lvl w:ilvl="0" w:tplc="FA5C5A1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0C8107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EF0CEB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8AEDAA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FF6ACB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0E26D5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A48346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51CCDE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D90E2D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11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6BD1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66E4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27658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05729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721EA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C7AFB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351F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C10DE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035A"/>
    <w:rsid w:val="00DD320A"/>
    <w:rsid w:val="00DD3CA1"/>
    <w:rsid w:val="00DE53A4"/>
    <w:rsid w:val="00DF489E"/>
    <w:rsid w:val="00DF6B01"/>
    <w:rsid w:val="00DF7405"/>
    <w:rsid w:val="00E00FF6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2EA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574A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3910-A31D-445B-9B51-49B38688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2022-02-24T14:23:00Z</dcterms:created>
  <dcterms:modified xsi:type="dcterms:W3CDTF">2022-02-24T14:23:00Z</dcterms:modified>
</cp:coreProperties>
</file>