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15765" w14:textId="77777777" w:rsidR="000F232A" w:rsidRPr="005810C2" w:rsidRDefault="000F232A" w:rsidP="005810C2">
      <w:pPr>
        <w:widowControl w:val="0"/>
        <w:autoSpaceDE w:val="0"/>
        <w:autoSpaceDN w:val="0"/>
        <w:adjustRightInd w:val="0"/>
        <w:jc w:val="right"/>
        <w:rPr>
          <w:rFonts w:cs="Arial"/>
          <w:bCs/>
          <w:sz w:val="26"/>
          <w:szCs w:val="26"/>
        </w:rPr>
      </w:pPr>
    </w:p>
    <w:p w14:paraId="01D284A7" w14:textId="77777777" w:rsidR="00607627" w:rsidRPr="00607627" w:rsidRDefault="00EC4F71" w:rsidP="00607627">
      <w:pPr>
        <w:widowControl w:val="0"/>
        <w:autoSpaceDE w:val="0"/>
        <w:autoSpaceDN w:val="0"/>
        <w:adjustRightInd w:val="0"/>
        <w:jc w:val="center"/>
        <w:rPr>
          <w:rFonts w:cs="Arial"/>
          <w:sz w:val="26"/>
          <w:szCs w:val="26"/>
        </w:rPr>
      </w:pPr>
      <w:r>
        <w:rPr>
          <w:rFonts w:cs="Arial"/>
          <w:b/>
          <w:bCs/>
          <w:sz w:val="26"/>
          <w:szCs w:val="26"/>
        </w:rPr>
        <w:t>LĒMUMS</w:t>
      </w:r>
    </w:p>
    <w:p w14:paraId="0437AEAC" w14:textId="77777777" w:rsidR="00607627" w:rsidRPr="00607627" w:rsidRDefault="00EC4F71" w:rsidP="00607627">
      <w:pPr>
        <w:widowControl w:val="0"/>
        <w:autoSpaceDE w:val="0"/>
        <w:autoSpaceDN w:val="0"/>
        <w:adjustRightInd w:val="0"/>
        <w:jc w:val="center"/>
        <w:rPr>
          <w:rFonts w:cs="Arial"/>
          <w:sz w:val="26"/>
          <w:szCs w:val="26"/>
        </w:rPr>
      </w:pPr>
      <w:r w:rsidRPr="00607627">
        <w:rPr>
          <w:rFonts w:cs="Arial"/>
          <w:sz w:val="26"/>
          <w:szCs w:val="26"/>
        </w:rPr>
        <w:t>LIEPĀJĀ</w:t>
      </w:r>
    </w:p>
    <w:p w14:paraId="6734B235" w14:textId="77777777" w:rsidR="00607627" w:rsidRPr="000F232A" w:rsidRDefault="00607627" w:rsidP="00FE2887">
      <w:pPr>
        <w:widowControl w:val="0"/>
        <w:autoSpaceDE w:val="0"/>
        <w:autoSpaceDN w:val="0"/>
        <w:adjustRightInd w:val="0"/>
        <w:jc w:val="right"/>
        <w:rPr>
          <w:rFonts w:cs="Arial"/>
          <w:sz w:val="20"/>
          <w:szCs w:val="20"/>
        </w:rPr>
      </w:pPr>
    </w:p>
    <w:tbl>
      <w:tblPr>
        <w:tblW w:w="15995" w:type="dxa"/>
        <w:tblInd w:w="-56" w:type="dxa"/>
        <w:tblLayout w:type="fixed"/>
        <w:tblCellMar>
          <w:left w:w="60" w:type="dxa"/>
          <w:right w:w="60" w:type="dxa"/>
        </w:tblCellMar>
        <w:tblLook w:val="0000" w:firstRow="0" w:lastRow="0" w:firstColumn="0" w:lastColumn="0" w:noHBand="0" w:noVBand="0"/>
      </w:tblPr>
      <w:tblGrid>
        <w:gridCol w:w="4844"/>
        <w:gridCol w:w="3717"/>
        <w:gridCol w:w="3717"/>
        <w:gridCol w:w="3717"/>
      </w:tblGrid>
      <w:tr w:rsidR="00FE2887" w14:paraId="1D00F754" w14:textId="77777777" w:rsidTr="00FE2887">
        <w:tc>
          <w:tcPr>
            <w:tcW w:w="4844" w:type="dxa"/>
            <w:tcBorders>
              <w:top w:val="nil"/>
              <w:left w:val="nil"/>
              <w:bottom w:val="nil"/>
              <w:right w:val="nil"/>
            </w:tcBorders>
          </w:tcPr>
          <w:p w14:paraId="6BA59527" w14:textId="77777777" w:rsidR="00FE2887" w:rsidRPr="00393422" w:rsidRDefault="00FE2887" w:rsidP="00175E06">
            <w:pPr>
              <w:widowControl w:val="0"/>
              <w:autoSpaceDE w:val="0"/>
              <w:autoSpaceDN w:val="0"/>
              <w:adjustRightInd w:val="0"/>
              <w:rPr>
                <w:rFonts w:cs="Arial"/>
                <w:szCs w:val="22"/>
              </w:rPr>
            </w:pPr>
            <w:r w:rsidRPr="005810C2">
              <w:rPr>
                <w:rFonts w:cs="Arial"/>
                <w:szCs w:val="22"/>
              </w:rPr>
              <w:t>2021.gada 20.maijā</w:t>
            </w:r>
          </w:p>
        </w:tc>
        <w:tc>
          <w:tcPr>
            <w:tcW w:w="3717" w:type="dxa"/>
            <w:tcBorders>
              <w:top w:val="nil"/>
              <w:left w:val="nil"/>
              <w:bottom w:val="nil"/>
              <w:right w:val="nil"/>
            </w:tcBorders>
          </w:tcPr>
          <w:p w14:paraId="4A57D807" w14:textId="77777777" w:rsidR="00FE2887" w:rsidRDefault="00FE2887"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210/6</w:t>
            </w:r>
          </w:p>
          <w:p w14:paraId="27075CE3" w14:textId="77777777" w:rsidR="00FE2887" w:rsidRPr="00393422" w:rsidRDefault="00FE2887" w:rsidP="00175E06">
            <w:pPr>
              <w:widowControl w:val="0"/>
              <w:autoSpaceDE w:val="0"/>
              <w:autoSpaceDN w:val="0"/>
              <w:adjustRightInd w:val="0"/>
              <w:jc w:val="right"/>
              <w:rPr>
                <w:rFonts w:cs="Arial"/>
                <w:szCs w:val="22"/>
              </w:rPr>
            </w:pPr>
            <w:r w:rsidRPr="00EC4F71">
              <w:rPr>
                <w:rFonts w:cs="Arial"/>
                <w:color w:val="000000"/>
                <w:szCs w:val="22"/>
              </w:rPr>
              <w:t>(prot. Nr.6, 21.</w:t>
            </w:r>
            <w:r w:rsidRPr="00EC4F71">
              <w:rPr>
                <w:rFonts w:cs="Arial"/>
                <w:color w:val="000000"/>
                <w:sz w:val="20"/>
                <w:szCs w:val="20"/>
                <w:shd w:val="clear" w:color="auto" w:fill="FFFFFF"/>
              </w:rPr>
              <w:t>§)</w:t>
            </w:r>
          </w:p>
        </w:tc>
        <w:tc>
          <w:tcPr>
            <w:tcW w:w="3717" w:type="dxa"/>
            <w:tcBorders>
              <w:top w:val="nil"/>
              <w:left w:val="nil"/>
              <w:bottom w:val="nil"/>
              <w:right w:val="nil"/>
            </w:tcBorders>
          </w:tcPr>
          <w:p w14:paraId="608329DC" w14:textId="77777777" w:rsidR="00FE2887" w:rsidRPr="00393422" w:rsidRDefault="00FE2887" w:rsidP="00175E06">
            <w:pPr>
              <w:widowControl w:val="0"/>
              <w:autoSpaceDE w:val="0"/>
              <w:autoSpaceDN w:val="0"/>
              <w:adjustRightInd w:val="0"/>
              <w:jc w:val="right"/>
              <w:rPr>
                <w:rFonts w:cs="Arial"/>
                <w:szCs w:val="22"/>
              </w:rPr>
            </w:pPr>
          </w:p>
        </w:tc>
        <w:tc>
          <w:tcPr>
            <w:tcW w:w="3717" w:type="dxa"/>
            <w:tcBorders>
              <w:top w:val="nil"/>
              <w:left w:val="nil"/>
              <w:bottom w:val="nil"/>
              <w:right w:val="nil"/>
            </w:tcBorders>
          </w:tcPr>
          <w:p w14:paraId="22E9BC02" w14:textId="77777777" w:rsidR="00FE2887" w:rsidRPr="00393422" w:rsidRDefault="00FE2887" w:rsidP="00175E06">
            <w:pPr>
              <w:widowControl w:val="0"/>
              <w:autoSpaceDE w:val="0"/>
              <w:autoSpaceDN w:val="0"/>
              <w:adjustRightInd w:val="0"/>
              <w:jc w:val="right"/>
              <w:rPr>
                <w:rFonts w:cs="Arial"/>
                <w:szCs w:val="22"/>
              </w:rPr>
            </w:pPr>
            <w:r w:rsidRPr="00393422">
              <w:rPr>
                <w:rFonts w:cs="Arial"/>
                <w:szCs w:val="22"/>
              </w:rPr>
              <w:t xml:space="preserve">Nr.233            </w:t>
            </w:r>
          </w:p>
          <w:p w14:paraId="7BDE5F75" w14:textId="77777777" w:rsidR="00FE2887" w:rsidRPr="00393422" w:rsidRDefault="00FE2887" w:rsidP="00175E06">
            <w:pPr>
              <w:widowControl w:val="0"/>
              <w:autoSpaceDE w:val="0"/>
              <w:autoSpaceDN w:val="0"/>
              <w:adjustRightInd w:val="0"/>
              <w:jc w:val="right"/>
              <w:rPr>
                <w:rFonts w:cs="Arial"/>
                <w:szCs w:val="22"/>
              </w:rPr>
            </w:pPr>
          </w:p>
        </w:tc>
      </w:tr>
    </w:tbl>
    <w:p w14:paraId="491D13AD" w14:textId="77777777" w:rsidR="00EC4F71" w:rsidRPr="00EC4F71" w:rsidRDefault="00EC4F71" w:rsidP="00FE2887">
      <w:pPr>
        <w:widowControl w:val="0"/>
        <w:autoSpaceDE w:val="0"/>
        <w:autoSpaceDN w:val="0"/>
        <w:adjustRightInd w:val="0"/>
        <w:jc w:val="right"/>
        <w:rPr>
          <w:rFonts w:cs="Arial"/>
          <w:sz w:val="14"/>
          <w:szCs w:val="22"/>
        </w:rPr>
      </w:pPr>
      <w:bookmarkStart w:id="0" w:name="_Hlk41986509"/>
    </w:p>
    <w:p w14:paraId="7B88BC98" w14:textId="77777777" w:rsidR="00EC4F71" w:rsidRPr="00EC4F71" w:rsidRDefault="00EC4F71" w:rsidP="00EC4F71">
      <w:pPr>
        <w:widowControl w:val="0"/>
        <w:autoSpaceDE w:val="0"/>
        <w:autoSpaceDN w:val="0"/>
        <w:adjustRightInd w:val="0"/>
        <w:jc w:val="both"/>
        <w:rPr>
          <w:rFonts w:cs="Arial"/>
          <w:szCs w:val="22"/>
        </w:rPr>
      </w:pPr>
      <w:r w:rsidRPr="00EC4F71">
        <w:rPr>
          <w:rFonts w:cs="Arial"/>
          <w:szCs w:val="22"/>
        </w:rPr>
        <w:t xml:space="preserve">Par lietošanas tiesību aprobežojumu </w:t>
      </w:r>
    </w:p>
    <w:p w14:paraId="47B810E0" w14:textId="77777777" w:rsidR="00EC4F71" w:rsidRPr="00EC4F71" w:rsidRDefault="00EC4F71" w:rsidP="00EC4F71">
      <w:pPr>
        <w:widowControl w:val="0"/>
        <w:autoSpaceDE w:val="0"/>
        <w:autoSpaceDN w:val="0"/>
        <w:adjustRightInd w:val="0"/>
        <w:jc w:val="both"/>
        <w:rPr>
          <w:rFonts w:cs="Arial"/>
          <w:szCs w:val="22"/>
        </w:rPr>
      </w:pPr>
      <w:r w:rsidRPr="00EC4F71">
        <w:rPr>
          <w:rFonts w:cs="Arial"/>
          <w:szCs w:val="22"/>
        </w:rPr>
        <w:t xml:space="preserve">zemesgabaliem Peldu ielā 57 un </w:t>
      </w:r>
    </w:p>
    <w:p w14:paraId="7B6C2C60" w14:textId="77777777" w:rsidR="00EC4F71" w:rsidRPr="00EC4F71" w:rsidRDefault="00EC4F71" w:rsidP="00EC4F71">
      <w:pPr>
        <w:widowControl w:val="0"/>
        <w:autoSpaceDE w:val="0"/>
        <w:autoSpaceDN w:val="0"/>
        <w:adjustRightInd w:val="0"/>
        <w:jc w:val="both"/>
        <w:rPr>
          <w:rFonts w:cs="Arial"/>
          <w:szCs w:val="22"/>
        </w:rPr>
      </w:pPr>
      <w:r w:rsidRPr="00EC4F71">
        <w:rPr>
          <w:rFonts w:cs="Arial"/>
          <w:szCs w:val="22"/>
        </w:rPr>
        <w:t>Jūrmalas parks, Liepājā</w:t>
      </w:r>
    </w:p>
    <w:p w14:paraId="7FEF5841" w14:textId="77777777" w:rsidR="00EC4F71" w:rsidRPr="00EC4F71" w:rsidRDefault="00EC4F71" w:rsidP="00EC4F71">
      <w:pPr>
        <w:widowControl w:val="0"/>
        <w:autoSpaceDE w:val="0"/>
        <w:autoSpaceDN w:val="0"/>
        <w:adjustRightInd w:val="0"/>
        <w:jc w:val="center"/>
        <w:rPr>
          <w:rFonts w:cs="Arial"/>
          <w:sz w:val="6"/>
          <w:szCs w:val="6"/>
        </w:rPr>
      </w:pPr>
    </w:p>
    <w:p w14:paraId="1C19BFB5" w14:textId="77777777" w:rsidR="00EC4F71" w:rsidRPr="00EC4F71" w:rsidRDefault="00EC4F71" w:rsidP="00EC4F71">
      <w:pPr>
        <w:widowControl w:val="0"/>
        <w:autoSpaceDE w:val="0"/>
        <w:autoSpaceDN w:val="0"/>
        <w:adjustRightInd w:val="0"/>
        <w:jc w:val="both"/>
        <w:rPr>
          <w:rFonts w:cs="Arial"/>
          <w:sz w:val="14"/>
          <w:szCs w:val="22"/>
        </w:rPr>
      </w:pPr>
    </w:p>
    <w:p w14:paraId="22DC539B" w14:textId="77777777" w:rsidR="00EC4F71" w:rsidRPr="00EC4F71" w:rsidRDefault="00EC4F71" w:rsidP="00EC4F71">
      <w:pPr>
        <w:widowControl w:val="0"/>
        <w:autoSpaceDE w:val="0"/>
        <w:autoSpaceDN w:val="0"/>
        <w:adjustRightInd w:val="0"/>
        <w:ind w:firstLine="708"/>
        <w:jc w:val="both"/>
        <w:rPr>
          <w:rFonts w:cs="Arial"/>
          <w:szCs w:val="22"/>
        </w:rPr>
      </w:pPr>
      <w:r w:rsidRPr="00EC4F71">
        <w:rPr>
          <w:rFonts w:cs="Arial"/>
          <w:szCs w:val="22"/>
        </w:rPr>
        <w:t>Lai nodrošinātu centralizētu siltumapgādi, SIA “LIEPĀJAS ENERĢIJA” projektē jaunus siltumtrases pieslēgumus, izstrādājot projektu “Siltumtrases pieslēguma izbūve Peldu iela 55a, Peldu 57, Peldu 64, Liepājā”. Projektējamā siltumtrase šķērsos divus pašvaldības īpašumus, zemesgabalus Peldu ielā 57 un Jūrmalas parks, Liepājā, pamatojoties uz likuma “Par pašvaldībām” 14.panta pirmās daļas 2.punktu un 21.panta pirmo daļu, Enerģētikas likuma 19.panta pirmo daļu, 19.</w:t>
      </w:r>
      <w:r w:rsidRPr="00EC4F71">
        <w:rPr>
          <w:rFonts w:cs="Arial"/>
          <w:szCs w:val="22"/>
          <w:vertAlign w:val="superscript"/>
        </w:rPr>
        <w:t>1</w:t>
      </w:r>
      <w:r w:rsidRPr="00EC4F71">
        <w:rPr>
          <w:rFonts w:cs="Arial"/>
          <w:szCs w:val="22"/>
        </w:rPr>
        <w:t xml:space="preserve"> pantu un 24.panta 1</w:t>
      </w:r>
      <w:r w:rsidRPr="00EC4F71">
        <w:rPr>
          <w:rFonts w:cs="Arial"/>
          <w:szCs w:val="22"/>
          <w:vertAlign w:val="superscript"/>
        </w:rPr>
        <w:t>2</w:t>
      </w:r>
      <w:r w:rsidRPr="00EC4F71">
        <w:rPr>
          <w:rFonts w:cs="Arial"/>
          <w:szCs w:val="22"/>
        </w:rPr>
        <w:t xml:space="preserve"> daļu, Ministru kabineta 2006.gada 25.jūlija noteikumiem Nr.603 “Kārtība, kādā aprēķināma un izmaksājama atlīdzība par energoapgādes objekta ierīkošanai vai rekonstrukcijai nepieciešamā zemes īpašuma lietošanas tiesību ierobežošanu”, izskatot SIA “LIEPĀJAS ENERĢIJA” 2021.gada 9.aprīļa vēstuli Nr.01.12/100 “Par siltumtrases aizsargjoslām - Peldu iela 57, Liepāja (kad.Nr.17000350148), Jūrmalas parks, Liepāja (kad.Nr.17000350147)”, Liepājas pilsētas pašvaldības Nekustamo īpašumu jautājumu konsultatīvās komisijas 2021.gada 26.aprīļa priekšlikumu (sēdes protokols Nr.5) un Liepājas pilsētas domes pastāvīgās Pilsētas attīstības komitejas 2021.gada 13.maija lēmumu (sēdes protokols Nr.5), LIEPĀJAS PILSĒTAS DOME</w:t>
      </w:r>
    </w:p>
    <w:p w14:paraId="79801468" w14:textId="77777777" w:rsidR="00EC4F71" w:rsidRPr="00EC4F71" w:rsidRDefault="00EC4F71" w:rsidP="00EC4F71">
      <w:pPr>
        <w:widowControl w:val="0"/>
        <w:autoSpaceDE w:val="0"/>
        <w:autoSpaceDN w:val="0"/>
        <w:adjustRightInd w:val="0"/>
        <w:ind w:firstLine="708"/>
        <w:jc w:val="center"/>
        <w:rPr>
          <w:rFonts w:cs="Arial"/>
          <w:sz w:val="12"/>
          <w:szCs w:val="20"/>
        </w:rPr>
      </w:pPr>
    </w:p>
    <w:p w14:paraId="419BD557" w14:textId="77777777" w:rsidR="00EC4F71" w:rsidRPr="00EC4F71" w:rsidRDefault="00EC4F71" w:rsidP="00EC4F71">
      <w:pPr>
        <w:widowControl w:val="0"/>
        <w:autoSpaceDE w:val="0"/>
        <w:autoSpaceDN w:val="0"/>
        <w:adjustRightInd w:val="0"/>
        <w:jc w:val="center"/>
        <w:rPr>
          <w:rFonts w:cs="Arial"/>
          <w:szCs w:val="22"/>
        </w:rPr>
      </w:pPr>
      <w:r w:rsidRPr="00EC4F71">
        <w:rPr>
          <w:rFonts w:cs="Arial"/>
          <w:szCs w:val="22"/>
        </w:rPr>
        <w:t>N O L E M J :</w:t>
      </w:r>
    </w:p>
    <w:p w14:paraId="12543251" w14:textId="77777777" w:rsidR="00EC4F71" w:rsidRPr="00EC4F71" w:rsidRDefault="00EC4F71" w:rsidP="00EC4F71">
      <w:pPr>
        <w:widowControl w:val="0"/>
        <w:autoSpaceDE w:val="0"/>
        <w:autoSpaceDN w:val="0"/>
        <w:adjustRightInd w:val="0"/>
        <w:ind w:firstLine="708"/>
        <w:jc w:val="center"/>
        <w:rPr>
          <w:rFonts w:cs="Arial"/>
          <w:sz w:val="12"/>
          <w:szCs w:val="12"/>
        </w:rPr>
      </w:pPr>
    </w:p>
    <w:p w14:paraId="431AFA62" w14:textId="77777777" w:rsidR="00EC4F71" w:rsidRPr="00EC4F71" w:rsidRDefault="00EC4F71" w:rsidP="00EC4F71">
      <w:pPr>
        <w:widowControl w:val="0"/>
        <w:autoSpaceDE w:val="0"/>
        <w:autoSpaceDN w:val="0"/>
        <w:adjustRightInd w:val="0"/>
        <w:ind w:firstLine="708"/>
        <w:jc w:val="both"/>
        <w:rPr>
          <w:rFonts w:cs="Arial"/>
          <w:szCs w:val="22"/>
        </w:rPr>
      </w:pPr>
      <w:r w:rsidRPr="00EC4F71">
        <w:rPr>
          <w:rFonts w:cs="Arial"/>
          <w:szCs w:val="22"/>
        </w:rPr>
        <w:t>1. Piekrist, ka tiek noteikts lietošanas tiesību aprobežojums Liepājas pilsētas pašvaldības nekustamajiem īpašumiem (pielikumā) - zemesgabalam Peldu ielā 57, Liepājā (kadastra apzīmējums 1700 035 0148), īpašuma tiesības reģistrētas Liepājas zemesgrāmatu nodaļas nodalījumā Nr.4534, aptuveni 130,5 kv.m platībā (zemesgabala platība var tikt precizēta pēc projekta apstiprināšanas) un zemesgabalam Jūrmalas parks Liepājā (kadastra apzīmējums 1700 035 0147), īpašuma tiesības reģistrētas Liepājas zemesgrāmatu nodaļas nodalījumā Nr.5022, aptuveni 564 kv.m platībā (zemesgabala platība var tikt precizēta pēc projekta apstiprināšanas) - SIA “LIEPĀJAS ENERĢIJA” (vienotais reģistrācijas Nr.42103035386; juridiskā adrese: Ludviķa iela 15, Liepāja) jaunas siltumtrases trasējuma izbūvei, ekspluatācijai, rekonstrukcijai un attīstībai.</w:t>
      </w:r>
    </w:p>
    <w:p w14:paraId="7D045AD6" w14:textId="77777777" w:rsidR="00EC4F71" w:rsidRPr="00EC4F71" w:rsidRDefault="00EC4F71" w:rsidP="00EC4F71">
      <w:pPr>
        <w:widowControl w:val="0"/>
        <w:autoSpaceDE w:val="0"/>
        <w:autoSpaceDN w:val="0"/>
        <w:adjustRightInd w:val="0"/>
        <w:ind w:firstLine="708"/>
        <w:jc w:val="both"/>
        <w:rPr>
          <w:rFonts w:cs="Arial"/>
          <w:szCs w:val="22"/>
        </w:rPr>
      </w:pPr>
      <w:r w:rsidRPr="00EC4F71">
        <w:rPr>
          <w:rFonts w:cs="Arial"/>
          <w:szCs w:val="22"/>
        </w:rPr>
        <w:t>2. Pilnvarot Liepājas pilsētas pašvaldības iestādes “Nekustamā īpašuma pārvalde” vadītāju Liepājas pilsētas pašvaldības vārdā noslēgt līgumu ar SIA “LIEPĀJAS ENERĢIJA” par lēmuma 1.punktā minētajiem lietošanas tiesību aprobežojumiem, paredzot vienreizēju atlīdzību.</w:t>
      </w:r>
    </w:p>
    <w:p w14:paraId="2B1DD0C2" w14:textId="77777777" w:rsidR="00EC4F71" w:rsidRPr="00EC4F71" w:rsidRDefault="00EC4F71" w:rsidP="00EC4F71">
      <w:pPr>
        <w:widowControl w:val="0"/>
        <w:autoSpaceDE w:val="0"/>
        <w:autoSpaceDN w:val="0"/>
        <w:adjustRightInd w:val="0"/>
        <w:ind w:firstLine="708"/>
        <w:jc w:val="both"/>
        <w:rPr>
          <w:rFonts w:cs="Arial"/>
          <w:szCs w:val="22"/>
        </w:rPr>
      </w:pPr>
      <w:r w:rsidRPr="00EC4F71">
        <w:rPr>
          <w:rFonts w:cs="Arial"/>
          <w:szCs w:val="22"/>
        </w:rPr>
        <w:tab/>
        <w:t>3. Liepājas pilsētas pašvaldības izpilddirektora vietniekam (būvniecības jautājumos) kontrolēt lēmuma izpildi.</w:t>
      </w:r>
    </w:p>
    <w:p w14:paraId="31DE769F" w14:textId="77777777" w:rsidR="00EC4F71" w:rsidRPr="00EC4F71" w:rsidRDefault="00EC4F71" w:rsidP="00EC4F71">
      <w:pPr>
        <w:widowControl w:val="0"/>
        <w:autoSpaceDE w:val="0"/>
        <w:autoSpaceDN w:val="0"/>
        <w:adjustRightInd w:val="0"/>
        <w:ind w:firstLine="708"/>
        <w:jc w:val="both"/>
        <w:rPr>
          <w:rFonts w:cs="Arial"/>
          <w:sz w:val="28"/>
          <w:szCs w:val="28"/>
        </w:rPr>
      </w:pPr>
    </w:p>
    <w:tbl>
      <w:tblPr>
        <w:tblW w:w="8707" w:type="dxa"/>
        <w:tblInd w:w="-142" w:type="dxa"/>
        <w:tblLayout w:type="fixed"/>
        <w:tblCellMar>
          <w:left w:w="60" w:type="dxa"/>
          <w:right w:w="60" w:type="dxa"/>
        </w:tblCellMar>
        <w:tblLook w:val="0000" w:firstRow="0" w:lastRow="0" w:firstColumn="0" w:lastColumn="0" w:noHBand="0" w:noVBand="0"/>
      </w:tblPr>
      <w:tblGrid>
        <w:gridCol w:w="1276"/>
        <w:gridCol w:w="4510"/>
        <w:gridCol w:w="2921"/>
      </w:tblGrid>
      <w:tr w:rsidR="00EC4F71" w:rsidRPr="00EC4F71" w14:paraId="2DDC73C9" w14:textId="77777777" w:rsidTr="00EC4F71">
        <w:tc>
          <w:tcPr>
            <w:tcW w:w="5786" w:type="dxa"/>
            <w:gridSpan w:val="2"/>
            <w:tcBorders>
              <w:top w:val="nil"/>
              <w:left w:val="nil"/>
              <w:bottom w:val="nil"/>
              <w:right w:val="nil"/>
            </w:tcBorders>
          </w:tcPr>
          <w:p w14:paraId="3E798AED" w14:textId="77777777" w:rsidR="00EC4F71" w:rsidRPr="00EC4F71" w:rsidRDefault="00EC4F71" w:rsidP="00EC4F71">
            <w:pPr>
              <w:widowControl w:val="0"/>
              <w:autoSpaceDE w:val="0"/>
              <w:autoSpaceDN w:val="0"/>
              <w:adjustRightInd w:val="0"/>
              <w:rPr>
                <w:rFonts w:cs="Arial"/>
                <w:szCs w:val="22"/>
              </w:rPr>
            </w:pPr>
            <w:r w:rsidRPr="00EC4F71">
              <w:rPr>
                <w:rFonts w:cs="Arial"/>
                <w:szCs w:val="22"/>
              </w:rPr>
              <w:t>DOMES PRIEKŠSĒDĒTĀJS</w:t>
            </w:r>
          </w:p>
        </w:tc>
        <w:tc>
          <w:tcPr>
            <w:tcW w:w="2921" w:type="dxa"/>
            <w:tcBorders>
              <w:top w:val="nil"/>
              <w:left w:val="nil"/>
              <w:bottom w:val="nil"/>
              <w:right w:val="nil"/>
            </w:tcBorders>
          </w:tcPr>
          <w:p w14:paraId="57D385C8" w14:textId="77777777" w:rsidR="00EC4F71" w:rsidRPr="00EC4F71" w:rsidRDefault="00EC4F71" w:rsidP="00EC4F71">
            <w:pPr>
              <w:widowControl w:val="0"/>
              <w:autoSpaceDE w:val="0"/>
              <w:autoSpaceDN w:val="0"/>
              <w:adjustRightInd w:val="0"/>
              <w:jc w:val="right"/>
              <w:rPr>
                <w:rFonts w:cs="Arial"/>
                <w:szCs w:val="22"/>
              </w:rPr>
            </w:pPr>
            <w:r w:rsidRPr="00EC4F71">
              <w:rPr>
                <w:rFonts w:cs="Arial"/>
                <w:szCs w:val="22"/>
              </w:rPr>
              <w:t>Jānis VILNĪTIS</w:t>
            </w:r>
          </w:p>
          <w:p w14:paraId="68C021C5" w14:textId="77777777" w:rsidR="00EC4F71" w:rsidRPr="00EC4F71" w:rsidRDefault="00EC4F71" w:rsidP="00EC4F71">
            <w:pPr>
              <w:widowControl w:val="0"/>
              <w:autoSpaceDE w:val="0"/>
              <w:autoSpaceDN w:val="0"/>
              <w:adjustRightInd w:val="0"/>
              <w:jc w:val="right"/>
              <w:rPr>
                <w:rFonts w:cs="Arial"/>
                <w:sz w:val="8"/>
                <w:szCs w:val="22"/>
              </w:rPr>
            </w:pPr>
          </w:p>
        </w:tc>
      </w:tr>
      <w:tr w:rsidR="00EC4F71" w:rsidRPr="00EC4F71" w14:paraId="726608F7" w14:textId="77777777" w:rsidTr="00EC4F71">
        <w:tc>
          <w:tcPr>
            <w:tcW w:w="1276" w:type="dxa"/>
            <w:tcBorders>
              <w:top w:val="nil"/>
              <w:left w:val="nil"/>
              <w:bottom w:val="nil"/>
              <w:right w:val="nil"/>
            </w:tcBorders>
          </w:tcPr>
          <w:p w14:paraId="7D52AB1A" w14:textId="77777777" w:rsidR="00EC4F71" w:rsidRPr="00EC4F71" w:rsidRDefault="00EC4F71" w:rsidP="00EC4F71">
            <w:pPr>
              <w:widowControl w:val="0"/>
              <w:autoSpaceDE w:val="0"/>
              <w:autoSpaceDN w:val="0"/>
              <w:adjustRightInd w:val="0"/>
              <w:rPr>
                <w:rFonts w:cs="Arial"/>
                <w:szCs w:val="22"/>
              </w:rPr>
            </w:pPr>
            <w:r w:rsidRPr="00EC4F71">
              <w:rPr>
                <w:rFonts w:cs="Arial"/>
                <w:szCs w:val="22"/>
              </w:rPr>
              <w:t>Nosūtāms:</w:t>
            </w:r>
          </w:p>
        </w:tc>
        <w:tc>
          <w:tcPr>
            <w:tcW w:w="7431" w:type="dxa"/>
            <w:gridSpan w:val="2"/>
            <w:tcBorders>
              <w:top w:val="nil"/>
              <w:left w:val="nil"/>
              <w:bottom w:val="nil"/>
              <w:right w:val="nil"/>
            </w:tcBorders>
          </w:tcPr>
          <w:p w14:paraId="677AF06A" w14:textId="77777777" w:rsidR="00EC4F71" w:rsidRPr="00EC4F71" w:rsidRDefault="00EC4F71" w:rsidP="00EC4F71">
            <w:pPr>
              <w:widowControl w:val="0"/>
              <w:autoSpaceDE w:val="0"/>
              <w:autoSpaceDN w:val="0"/>
              <w:adjustRightInd w:val="0"/>
              <w:jc w:val="both"/>
              <w:rPr>
                <w:rFonts w:cs="Arial"/>
                <w:szCs w:val="22"/>
              </w:rPr>
            </w:pPr>
            <w:r w:rsidRPr="00EC4F71">
              <w:rPr>
                <w:rFonts w:cs="Arial"/>
                <w:szCs w:val="22"/>
              </w:rPr>
              <w:t>Nekustamā īpašuma pārvaldei, SIA “LIEPĀJAS ENERĢIJA”</w:t>
            </w:r>
          </w:p>
        </w:tc>
      </w:tr>
      <w:bookmarkEnd w:id="0"/>
    </w:tbl>
    <w:p w14:paraId="4F72F29A" w14:textId="77777777" w:rsidR="00EC4F71" w:rsidRPr="00EC4F71" w:rsidRDefault="00EC4F71" w:rsidP="00EC4F71">
      <w:pPr>
        <w:widowControl w:val="0"/>
        <w:autoSpaceDE w:val="0"/>
        <w:autoSpaceDN w:val="0"/>
        <w:adjustRightInd w:val="0"/>
        <w:jc w:val="both"/>
        <w:rPr>
          <w:rFonts w:cs="Arial"/>
          <w:szCs w:val="22"/>
        </w:rPr>
      </w:pPr>
    </w:p>
    <w:sectPr w:rsidR="00EC4F71" w:rsidRPr="00EC4F71" w:rsidSect="00B44BAE">
      <w:headerReference w:type="even" r:id="rId8"/>
      <w:headerReference w:type="default" r:id="rId9"/>
      <w:footerReference w:type="even" r:id="rId10"/>
      <w:footerReference w:type="default" r:id="rId11"/>
      <w:headerReference w:type="first" r:id="rId12"/>
      <w:footerReference w:type="first" r:id="rId13"/>
      <w:pgSz w:w="11906" w:h="16838"/>
      <w:pgMar w:top="1134" w:right="1701" w:bottom="426"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1A5F5" w14:textId="77777777" w:rsidR="00A36ED8" w:rsidRDefault="00A36ED8">
      <w:r>
        <w:separator/>
      </w:r>
    </w:p>
  </w:endnote>
  <w:endnote w:type="continuationSeparator" w:id="0">
    <w:p w14:paraId="1E885DD8" w14:textId="77777777" w:rsidR="00A36ED8" w:rsidRDefault="00A36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AE4EC"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CBB22"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5A5D6"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03A33" w14:textId="77777777" w:rsidR="00A36ED8" w:rsidRDefault="00A36ED8">
      <w:r>
        <w:separator/>
      </w:r>
    </w:p>
  </w:footnote>
  <w:footnote w:type="continuationSeparator" w:id="0">
    <w:p w14:paraId="6748F263" w14:textId="77777777" w:rsidR="00A36ED8" w:rsidRDefault="00A36E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086AF"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03F47"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7F3ED" w14:textId="77777777" w:rsidR="00EB209C" w:rsidRPr="00AE2B38" w:rsidRDefault="00EC4F71" w:rsidP="00EB209C">
    <w:pPr>
      <w:pStyle w:val="Header"/>
      <w:tabs>
        <w:tab w:val="left" w:pos="3828"/>
      </w:tabs>
      <w:jc w:val="center"/>
      <w:rPr>
        <w:rFonts w:ascii="Arial" w:hAnsi="Arial" w:cs="Arial"/>
      </w:rPr>
    </w:pPr>
    <w:r w:rsidRPr="00A136A6">
      <w:rPr>
        <w:noProof/>
        <w:lang w:eastAsia="lv-LV"/>
      </w:rPr>
      <w:drawing>
        <wp:inline distT="0" distB="0" distL="0" distR="0" wp14:anchorId="2E78DB2E" wp14:editId="6D7D4F7F">
          <wp:extent cx="666115" cy="755650"/>
          <wp:effectExtent l="0" t="0" r="635" b="6350"/>
          <wp:docPr id="6" name="Picture 6"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361584B8" w14:textId="77777777" w:rsidR="00EB209C" w:rsidRPr="00356E0F" w:rsidRDefault="00EC4F71"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72915477" w14:textId="77777777" w:rsidR="001002D7" w:rsidRDefault="00EC4F71"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4C626053"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DDC69EDC">
      <w:numFmt w:val="bullet"/>
      <w:lvlText w:val="-"/>
      <w:lvlJc w:val="left"/>
      <w:pPr>
        <w:ind w:left="720" w:hanging="360"/>
      </w:pPr>
      <w:rPr>
        <w:rFonts w:ascii="Times New Roman" w:eastAsia="Calibri" w:hAnsi="Times New Roman" w:cs="Times New Roman" w:hint="default"/>
        <w:color w:val="1F497D"/>
      </w:rPr>
    </w:lvl>
    <w:lvl w:ilvl="1" w:tplc="CCCE98D8">
      <w:start w:val="1"/>
      <w:numFmt w:val="bullet"/>
      <w:lvlText w:val="o"/>
      <w:lvlJc w:val="left"/>
      <w:pPr>
        <w:ind w:left="1440" w:hanging="360"/>
      </w:pPr>
      <w:rPr>
        <w:rFonts w:ascii="Courier New" w:hAnsi="Courier New" w:cs="Courier New" w:hint="default"/>
      </w:rPr>
    </w:lvl>
    <w:lvl w:ilvl="2" w:tplc="2BCEF5BC">
      <w:start w:val="1"/>
      <w:numFmt w:val="bullet"/>
      <w:lvlText w:val=""/>
      <w:lvlJc w:val="left"/>
      <w:pPr>
        <w:ind w:left="2160" w:hanging="360"/>
      </w:pPr>
      <w:rPr>
        <w:rFonts w:ascii="Wingdings" w:hAnsi="Wingdings" w:hint="default"/>
      </w:rPr>
    </w:lvl>
    <w:lvl w:ilvl="3" w:tplc="D67281BE">
      <w:start w:val="1"/>
      <w:numFmt w:val="bullet"/>
      <w:lvlText w:val=""/>
      <w:lvlJc w:val="left"/>
      <w:pPr>
        <w:ind w:left="2880" w:hanging="360"/>
      </w:pPr>
      <w:rPr>
        <w:rFonts w:ascii="Symbol" w:hAnsi="Symbol" w:hint="default"/>
      </w:rPr>
    </w:lvl>
    <w:lvl w:ilvl="4" w:tplc="D1484A80">
      <w:start w:val="1"/>
      <w:numFmt w:val="bullet"/>
      <w:lvlText w:val="o"/>
      <w:lvlJc w:val="left"/>
      <w:pPr>
        <w:ind w:left="3600" w:hanging="360"/>
      </w:pPr>
      <w:rPr>
        <w:rFonts w:ascii="Courier New" w:hAnsi="Courier New" w:cs="Courier New" w:hint="default"/>
      </w:rPr>
    </w:lvl>
    <w:lvl w:ilvl="5" w:tplc="93AEE9D4">
      <w:start w:val="1"/>
      <w:numFmt w:val="bullet"/>
      <w:lvlText w:val=""/>
      <w:lvlJc w:val="left"/>
      <w:pPr>
        <w:ind w:left="4320" w:hanging="360"/>
      </w:pPr>
      <w:rPr>
        <w:rFonts w:ascii="Wingdings" w:hAnsi="Wingdings" w:hint="default"/>
      </w:rPr>
    </w:lvl>
    <w:lvl w:ilvl="6" w:tplc="0B74D448">
      <w:start w:val="1"/>
      <w:numFmt w:val="bullet"/>
      <w:lvlText w:val=""/>
      <w:lvlJc w:val="left"/>
      <w:pPr>
        <w:ind w:left="5040" w:hanging="360"/>
      </w:pPr>
      <w:rPr>
        <w:rFonts w:ascii="Symbol" w:hAnsi="Symbol" w:hint="default"/>
      </w:rPr>
    </w:lvl>
    <w:lvl w:ilvl="7" w:tplc="673E4682">
      <w:start w:val="1"/>
      <w:numFmt w:val="bullet"/>
      <w:lvlText w:val="o"/>
      <w:lvlJc w:val="left"/>
      <w:pPr>
        <w:ind w:left="5760" w:hanging="360"/>
      </w:pPr>
      <w:rPr>
        <w:rFonts w:ascii="Courier New" w:hAnsi="Courier New" w:cs="Courier New" w:hint="default"/>
      </w:rPr>
    </w:lvl>
    <w:lvl w:ilvl="8" w:tplc="5F36F11A">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79C4BD7C">
      <w:start w:val="1"/>
      <w:numFmt w:val="bullet"/>
      <w:lvlText w:val=""/>
      <w:lvlJc w:val="left"/>
      <w:pPr>
        <w:ind w:left="720" w:hanging="360"/>
      </w:pPr>
      <w:rPr>
        <w:rFonts w:ascii="Symbol" w:hAnsi="Symbol" w:hint="default"/>
      </w:rPr>
    </w:lvl>
    <w:lvl w:ilvl="1" w:tplc="EEE2F244" w:tentative="1">
      <w:start w:val="1"/>
      <w:numFmt w:val="bullet"/>
      <w:lvlText w:val="o"/>
      <w:lvlJc w:val="left"/>
      <w:pPr>
        <w:ind w:left="1440" w:hanging="360"/>
      </w:pPr>
      <w:rPr>
        <w:rFonts w:ascii="Courier New" w:hAnsi="Courier New" w:cs="Courier New" w:hint="default"/>
      </w:rPr>
    </w:lvl>
    <w:lvl w:ilvl="2" w:tplc="9E522800" w:tentative="1">
      <w:start w:val="1"/>
      <w:numFmt w:val="bullet"/>
      <w:lvlText w:val=""/>
      <w:lvlJc w:val="left"/>
      <w:pPr>
        <w:ind w:left="2160" w:hanging="360"/>
      </w:pPr>
      <w:rPr>
        <w:rFonts w:ascii="Wingdings" w:hAnsi="Wingdings" w:hint="default"/>
      </w:rPr>
    </w:lvl>
    <w:lvl w:ilvl="3" w:tplc="E8523E16" w:tentative="1">
      <w:start w:val="1"/>
      <w:numFmt w:val="bullet"/>
      <w:lvlText w:val=""/>
      <w:lvlJc w:val="left"/>
      <w:pPr>
        <w:ind w:left="2880" w:hanging="360"/>
      </w:pPr>
      <w:rPr>
        <w:rFonts w:ascii="Symbol" w:hAnsi="Symbol" w:hint="default"/>
      </w:rPr>
    </w:lvl>
    <w:lvl w:ilvl="4" w:tplc="324E6352" w:tentative="1">
      <w:start w:val="1"/>
      <w:numFmt w:val="bullet"/>
      <w:lvlText w:val="o"/>
      <w:lvlJc w:val="left"/>
      <w:pPr>
        <w:ind w:left="3600" w:hanging="360"/>
      </w:pPr>
      <w:rPr>
        <w:rFonts w:ascii="Courier New" w:hAnsi="Courier New" w:cs="Courier New" w:hint="default"/>
      </w:rPr>
    </w:lvl>
    <w:lvl w:ilvl="5" w:tplc="AC40B8D4" w:tentative="1">
      <w:start w:val="1"/>
      <w:numFmt w:val="bullet"/>
      <w:lvlText w:val=""/>
      <w:lvlJc w:val="left"/>
      <w:pPr>
        <w:ind w:left="4320" w:hanging="360"/>
      </w:pPr>
      <w:rPr>
        <w:rFonts w:ascii="Wingdings" w:hAnsi="Wingdings" w:hint="default"/>
      </w:rPr>
    </w:lvl>
    <w:lvl w:ilvl="6" w:tplc="1108D894" w:tentative="1">
      <w:start w:val="1"/>
      <w:numFmt w:val="bullet"/>
      <w:lvlText w:val=""/>
      <w:lvlJc w:val="left"/>
      <w:pPr>
        <w:ind w:left="5040" w:hanging="360"/>
      </w:pPr>
      <w:rPr>
        <w:rFonts w:ascii="Symbol" w:hAnsi="Symbol" w:hint="default"/>
      </w:rPr>
    </w:lvl>
    <w:lvl w:ilvl="7" w:tplc="56CA1AA6" w:tentative="1">
      <w:start w:val="1"/>
      <w:numFmt w:val="bullet"/>
      <w:lvlText w:val="o"/>
      <w:lvlJc w:val="left"/>
      <w:pPr>
        <w:ind w:left="5760" w:hanging="360"/>
      </w:pPr>
      <w:rPr>
        <w:rFonts w:ascii="Courier New" w:hAnsi="Courier New" w:cs="Courier New" w:hint="default"/>
      </w:rPr>
    </w:lvl>
    <w:lvl w:ilvl="8" w:tplc="A490AD18"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FD7AEBC2">
      <w:start w:val="1"/>
      <w:numFmt w:val="bullet"/>
      <w:lvlText w:val=""/>
      <w:lvlJc w:val="left"/>
      <w:pPr>
        <w:ind w:left="720" w:hanging="360"/>
      </w:pPr>
      <w:rPr>
        <w:rFonts w:ascii="Symbol" w:hAnsi="Symbol" w:hint="default"/>
      </w:rPr>
    </w:lvl>
    <w:lvl w:ilvl="1" w:tplc="08C61066" w:tentative="1">
      <w:start w:val="1"/>
      <w:numFmt w:val="bullet"/>
      <w:lvlText w:val="o"/>
      <w:lvlJc w:val="left"/>
      <w:pPr>
        <w:ind w:left="1440" w:hanging="360"/>
      </w:pPr>
      <w:rPr>
        <w:rFonts w:ascii="Courier New" w:hAnsi="Courier New" w:cs="Courier New" w:hint="default"/>
      </w:rPr>
    </w:lvl>
    <w:lvl w:ilvl="2" w:tplc="95EAD9BC" w:tentative="1">
      <w:start w:val="1"/>
      <w:numFmt w:val="bullet"/>
      <w:lvlText w:val=""/>
      <w:lvlJc w:val="left"/>
      <w:pPr>
        <w:ind w:left="2160" w:hanging="360"/>
      </w:pPr>
      <w:rPr>
        <w:rFonts w:ascii="Wingdings" w:hAnsi="Wingdings" w:hint="default"/>
      </w:rPr>
    </w:lvl>
    <w:lvl w:ilvl="3" w:tplc="C4B83AEC" w:tentative="1">
      <w:start w:val="1"/>
      <w:numFmt w:val="bullet"/>
      <w:lvlText w:val=""/>
      <w:lvlJc w:val="left"/>
      <w:pPr>
        <w:ind w:left="2880" w:hanging="360"/>
      </w:pPr>
      <w:rPr>
        <w:rFonts w:ascii="Symbol" w:hAnsi="Symbol" w:hint="default"/>
      </w:rPr>
    </w:lvl>
    <w:lvl w:ilvl="4" w:tplc="D12053D8" w:tentative="1">
      <w:start w:val="1"/>
      <w:numFmt w:val="bullet"/>
      <w:lvlText w:val="o"/>
      <w:lvlJc w:val="left"/>
      <w:pPr>
        <w:ind w:left="3600" w:hanging="360"/>
      </w:pPr>
      <w:rPr>
        <w:rFonts w:ascii="Courier New" w:hAnsi="Courier New" w:cs="Courier New" w:hint="default"/>
      </w:rPr>
    </w:lvl>
    <w:lvl w:ilvl="5" w:tplc="1966C972" w:tentative="1">
      <w:start w:val="1"/>
      <w:numFmt w:val="bullet"/>
      <w:lvlText w:val=""/>
      <w:lvlJc w:val="left"/>
      <w:pPr>
        <w:ind w:left="4320" w:hanging="360"/>
      </w:pPr>
      <w:rPr>
        <w:rFonts w:ascii="Wingdings" w:hAnsi="Wingdings" w:hint="default"/>
      </w:rPr>
    </w:lvl>
    <w:lvl w:ilvl="6" w:tplc="CA20CC4A" w:tentative="1">
      <w:start w:val="1"/>
      <w:numFmt w:val="bullet"/>
      <w:lvlText w:val=""/>
      <w:lvlJc w:val="left"/>
      <w:pPr>
        <w:ind w:left="5040" w:hanging="360"/>
      </w:pPr>
      <w:rPr>
        <w:rFonts w:ascii="Symbol" w:hAnsi="Symbol" w:hint="default"/>
      </w:rPr>
    </w:lvl>
    <w:lvl w:ilvl="7" w:tplc="DF50A7AC" w:tentative="1">
      <w:start w:val="1"/>
      <w:numFmt w:val="bullet"/>
      <w:lvlText w:val="o"/>
      <w:lvlJc w:val="left"/>
      <w:pPr>
        <w:ind w:left="5760" w:hanging="360"/>
      </w:pPr>
      <w:rPr>
        <w:rFonts w:ascii="Courier New" w:hAnsi="Courier New" w:cs="Courier New" w:hint="default"/>
      </w:rPr>
    </w:lvl>
    <w:lvl w:ilvl="8" w:tplc="F502147A"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3A1CB168">
      <w:start w:val="1"/>
      <w:numFmt w:val="bullet"/>
      <w:lvlText w:val=""/>
      <w:lvlJc w:val="left"/>
      <w:pPr>
        <w:ind w:left="804" w:hanging="360"/>
      </w:pPr>
      <w:rPr>
        <w:rFonts w:ascii="Symbol" w:hAnsi="Symbol" w:hint="default"/>
      </w:rPr>
    </w:lvl>
    <w:lvl w:ilvl="1" w:tplc="7F58EF66" w:tentative="1">
      <w:start w:val="1"/>
      <w:numFmt w:val="bullet"/>
      <w:lvlText w:val="o"/>
      <w:lvlJc w:val="left"/>
      <w:pPr>
        <w:ind w:left="1524" w:hanging="360"/>
      </w:pPr>
      <w:rPr>
        <w:rFonts w:ascii="Courier New" w:hAnsi="Courier New" w:cs="Courier New" w:hint="default"/>
      </w:rPr>
    </w:lvl>
    <w:lvl w:ilvl="2" w:tplc="BC32615E" w:tentative="1">
      <w:start w:val="1"/>
      <w:numFmt w:val="bullet"/>
      <w:lvlText w:val=""/>
      <w:lvlJc w:val="left"/>
      <w:pPr>
        <w:ind w:left="2244" w:hanging="360"/>
      </w:pPr>
      <w:rPr>
        <w:rFonts w:ascii="Wingdings" w:hAnsi="Wingdings" w:hint="default"/>
      </w:rPr>
    </w:lvl>
    <w:lvl w:ilvl="3" w:tplc="C2586128" w:tentative="1">
      <w:start w:val="1"/>
      <w:numFmt w:val="bullet"/>
      <w:lvlText w:val=""/>
      <w:lvlJc w:val="left"/>
      <w:pPr>
        <w:ind w:left="2964" w:hanging="360"/>
      </w:pPr>
      <w:rPr>
        <w:rFonts w:ascii="Symbol" w:hAnsi="Symbol" w:hint="default"/>
      </w:rPr>
    </w:lvl>
    <w:lvl w:ilvl="4" w:tplc="98C648F6" w:tentative="1">
      <w:start w:val="1"/>
      <w:numFmt w:val="bullet"/>
      <w:lvlText w:val="o"/>
      <w:lvlJc w:val="left"/>
      <w:pPr>
        <w:ind w:left="3684" w:hanging="360"/>
      </w:pPr>
      <w:rPr>
        <w:rFonts w:ascii="Courier New" w:hAnsi="Courier New" w:cs="Courier New" w:hint="default"/>
      </w:rPr>
    </w:lvl>
    <w:lvl w:ilvl="5" w:tplc="5DA62F32" w:tentative="1">
      <w:start w:val="1"/>
      <w:numFmt w:val="bullet"/>
      <w:lvlText w:val=""/>
      <w:lvlJc w:val="left"/>
      <w:pPr>
        <w:ind w:left="4404" w:hanging="360"/>
      </w:pPr>
      <w:rPr>
        <w:rFonts w:ascii="Wingdings" w:hAnsi="Wingdings" w:hint="default"/>
      </w:rPr>
    </w:lvl>
    <w:lvl w:ilvl="6" w:tplc="EAD0C17C" w:tentative="1">
      <w:start w:val="1"/>
      <w:numFmt w:val="bullet"/>
      <w:lvlText w:val=""/>
      <w:lvlJc w:val="left"/>
      <w:pPr>
        <w:ind w:left="5124" w:hanging="360"/>
      </w:pPr>
      <w:rPr>
        <w:rFonts w:ascii="Symbol" w:hAnsi="Symbol" w:hint="default"/>
      </w:rPr>
    </w:lvl>
    <w:lvl w:ilvl="7" w:tplc="2940D2A2" w:tentative="1">
      <w:start w:val="1"/>
      <w:numFmt w:val="bullet"/>
      <w:lvlText w:val="o"/>
      <w:lvlJc w:val="left"/>
      <w:pPr>
        <w:ind w:left="5844" w:hanging="360"/>
      </w:pPr>
      <w:rPr>
        <w:rFonts w:ascii="Courier New" w:hAnsi="Courier New" w:cs="Courier New" w:hint="default"/>
      </w:rPr>
    </w:lvl>
    <w:lvl w:ilvl="8" w:tplc="33B614C2"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E88843BA">
      <w:start w:val="1"/>
      <w:numFmt w:val="bullet"/>
      <w:lvlText w:val=""/>
      <w:lvlJc w:val="left"/>
      <w:pPr>
        <w:ind w:left="804" w:hanging="360"/>
      </w:pPr>
      <w:rPr>
        <w:rFonts w:ascii="Wingdings" w:hAnsi="Wingdings" w:hint="default"/>
      </w:rPr>
    </w:lvl>
    <w:lvl w:ilvl="1" w:tplc="A05213A0" w:tentative="1">
      <w:start w:val="1"/>
      <w:numFmt w:val="bullet"/>
      <w:lvlText w:val="o"/>
      <w:lvlJc w:val="left"/>
      <w:pPr>
        <w:ind w:left="1524" w:hanging="360"/>
      </w:pPr>
      <w:rPr>
        <w:rFonts w:ascii="Courier New" w:hAnsi="Courier New" w:cs="Courier New" w:hint="default"/>
      </w:rPr>
    </w:lvl>
    <w:lvl w:ilvl="2" w:tplc="3A147244" w:tentative="1">
      <w:start w:val="1"/>
      <w:numFmt w:val="bullet"/>
      <w:lvlText w:val=""/>
      <w:lvlJc w:val="left"/>
      <w:pPr>
        <w:ind w:left="2244" w:hanging="360"/>
      </w:pPr>
      <w:rPr>
        <w:rFonts w:ascii="Wingdings" w:hAnsi="Wingdings" w:hint="default"/>
      </w:rPr>
    </w:lvl>
    <w:lvl w:ilvl="3" w:tplc="09042A44" w:tentative="1">
      <w:start w:val="1"/>
      <w:numFmt w:val="bullet"/>
      <w:lvlText w:val=""/>
      <w:lvlJc w:val="left"/>
      <w:pPr>
        <w:ind w:left="2964" w:hanging="360"/>
      </w:pPr>
      <w:rPr>
        <w:rFonts w:ascii="Symbol" w:hAnsi="Symbol" w:hint="default"/>
      </w:rPr>
    </w:lvl>
    <w:lvl w:ilvl="4" w:tplc="FC46A4BA" w:tentative="1">
      <w:start w:val="1"/>
      <w:numFmt w:val="bullet"/>
      <w:lvlText w:val="o"/>
      <w:lvlJc w:val="left"/>
      <w:pPr>
        <w:ind w:left="3684" w:hanging="360"/>
      </w:pPr>
      <w:rPr>
        <w:rFonts w:ascii="Courier New" w:hAnsi="Courier New" w:cs="Courier New" w:hint="default"/>
      </w:rPr>
    </w:lvl>
    <w:lvl w:ilvl="5" w:tplc="FA66DF6A" w:tentative="1">
      <w:start w:val="1"/>
      <w:numFmt w:val="bullet"/>
      <w:lvlText w:val=""/>
      <w:lvlJc w:val="left"/>
      <w:pPr>
        <w:ind w:left="4404" w:hanging="360"/>
      </w:pPr>
      <w:rPr>
        <w:rFonts w:ascii="Wingdings" w:hAnsi="Wingdings" w:hint="default"/>
      </w:rPr>
    </w:lvl>
    <w:lvl w:ilvl="6" w:tplc="9E42B1FE" w:tentative="1">
      <w:start w:val="1"/>
      <w:numFmt w:val="bullet"/>
      <w:lvlText w:val=""/>
      <w:lvlJc w:val="left"/>
      <w:pPr>
        <w:ind w:left="5124" w:hanging="360"/>
      </w:pPr>
      <w:rPr>
        <w:rFonts w:ascii="Symbol" w:hAnsi="Symbol" w:hint="default"/>
      </w:rPr>
    </w:lvl>
    <w:lvl w:ilvl="7" w:tplc="ED2C43D0" w:tentative="1">
      <w:start w:val="1"/>
      <w:numFmt w:val="bullet"/>
      <w:lvlText w:val="o"/>
      <w:lvlJc w:val="left"/>
      <w:pPr>
        <w:ind w:left="5844" w:hanging="360"/>
      </w:pPr>
      <w:rPr>
        <w:rFonts w:ascii="Courier New" w:hAnsi="Courier New" w:cs="Courier New" w:hint="default"/>
      </w:rPr>
    </w:lvl>
    <w:lvl w:ilvl="8" w:tplc="E3C0EA2C"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6C7645A8">
      <w:start w:val="1"/>
      <w:numFmt w:val="bullet"/>
      <w:lvlText w:val=""/>
      <w:lvlJc w:val="left"/>
      <w:pPr>
        <w:ind w:left="1080" w:hanging="360"/>
      </w:pPr>
      <w:rPr>
        <w:rFonts w:ascii="Symbol" w:hAnsi="Symbol" w:hint="default"/>
      </w:rPr>
    </w:lvl>
    <w:lvl w:ilvl="1" w:tplc="912CC2DA" w:tentative="1">
      <w:start w:val="1"/>
      <w:numFmt w:val="bullet"/>
      <w:lvlText w:val="o"/>
      <w:lvlJc w:val="left"/>
      <w:pPr>
        <w:ind w:left="1800" w:hanging="360"/>
      </w:pPr>
      <w:rPr>
        <w:rFonts w:ascii="Courier New" w:hAnsi="Courier New" w:cs="Courier New" w:hint="default"/>
      </w:rPr>
    </w:lvl>
    <w:lvl w:ilvl="2" w:tplc="C2C47270" w:tentative="1">
      <w:start w:val="1"/>
      <w:numFmt w:val="bullet"/>
      <w:lvlText w:val=""/>
      <w:lvlJc w:val="left"/>
      <w:pPr>
        <w:ind w:left="2520" w:hanging="360"/>
      </w:pPr>
      <w:rPr>
        <w:rFonts w:ascii="Wingdings" w:hAnsi="Wingdings" w:hint="default"/>
      </w:rPr>
    </w:lvl>
    <w:lvl w:ilvl="3" w:tplc="AFCE2380" w:tentative="1">
      <w:start w:val="1"/>
      <w:numFmt w:val="bullet"/>
      <w:lvlText w:val=""/>
      <w:lvlJc w:val="left"/>
      <w:pPr>
        <w:ind w:left="3240" w:hanging="360"/>
      </w:pPr>
      <w:rPr>
        <w:rFonts w:ascii="Symbol" w:hAnsi="Symbol" w:hint="default"/>
      </w:rPr>
    </w:lvl>
    <w:lvl w:ilvl="4" w:tplc="6178CAB0" w:tentative="1">
      <w:start w:val="1"/>
      <w:numFmt w:val="bullet"/>
      <w:lvlText w:val="o"/>
      <w:lvlJc w:val="left"/>
      <w:pPr>
        <w:ind w:left="3960" w:hanging="360"/>
      </w:pPr>
      <w:rPr>
        <w:rFonts w:ascii="Courier New" w:hAnsi="Courier New" w:cs="Courier New" w:hint="default"/>
      </w:rPr>
    </w:lvl>
    <w:lvl w:ilvl="5" w:tplc="4BD6A438" w:tentative="1">
      <w:start w:val="1"/>
      <w:numFmt w:val="bullet"/>
      <w:lvlText w:val=""/>
      <w:lvlJc w:val="left"/>
      <w:pPr>
        <w:ind w:left="4680" w:hanging="360"/>
      </w:pPr>
      <w:rPr>
        <w:rFonts w:ascii="Wingdings" w:hAnsi="Wingdings" w:hint="default"/>
      </w:rPr>
    </w:lvl>
    <w:lvl w:ilvl="6" w:tplc="6BEA4B84" w:tentative="1">
      <w:start w:val="1"/>
      <w:numFmt w:val="bullet"/>
      <w:lvlText w:val=""/>
      <w:lvlJc w:val="left"/>
      <w:pPr>
        <w:ind w:left="5400" w:hanging="360"/>
      </w:pPr>
      <w:rPr>
        <w:rFonts w:ascii="Symbol" w:hAnsi="Symbol" w:hint="default"/>
      </w:rPr>
    </w:lvl>
    <w:lvl w:ilvl="7" w:tplc="9E1C23BA" w:tentative="1">
      <w:start w:val="1"/>
      <w:numFmt w:val="bullet"/>
      <w:lvlText w:val="o"/>
      <w:lvlJc w:val="left"/>
      <w:pPr>
        <w:ind w:left="6120" w:hanging="360"/>
      </w:pPr>
      <w:rPr>
        <w:rFonts w:ascii="Courier New" w:hAnsi="Courier New" w:cs="Courier New" w:hint="default"/>
      </w:rPr>
    </w:lvl>
    <w:lvl w:ilvl="8" w:tplc="1B5CEDA8"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82545B88">
      <w:start w:val="1"/>
      <w:numFmt w:val="bullet"/>
      <w:lvlText w:val=""/>
      <w:lvlJc w:val="left"/>
      <w:pPr>
        <w:ind w:left="720" w:hanging="360"/>
      </w:pPr>
      <w:rPr>
        <w:rFonts w:ascii="Symbol" w:hAnsi="Symbol" w:hint="default"/>
      </w:rPr>
    </w:lvl>
    <w:lvl w:ilvl="1" w:tplc="F304A088" w:tentative="1">
      <w:start w:val="1"/>
      <w:numFmt w:val="bullet"/>
      <w:lvlText w:val="o"/>
      <w:lvlJc w:val="left"/>
      <w:pPr>
        <w:ind w:left="1440" w:hanging="360"/>
      </w:pPr>
      <w:rPr>
        <w:rFonts w:ascii="Courier New" w:hAnsi="Courier New" w:cs="Courier New" w:hint="default"/>
      </w:rPr>
    </w:lvl>
    <w:lvl w:ilvl="2" w:tplc="147AD32E" w:tentative="1">
      <w:start w:val="1"/>
      <w:numFmt w:val="bullet"/>
      <w:lvlText w:val=""/>
      <w:lvlJc w:val="left"/>
      <w:pPr>
        <w:ind w:left="2160" w:hanging="360"/>
      </w:pPr>
      <w:rPr>
        <w:rFonts w:ascii="Wingdings" w:hAnsi="Wingdings" w:hint="default"/>
      </w:rPr>
    </w:lvl>
    <w:lvl w:ilvl="3" w:tplc="06369D68" w:tentative="1">
      <w:start w:val="1"/>
      <w:numFmt w:val="bullet"/>
      <w:lvlText w:val=""/>
      <w:lvlJc w:val="left"/>
      <w:pPr>
        <w:ind w:left="2880" w:hanging="360"/>
      </w:pPr>
      <w:rPr>
        <w:rFonts w:ascii="Symbol" w:hAnsi="Symbol" w:hint="default"/>
      </w:rPr>
    </w:lvl>
    <w:lvl w:ilvl="4" w:tplc="492EE34E" w:tentative="1">
      <w:start w:val="1"/>
      <w:numFmt w:val="bullet"/>
      <w:lvlText w:val="o"/>
      <w:lvlJc w:val="left"/>
      <w:pPr>
        <w:ind w:left="3600" w:hanging="360"/>
      </w:pPr>
      <w:rPr>
        <w:rFonts w:ascii="Courier New" w:hAnsi="Courier New" w:cs="Courier New" w:hint="default"/>
      </w:rPr>
    </w:lvl>
    <w:lvl w:ilvl="5" w:tplc="D1E6DD5A" w:tentative="1">
      <w:start w:val="1"/>
      <w:numFmt w:val="bullet"/>
      <w:lvlText w:val=""/>
      <w:lvlJc w:val="left"/>
      <w:pPr>
        <w:ind w:left="4320" w:hanging="360"/>
      </w:pPr>
      <w:rPr>
        <w:rFonts w:ascii="Wingdings" w:hAnsi="Wingdings" w:hint="default"/>
      </w:rPr>
    </w:lvl>
    <w:lvl w:ilvl="6" w:tplc="4E4AC45C" w:tentative="1">
      <w:start w:val="1"/>
      <w:numFmt w:val="bullet"/>
      <w:lvlText w:val=""/>
      <w:lvlJc w:val="left"/>
      <w:pPr>
        <w:ind w:left="5040" w:hanging="360"/>
      </w:pPr>
      <w:rPr>
        <w:rFonts w:ascii="Symbol" w:hAnsi="Symbol" w:hint="default"/>
      </w:rPr>
    </w:lvl>
    <w:lvl w:ilvl="7" w:tplc="8FD0A7E0" w:tentative="1">
      <w:start w:val="1"/>
      <w:numFmt w:val="bullet"/>
      <w:lvlText w:val="o"/>
      <w:lvlJc w:val="left"/>
      <w:pPr>
        <w:ind w:left="5760" w:hanging="360"/>
      </w:pPr>
      <w:rPr>
        <w:rFonts w:ascii="Courier New" w:hAnsi="Courier New" w:cs="Courier New" w:hint="default"/>
      </w:rPr>
    </w:lvl>
    <w:lvl w:ilvl="8" w:tplc="CD3E7F7A"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4DA66346">
      <w:start w:val="1"/>
      <w:numFmt w:val="bullet"/>
      <w:lvlText w:val=""/>
      <w:lvlJc w:val="left"/>
      <w:pPr>
        <w:ind w:left="720" w:hanging="360"/>
      </w:pPr>
      <w:rPr>
        <w:rFonts w:ascii="Symbol" w:hAnsi="Symbol" w:hint="default"/>
      </w:rPr>
    </w:lvl>
    <w:lvl w:ilvl="1" w:tplc="06A442F0" w:tentative="1">
      <w:start w:val="1"/>
      <w:numFmt w:val="bullet"/>
      <w:lvlText w:val="o"/>
      <w:lvlJc w:val="left"/>
      <w:pPr>
        <w:ind w:left="1440" w:hanging="360"/>
      </w:pPr>
      <w:rPr>
        <w:rFonts w:ascii="Courier New" w:hAnsi="Courier New" w:cs="Courier New" w:hint="default"/>
      </w:rPr>
    </w:lvl>
    <w:lvl w:ilvl="2" w:tplc="789C7D10" w:tentative="1">
      <w:start w:val="1"/>
      <w:numFmt w:val="bullet"/>
      <w:lvlText w:val=""/>
      <w:lvlJc w:val="left"/>
      <w:pPr>
        <w:ind w:left="2160" w:hanging="360"/>
      </w:pPr>
      <w:rPr>
        <w:rFonts w:ascii="Wingdings" w:hAnsi="Wingdings" w:hint="default"/>
      </w:rPr>
    </w:lvl>
    <w:lvl w:ilvl="3" w:tplc="72B63836" w:tentative="1">
      <w:start w:val="1"/>
      <w:numFmt w:val="bullet"/>
      <w:lvlText w:val=""/>
      <w:lvlJc w:val="left"/>
      <w:pPr>
        <w:ind w:left="2880" w:hanging="360"/>
      </w:pPr>
      <w:rPr>
        <w:rFonts w:ascii="Symbol" w:hAnsi="Symbol" w:hint="default"/>
      </w:rPr>
    </w:lvl>
    <w:lvl w:ilvl="4" w:tplc="E93C5756" w:tentative="1">
      <w:start w:val="1"/>
      <w:numFmt w:val="bullet"/>
      <w:lvlText w:val="o"/>
      <w:lvlJc w:val="left"/>
      <w:pPr>
        <w:ind w:left="3600" w:hanging="360"/>
      </w:pPr>
      <w:rPr>
        <w:rFonts w:ascii="Courier New" w:hAnsi="Courier New" w:cs="Courier New" w:hint="default"/>
      </w:rPr>
    </w:lvl>
    <w:lvl w:ilvl="5" w:tplc="EB58379A" w:tentative="1">
      <w:start w:val="1"/>
      <w:numFmt w:val="bullet"/>
      <w:lvlText w:val=""/>
      <w:lvlJc w:val="left"/>
      <w:pPr>
        <w:ind w:left="4320" w:hanging="360"/>
      </w:pPr>
      <w:rPr>
        <w:rFonts w:ascii="Wingdings" w:hAnsi="Wingdings" w:hint="default"/>
      </w:rPr>
    </w:lvl>
    <w:lvl w:ilvl="6" w:tplc="6DA83468" w:tentative="1">
      <w:start w:val="1"/>
      <w:numFmt w:val="bullet"/>
      <w:lvlText w:val=""/>
      <w:lvlJc w:val="left"/>
      <w:pPr>
        <w:ind w:left="5040" w:hanging="360"/>
      </w:pPr>
      <w:rPr>
        <w:rFonts w:ascii="Symbol" w:hAnsi="Symbol" w:hint="default"/>
      </w:rPr>
    </w:lvl>
    <w:lvl w:ilvl="7" w:tplc="DFB02484" w:tentative="1">
      <w:start w:val="1"/>
      <w:numFmt w:val="bullet"/>
      <w:lvlText w:val="o"/>
      <w:lvlJc w:val="left"/>
      <w:pPr>
        <w:ind w:left="5760" w:hanging="360"/>
      </w:pPr>
      <w:rPr>
        <w:rFonts w:ascii="Courier New" w:hAnsi="Courier New" w:cs="Courier New" w:hint="default"/>
      </w:rPr>
    </w:lvl>
    <w:lvl w:ilvl="8" w:tplc="5404B804"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177AEC7E">
      <w:start w:val="1"/>
      <w:numFmt w:val="bullet"/>
      <w:lvlText w:val=""/>
      <w:lvlJc w:val="left"/>
      <w:pPr>
        <w:ind w:left="804" w:hanging="360"/>
      </w:pPr>
      <w:rPr>
        <w:rFonts w:ascii="Symbol" w:hAnsi="Symbol" w:hint="default"/>
      </w:rPr>
    </w:lvl>
    <w:lvl w:ilvl="1" w:tplc="1F10FCF8" w:tentative="1">
      <w:start w:val="1"/>
      <w:numFmt w:val="bullet"/>
      <w:lvlText w:val="o"/>
      <w:lvlJc w:val="left"/>
      <w:pPr>
        <w:ind w:left="1524" w:hanging="360"/>
      </w:pPr>
      <w:rPr>
        <w:rFonts w:ascii="Courier New" w:hAnsi="Courier New" w:cs="Courier New" w:hint="default"/>
      </w:rPr>
    </w:lvl>
    <w:lvl w:ilvl="2" w:tplc="6F3A87BE" w:tentative="1">
      <w:start w:val="1"/>
      <w:numFmt w:val="bullet"/>
      <w:lvlText w:val=""/>
      <w:lvlJc w:val="left"/>
      <w:pPr>
        <w:ind w:left="2244" w:hanging="360"/>
      </w:pPr>
      <w:rPr>
        <w:rFonts w:ascii="Wingdings" w:hAnsi="Wingdings" w:hint="default"/>
      </w:rPr>
    </w:lvl>
    <w:lvl w:ilvl="3" w:tplc="21A409F0" w:tentative="1">
      <w:start w:val="1"/>
      <w:numFmt w:val="bullet"/>
      <w:lvlText w:val=""/>
      <w:lvlJc w:val="left"/>
      <w:pPr>
        <w:ind w:left="2964" w:hanging="360"/>
      </w:pPr>
      <w:rPr>
        <w:rFonts w:ascii="Symbol" w:hAnsi="Symbol" w:hint="default"/>
      </w:rPr>
    </w:lvl>
    <w:lvl w:ilvl="4" w:tplc="884C3D18" w:tentative="1">
      <w:start w:val="1"/>
      <w:numFmt w:val="bullet"/>
      <w:lvlText w:val="o"/>
      <w:lvlJc w:val="left"/>
      <w:pPr>
        <w:ind w:left="3684" w:hanging="360"/>
      </w:pPr>
      <w:rPr>
        <w:rFonts w:ascii="Courier New" w:hAnsi="Courier New" w:cs="Courier New" w:hint="default"/>
      </w:rPr>
    </w:lvl>
    <w:lvl w:ilvl="5" w:tplc="1FF4504A" w:tentative="1">
      <w:start w:val="1"/>
      <w:numFmt w:val="bullet"/>
      <w:lvlText w:val=""/>
      <w:lvlJc w:val="left"/>
      <w:pPr>
        <w:ind w:left="4404" w:hanging="360"/>
      </w:pPr>
      <w:rPr>
        <w:rFonts w:ascii="Wingdings" w:hAnsi="Wingdings" w:hint="default"/>
      </w:rPr>
    </w:lvl>
    <w:lvl w:ilvl="6" w:tplc="93ACA83C" w:tentative="1">
      <w:start w:val="1"/>
      <w:numFmt w:val="bullet"/>
      <w:lvlText w:val=""/>
      <w:lvlJc w:val="left"/>
      <w:pPr>
        <w:ind w:left="5124" w:hanging="360"/>
      </w:pPr>
      <w:rPr>
        <w:rFonts w:ascii="Symbol" w:hAnsi="Symbol" w:hint="default"/>
      </w:rPr>
    </w:lvl>
    <w:lvl w:ilvl="7" w:tplc="86CCA4C8" w:tentative="1">
      <w:start w:val="1"/>
      <w:numFmt w:val="bullet"/>
      <w:lvlText w:val="o"/>
      <w:lvlJc w:val="left"/>
      <w:pPr>
        <w:ind w:left="5844" w:hanging="360"/>
      </w:pPr>
      <w:rPr>
        <w:rFonts w:ascii="Courier New" w:hAnsi="Courier New" w:cs="Courier New" w:hint="default"/>
      </w:rPr>
    </w:lvl>
    <w:lvl w:ilvl="8" w:tplc="151417CC"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46E3"/>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0228F"/>
    <w:rsid w:val="00116EAC"/>
    <w:rsid w:val="00120BDB"/>
    <w:rsid w:val="00126735"/>
    <w:rsid w:val="00133187"/>
    <w:rsid w:val="00133287"/>
    <w:rsid w:val="0013367A"/>
    <w:rsid w:val="00137A06"/>
    <w:rsid w:val="00142C09"/>
    <w:rsid w:val="00155DC8"/>
    <w:rsid w:val="00165C38"/>
    <w:rsid w:val="00170F74"/>
    <w:rsid w:val="0017391A"/>
    <w:rsid w:val="0017483F"/>
    <w:rsid w:val="00175BFA"/>
    <w:rsid w:val="00175E06"/>
    <w:rsid w:val="00175F38"/>
    <w:rsid w:val="00183F4A"/>
    <w:rsid w:val="00190FFF"/>
    <w:rsid w:val="00193F8A"/>
    <w:rsid w:val="001979CE"/>
    <w:rsid w:val="001A0F4A"/>
    <w:rsid w:val="001A2F50"/>
    <w:rsid w:val="001B0DCB"/>
    <w:rsid w:val="001C553C"/>
    <w:rsid w:val="001D64EF"/>
    <w:rsid w:val="001D67B6"/>
    <w:rsid w:val="001E01A3"/>
    <w:rsid w:val="001E10BE"/>
    <w:rsid w:val="001E6C76"/>
    <w:rsid w:val="001F0C1D"/>
    <w:rsid w:val="001F5D9A"/>
    <w:rsid w:val="00200FA6"/>
    <w:rsid w:val="00203942"/>
    <w:rsid w:val="002172D6"/>
    <w:rsid w:val="00225594"/>
    <w:rsid w:val="00226326"/>
    <w:rsid w:val="00241932"/>
    <w:rsid w:val="0024293C"/>
    <w:rsid w:val="00242DBA"/>
    <w:rsid w:val="002433D1"/>
    <w:rsid w:val="002439A4"/>
    <w:rsid w:val="00253EA0"/>
    <w:rsid w:val="00256F8B"/>
    <w:rsid w:val="00264CAB"/>
    <w:rsid w:val="002652A2"/>
    <w:rsid w:val="00277C93"/>
    <w:rsid w:val="002809D3"/>
    <w:rsid w:val="00290F67"/>
    <w:rsid w:val="00295DBD"/>
    <w:rsid w:val="002A30A3"/>
    <w:rsid w:val="002A4B70"/>
    <w:rsid w:val="002A71F7"/>
    <w:rsid w:val="002B6C46"/>
    <w:rsid w:val="002B7BA3"/>
    <w:rsid w:val="002C7382"/>
    <w:rsid w:val="002D6C54"/>
    <w:rsid w:val="002E1235"/>
    <w:rsid w:val="002F47DA"/>
    <w:rsid w:val="002F63C1"/>
    <w:rsid w:val="002F78D4"/>
    <w:rsid w:val="00302A1F"/>
    <w:rsid w:val="003030E0"/>
    <w:rsid w:val="00303760"/>
    <w:rsid w:val="00304E53"/>
    <w:rsid w:val="003051CA"/>
    <w:rsid w:val="00310D7B"/>
    <w:rsid w:val="00316DE8"/>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35BA"/>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43085"/>
    <w:rsid w:val="00543B29"/>
    <w:rsid w:val="005460C4"/>
    <w:rsid w:val="00546419"/>
    <w:rsid w:val="0055068B"/>
    <w:rsid w:val="00553AE3"/>
    <w:rsid w:val="00562702"/>
    <w:rsid w:val="00563D75"/>
    <w:rsid w:val="0056464C"/>
    <w:rsid w:val="00570F86"/>
    <w:rsid w:val="005810C2"/>
    <w:rsid w:val="00582A55"/>
    <w:rsid w:val="00583209"/>
    <w:rsid w:val="00586158"/>
    <w:rsid w:val="005A0117"/>
    <w:rsid w:val="005A2099"/>
    <w:rsid w:val="005A5CE2"/>
    <w:rsid w:val="005B33BE"/>
    <w:rsid w:val="005B5B18"/>
    <w:rsid w:val="005D3BF3"/>
    <w:rsid w:val="005D5BFB"/>
    <w:rsid w:val="005E0637"/>
    <w:rsid w:val="005E0951"/>
    <w:rsid w:val="005F5AA8"/>
    <w:rsid w:val="0060323C"/>
    <w:rsid w:val="00607627"/>
    <w:rsid w:val="00616BBA"/>
    <w:rsid w:val="006172F6"/>
    <w:rsid w:val="00623618"/>
    <w:rsid w:val="00631A2C"/>
    <w:rsid w:val="00633DE3"/>
    <w:rsid w:val="006345F5"/>
    <w:rsid w:val="00640C99"/>
    <w:rsid w:val="00646647"/>
    <w:rsid w:val="00650894"/>
    <w:rsid w:val="00652C82"/>
    <w:rsid w:val="00652DDC"/>
    <w:rsid w:val="0066129B"/>
    <w:rsid w:val="00661894"/>
    <w:rsid w:val="00665022"/>
    <w:rsid w:val="00667B79"/>
    <w:rsid w:val="00672B91"/>
    <w:rsid w:val="00672E78"/>
    <w:rsid w:val="006764D4"/>
    <w:rsid w:val="006770F7"/>
    <w:rsid w:val="0068443A"/>
    <w:rsid w:val="00685EC7"/>
    <w:rsid w:val="00686A00"/>
    <w:rsid w:val="0068701E"/>
    <w:rsid w:val="0069314B"/>
    <w:rsid w:val="00694433"/>
    <w:rsid w:val="00695284"/>
    <w:rsid w:val="006A0E36"/>
    <w:rsid w:val="006C69D2"/>
    <w:rsid w:val="006D0D39"/>
    <w:rsid w:val="006D4FBC"/>
    <w:rsid w:val="006D5EF7"/>
    <w:rsid w:val="006D632F"/>
    <w:rsid w:val="006E5122"/>
    <w:rsid w:val="006E51C7"/>
    <w:rsid w:val="006E7097"/>
    <w:rsid w:val="006F7D94"/>
    <w:rsid w:val="00704F88"/>
    <w:rsid w:val="00710081"/>
    <w:rsid w:val="00713E2F"/>
    <w:rsid w:val="0072778E"/>
    <w:rsid w:val="00745726"/>
    <w:rsid w:val="007530E9"/>
    <w:rsid w:val="00765476"/>
    <w:rsid w:val="0076570B"/>
    <w:rsid w:val="007657E6"/>
    <w:rsid w:val="00772B80"/>
    <w:rsid w:val="00780DE5"/>
    <w:rsid w:val="00783EF5"/>
    <w:rsid w:val="007906E6"/>
    <w:rsid w:val="007A1270"/>
    <w:rsid w:val="007A61BE"/>
    <w:rsid w:val="007B3624"/>
    <w:rsid w:val="007B661C"/>
    <w:rsid w:val="007C03CF"/>
    <w:rsid w:val="007C0545"/>
    <w:rsid w:val="007C184C"/>
    <w:rsid w:val="007D2A66"/>
    <w:rsid w:val="007D4548"/>
    <w:rsid w:val="007D47E3"/>
    <w:rsid w:val="007E0597"/>
    <w:rsid w:val="007E114D"/>
    <w:rsid w:val="007E130B"/>
    <w:rsid w:val="007F17A7"/>
    <w:rsid w:val="008008CD"/>
    <w:rsid w:val="00802ABB"/>
    <w:rsid w:val="00805589"/>
    <w:rsid w:val="00814145"/>
    <w:rsid w:val="00814871"/>
    <w:rsid w:val="00814E16"/>
    <w:rsid w:val="0081760E"/>
    <w:rsid w:val="008207E9"/>
    <w:rsid w:val="00820B2D"/>
    <w:rsid w:val="00823D06"/>
    <w:rsid w:val="0083083F"/>
    <w:rsid w:val="008344AD"/>
    <w:rsid w:val="00841950"/>
    <w:rsid w:val="00842C2C"/>
    <w:rsid w:val="00843966"/>
    <w:rsid w:val="00844638"/>
    <w:rsid w:val="00845A19"/>
    <w:rsid w:val="00847485"/>
    <w:rsid w:val="00854856"/>
    <w:rsid w:val="00856B89"/>
    <w:rsid w:val="00863A03"/>
    <w:rsid w:val="00864702"/>
    <w:rsid w:val="00876669"/>
    <w:rsid w:val="00887E07"/>
    <w:rsid w:val="008928FB"/>
    <w:rsid w:val="00896E7E"/>
    <w:rsid w:val="008A29D0"/>
    <w:rsid w:val="008B10F6"/>
    <w:rsid w:val="008B4511"/>
    <w:rsid w:val="008E3AD1"/>
    <w:rsid w:val="008F2302"/>
    <w:rsid w:val="008F6D32"/>
    <w:rsid w:val="00910861"/>
    <w:rsid w:val="00914C9A"/>
    <w:rsid w:val="009178E0"/>
    <w:rsid w:val="00920C55"/>
    <w:rsid w:val="0092169B"/>
    <w:rsid w:val="00922F98"/>
    <w:rsid w:val="0092513C"/>
    <w:rsid w:val="009258C8"/>
    <w:rsid w:val="009349E7"/>
    <w:rsid w:val="00935A78"/>
    <w:rsid w:val="00936DB7"/>
    <w:rsid w:val="00937989"/>
    <w:rsid w:val="00941C5B"/>
    <w:rsid w:val="00943B9B"/>
    <w:rsid w:val="009440E9"/>
    <w:rsid w:val="00950595"/>
    <w:rsid w:val="009515F7"/>
    <w:rsid w:val="00953BB3"/>
    <w:rsid w:val="00955BFB"/>
    <w:rsid w:val="00957658"/>
    <w:rsid w:val="009641AD"/>
    <w:rsid w:val="00965736"/>
    <w:rsid w:val="00974ADE"/>
    <w:rsid w:val="0097753A"/>
    <w:rsid w:val="00980D62"/>
    <w:rsid w:val="00980EE2"/>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36ED8"/>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C68D7"/>
    <w:rsid w:val="00AD2C42"/>
    <w:rsid w:val="00AE1A32"/>
    <w:rsid w:val="00AE2B0F"/>
    <w:rsid w:val="00AE2B38"/>
    <w:rsid w:val="00AE3706"/>
    <w:rsid w:val="00AE6FED"/>
    <w:rsid w:val="00B06E11"/>
    <w:rsid w:val="00B108D7"/>
    <w:rsid w:val="00B123C2"/>
    <w:rsid w:val="00B15588"/>
    <w:rsid w:val="00B24F1B"/>
    <w:rsid w:val="00B25192"/>
    <w:rsid w:val="00B2779D"/>
    <w:rsid w:val="00B32B9D"/>
    <w:rsid w:val="00B4129D"/>
    <w:rsid w:val="00B44BAE"/>
    <w:rsid w:val="00B46B00"/>
    <w:rsid w:val="00B47C2F"/>
    <w:rsid w:val="00B51DD6"/>
    <w:rsid w:val="00B52A2E"/>
    <w:rsid w:val="00B56C5D"/>
    <w:rsid w:val="00B56E82"/>
    <w:rsid w:val="00B5730F"/>
    <w:rsid w:val="00B737BC"/>
    <w:rsid w:val="00B75357"/>
    <w:rsid w:val="00B83018"/>
    <w:rsid w:val="00B92FED"/>
    <w:rsid w:val="00B96D9D"/>
    <w:rsid w:val="00B97A1E"/>
    <w:rsid w:val="00BA19DA"/>
    <w:rsid w:val="00BA4554"/>
    <w:rsid w:val="00BA5774"/>
    <w:rsid w:val="00BA5F95"/>
    <w:rsid w:val="00BB020C"/>
    <w:rsid w:val="00BB5AF4"/>
    <w:rsid w:val="00BC3024"/>
    <w:rsid w:val="00BD56A5"/>
    <w:rsid w:val="00BD72FA"/>
    <w:rsid w:val="00BE5541"/>
    <w:rsid w:val="00BE6206"/>
    <w:rsid w:val="00BE7219"/>
    <w:rsid w:val="00BF5887"/>
    <w:rsid w:val="00BF6D66"/>
    <w:rsid w:val="00C02AC6"/>
    <w:rsid w:val="00C02B03"/>
    <w:rsid w:val="00C04D48"/>
    <w:rsid w:val="00C26F1E"/>
    <w:rsid w:val="00C30662"/>
    <w:rsid w:val="00C313D8"/>
    <w:rsid w:val="00C3622A"/>
    <w:rsid w:val="00C42A17"/>
    <w:rsid w:val="00C446CD"/>
    <w:rsid w:val="00C47E80"/>
    <w:rsid w:val="00C6394C"/>
    <w:rsid w:val="00C72644"/>
    <w:rsid w:val="00C81D0A"/>
    <w:rsid w:val="00C923A7"/>
    <w:rsid w:val="00C930B4"/>
    <w:rsid w:val="00C96EE9"/>
    <w:rsid w:val="00CA1250"/>
    <w:rsid w:val="00CA2BE6"/>
    <w:rsid w:val="00CA3645"/>
    <w:rsid w:val="00CA4BAD"/>
    <w:rsid w:val="00CA70B1"/>
    <w:rsid w:val="00CB7C80"/>
    <w:rsid w:val="00CC62FC"/>
    <w:rsid w:val="00CD1907"/>
    <w:rsid w:val="00CE38D6"/>
    <w:rsid w:val="00CE4911"/>
    <w:rsid w:val="00CE58FC"/>
    <w:rsid w:val="00CE7E57"/>
    <w:rsid w:val="00CF2F6F"/>
    <w:rsid w:val="00CF74E4"/>
    <w:rsid w:val="00CF7675"/>
    <w:rsid w:val="00D03C2E"/>
    <w:rsid w:val="00D15AC5"/>
    <w:rsid w:val="00D1697F"/>
    <w:rsid w:val="00D236C4"/>
    <w:rsid w:val="00D25DF2"/>
    <w:rsid w:val="00D33A1E"/>
    <w:rsid w:val="00D372E7"/>
    <w:rsid w:val="00D4083B"/>
    <w:rsid w:val="00D436CA"/>
    <w:rsid w:val="00D473F3"/>
    <w:rsid w:val="00D67CFE"/>
    <w:rsid w:val="00D74C7C"/>
    <w:rsid w:val="00D7566E"/>
    <w:rsid w:val="00D85128"/>
    <w:rsid w:val="00D8526D"/>
    <w:rsid w:val="00D85B94"/>
    <w:rsid w:val="00D95963"/>
    <w:rsid w:val="00DB58CA"/>
    <w:rsid w:val="00DC37D9"/>
    <w:rsid w:val="00DD320A"/>
    <w:rsid w:val="00DD3CA1"/>
    <w:rsid w:val="00DE1A08"/>
    <w:rsid w:val="00DE53A4"/>
    <w:rsid w:val="00DF489E"/>
    <w:rsid w:val="00DF6B01"/>
    <w:rsid w:val="00DF7405"/>
    <w:rsid w:val="00E13E07"/>
    <w:rsid w:val="00E217C1"/>
    <w:rsid w:val="00E25266"/>
    <w:rsid w:val="00E324A1"/>
    <w:rsid w:val="00E3265E"/>
    <w:rsid w:val="00E3394D"/>
    <w:rsid w:val="00E359D3"/>
    <w:rsid w:val="00E4129D"/>
    <w:rsid w:val="00E414EC"/>
    <w:rsid w:val="00E53896"/>
    <w:rsid w:val="00E62453"/>
    <w:rsid w:val="00E6297F"/>
    <w:rsid w:val="00E652D0"/>
    <w:rsid w:val="00E706F2"/>
    <w:rsid w:val="00E726D2"/>
    <w:rsid w:val="00E75A59"/>
    <w:rsid w:val="00E84926"/>
    <w:rsid w:val="00E878D2"/>
    <w:rsid w:val="00E90D4C"/>
    <w:rsid w:val="00E922CC"/>
    <w:rsid w:val="00E93F70"/>
    <w:rsid w:val="00EA229C"/>
    <w:rsid w:val="00EB0F00"/>
    <w:rsid w:val="00EB209C"/>
    <w:rsid w:val="00EC4F71"/>
    <w:rsid w:val="00ED067A"/>
    <w:rsid w:val="00EE026C"/>
    <w:rsid w:val="00EE1BCE"/>
    <w:rsid w:val="00EE20D2"/>
    <w:rsid w:val="00EE5BD9"/>
    <w:rsid w:val="00EE7891"/>
    <w:rsid w:val="00EF0A80"/>
    <w:rsid w:val="00EF0FFD"/>
    <w:rsid w:val="00EF2C8E"/>
    <w:rsid w:val="00EF783E"/>
    <w:rsid w:val="00F00003"/>
    <w:rsid w:val="00F01E2E"/>
    <w:rsid w:val="00F07C35"/>
    <w:rsid w:val="00F14D7E"/>
    <w:rsid w:val="00F274BF"/>
    <w:rsid w:val="00F30DB7"/>
    <w:rsid w:val="00F5167C"/>
    <w:rsid w:val="00F517EA"/>
    <w:rsid w:val="00F524E5"/>
    <w:rsid w:val="00F55BD4"/>
    <w:rsid w:val="00F55E99"/>
    <w:rsid w:val="00F5694E"/>
    <w:rsid w:val="00F6119C"/>
    <w:rsid w:val="00F61816"/>
    <w:rsid w:val="00F66576"/>
    <w:rsid w:val="00F668B3"/>
    <w:rsid w:val="00F73792"/>
    <w:rsid w:val="00F7571A"/>
    <w:rsid w:val="00F86827"/>
    <w:rsid w:val="00F914C4"/>
    <w:rsid w:val="00F968BE"/>
    <w:rsid w:val="00FC3D64"/>
    <w:rsid w:val="00FD2A20"/>
    <w:rsid w:val="00FD7066"/>
    <w:rsid w:val="00FE1A75"/>
    <w:rsid w:val="00FE2887"/>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14ABE"/>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uiPriority w:val="99"/>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64277-8821-4660-9F56-8A1D91E9B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408</Words>
  <Characters>2328</Characters>
  <Application>Microsoft Office Word</Application>
  <DocSecurity>0</DocSecurity>
  <Lines>19</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Sintija Biša</cp:lastModifiedBy>
  <cp:revision>2</cp:revision>
  <cp:lastPrinted>2021-04-27T10:51:00Z</cp:lastPrinted>
  <dcterms:created xsi:type="dcterms:W3CDTF">2021-05-26T13:14:00Z</dcterms:created>
  <dcterms:modified xsi:type="dcterms:W3CDTF">2021-05-26T13:14:00Z</dcterms:modified>
</cp:coreProperties>
</file>