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E409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D4513C6" w14:textId="77777777" w:rsidR="00607627" w:rsidRPr="00607627" w:rsidRDefault="00F94CE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E1458FD" w14:textId="77777777" w:rsidR="00607627" w:rsidRPr="00607627" w:rsidRDefault="00F94CE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DA6B562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967127" w14:paraId="7F965414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F89316A" w14:textId="77777777" w:rsidR="00E71C29" w:rsidRPr="00393422" w:rsidRDefault="00F94CE4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D398DEA" w14:textId="77777777" w:rsidR="00E71C29" w:rsidRDefault="00F94CE4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15/2</w:t>
            </w:r>
          </w:p>
          <w:p w14:paraId="0406451E" w14:textId="77777777" w:rsidR="00E71C29" w:rsidRPr="00393422" w:rsidRDefault="00F94CE4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C2593">
              <w:rPr>
                <w:rFonts w:cs="Arial"/>
                <w:color w:val="000000"/>
                <w:szCs w:val="22"/>
              </w:rPr>
              <w:t>(prot. Nr.2, 12.</w:t>
            </w:r>
            <w:r w:rsidRPr="008C259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5248EB5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68390F2" w14:textId="77777777" w:rsidR="008C2593" w:rsidRPr="008C2593" w:rsidRDefault="00F94CE4" w:rsidP="008C25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C2593">
        <w:rPr>
          <w:rFonts w:cs="Arial"/>
          <w:szCs w:val="22"/>
        </w:rPr>
        <w:t xml:space="preserve">Par Liepājas bāriņtiesas priekšsēdētāja, </w:t>
      </w:r>
    </w:p>
    <w:p w14:paraId="205C4991" w14:textId="77777777" w:rsidR="008C2593" w:rsidRPr="008C2593" w:rsidRDefault="00F94CE4" w:rsidP="008C25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C2593">
        <w:rPr>
          <w:rFonts w:cs="Arial"/>
          <w:szCs w:val="22"/>
        </w:rPr>
        <w:t xml:space="preserve">bāriņtiesas priekšsēdētāja vietnieka un </w:t>
      </w:r>
    </w:p>
    <w:p w14:paraId="0F7EF541" w14:textId="77777777" w:rsidR="008C2593" w:rsidRPr="008C2593" w:rsidRDefault="00F94CE4" w:rsidP="008C25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C2593">
        <w:rPr>
          <w:rFonts w:cs="Arial"/>
          <w:szCs w:val="22"/>
        </w:rPr>
        <w:t xml:space="preserve">bāriņtiesas locekļa amata atlases </w:t>
      </w:r>
    </w:p>
    <w:p w14:paraId="14936D39" w14:textId="77777777" w:rsidR="008C2593" w:rsidRPr="008C2593" w:rsidRDefault="00F94CE4" w:rsidP="008C25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C2593">
        <w:rPr>
          <w:rFonts w:cs="Arial"/>
          <w:szCs w:val="22"/>
        </w:rPr>
        <w:t xml:space="preserve">konkursa nolikumu </w:t>
      </w:r>
      <w:r w:rsidRPr="008C2593">
        <w:rPr>
          <w:rFonts w:cs="Arial"/>
          <w:szCs w:val="22"/>
        </w:rPr>
        <w:t>apstiprināšanu</w:t>
      </w:r>
    </w:p>
    <w:p w14:paraId="76D1D66E" w14:textId="77777777" w:rsidR="008C2593" w:rsidRPr="008C2593" w:rsidRDefault="008C2593" w:rsidP="008C25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B1C3909" w14:textId="77777777" w:rsidR="008C2593" w:rsidRPr="008C2593" w:rsidRDefault="008C2593" w:rsidP="008C25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4C510DF" w14:textId="77777777" w:rsidR="008C2593" w:rsidRPr="008C2593" w:rsidRDefault="00F94CE4" w:rsidP="008C259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C2593">
        <w:rPr>
          <w:rFonts w:cs="Arial"/>
          <w:szCs w:val="22"/>
        </w:rPr>
        <w:t>Pamatojoties uz likuma “Par pašvaldībām” 21.panta pirmo daļu, Bāriņtiesu likuma 9.panta otro daļu un izskatot Liepājas valstspilsētas pašvaldības domes Sociālo lietu, veselības un sabiedriskās kārtības komitejas 2022.gada 13.janvāra lēmumu</w:t>
      </w:r>
      <w:r w:rsidRPr="008C2593">
        <w:rPr>
          <w:rFonts w:cs="Arial"/>
          <w:szCs w:val="22"/>
        </w:rPr>
        <w:t xml:space="preserve"> (sēdes protokols Nr.1), Liepājas valstspilsētas pašvaldības dome </w:t>
      </w:r>
      <w:r w:rsidRPr="008C2593">
        <w:rPr>
          <w:rFonts w:cs="Arial"/>
          <w:b/>
          <w:szCs w:val="22"/>
        </w:rPr>
        <w:t>nolemj</w:t>
      </w:r>
      <w:r w:rsidRPr="008C2593">
        <w:rPr>
          <w:rFonts w:cs="Arial"/>
          <w:b/>
          <w:bCs/>
          <w:szCs w:val="22"/>
        </w:rPr>
        <w:t>:</w:t>
      </w:r>
    </w:p>
    <w:p w14:paraId="07250592" w14:textId="77777777" w:rsidR="008C2593" w:rsidRPr="008C2593" w:rsidRDefault="008C2593" w:rsidP="008C25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2535B40" w14:textId="77777777" w:rsidR="008C2593" w:rsidRPr="008C2593" w:rsidRDefault="00F94CE4" w:rsidP="008C2593">
      <w:pPr>
        <w:ind w:firstLine="720"/>
        <w:jc w:val="both"/>
        <w:rPr>
          <w:rFonts w:cs="Arial"/>
          <w:szCs w:val="22"/>
        </w:rPr>
      </w:pPr>
      <w:r w:rsidRPr="008C2593">
        <w:rPr>
          <w:rFonts w:cs="Arial"/>
          <w:szCs w:val="22"/>
        </w:rPr>
        <w:t>1. Apstiprināt Liepājas valstspilsētas</w:t>
      </w:r>
      <w:r w:rsidRPr="008C2593">
        <w:rPr>
          <w:rFonts w:cs="Arial"/>
          <w:szCs w:val="22"/>
        </w:rPr>
        <w:t xml:space="preserve"> pašvaldības domes 2022.gada 20.janvāra nolikumu Nr.1 “Liepājas bāriņtiesas priekšsēdētāja un bāriņtiesas priekšsēdētāja vietnieka amata pretendentu atlases konkursa nolikums”.</w:t>
      </w:r>
    </w:p>
    <w:p w14:paraId="42E07C58" w14:textId="77777777" w:rsidR="008C2593" w:rsidRPr="008C2593" w:rsidRDefault="008C2593" w:rsidP="008C2593">
      <w:pPr>
        <w:jc w:val="both"/>
        <w:rPr>
          <w:rFonts w:cs="Arial"/>
          <w:sz w:val="10"/>
          <w:szCs w:val="10"/>
        </w:rPr>
      </w:pPr>
    </w:p>
    <w:p w14:paraId="390F0A7F" w14:textId="77777777" w:rsidR="008C2593" w:rsidRPr="008C2593" w:rsidRDefault="00F94CE4" w:rsidP="008C2593">
      <w:pPr>
        <w:jc w:val="both"/>
        <w:rPr>
          <w:rFonts w:cs="Arial"/>
          <w:szCs w:val="22"/>
        </w:rPr>
      </w:pPr>
      <w:r w:rsidRPr="008C2593">
        <w:rPr>
          <w:rFonts w:cs="Arial"/>
          <w:szCs w:val="22"/>
        </w:rPr>
        <w:tab/>
        <w:t>2. Apstiprināt Liepājas valstspilsētas pašvaldības domes 2022.gada 20.janvāra</w:t>
      </w:r>
      <w:r w:rsidRPr="008C2593">
        <w:rPr>
          <w:rFonts w:cs="Arial"/>
          <w:szCs w:val="22"/>
        </w:rPr>
        <w:t xml:space="preserve"> nolikumu Nr.2 “Liepājas bāriņtiesas locekļa atlases konkursa nolikums”.</w:t>
      </w:r>
    </w:p>
    <w:p w14:paraId="11126B67" w14:textId="77777777" w:rsidR="008C2593" w:rsidRPr="008C2593" w:rsidRDefault="008C2593" w:rsidP="008C25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AAF09EA" w14:textId="77777777" w:rsidR="008C2593" w:rsidRPr="008C2593" w:rsidRDefault="008C2593" w:rsidP="008C2593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967127" w14:paraId="2F520224" w14:textId="77777777" w:rsidTr="00F73213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C1206" w14:textId="77777777" w:rsidR="008C2593" w:rsidRPr="008C2593" w:rsidRDefault="00F94CE4" w:rsidP="008C259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C2593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7EC5CF9" w14:textId="77777777" w:rsidR="008C2593" w:rsidRPr="008C2593" w:rsidRDefault="00F94CE4" w:rsidP="008C259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C2593">
              <w:rPr>
                <w:rFonts w:cs="Arial"/>
                <w:szCs w:val="22"/>
              </w:rPr>
              <w:t>Gunārs Ansiņš</w:t>
            </w:r>
          </w:p>
          <w:p w14:paraId="71B7B2C4" w14:textId="77777777" w:rsidR="008C2593" w:rsidRPr="008C2593" w:rsidRDefault="008C2593" w:rsidP="008C259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967127" w14:paraId="68C399F5" w14:textId="77777777" w:rsidTr="00F7321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28D925" w14:textId="77777777" w:rsidR="008C2593" w:rsidRPr="008C2593" w:rsidRDefault="00F94CE4" w:rsidP="008C259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C2593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F57E0" w14:textId="77777777" w:rsidR="008C2593" w:rsidRPr="008C2593" w:rsidRDefault="00F94CE4" w:rsidP="008C25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C2593">
              <w:rPr>
                <w:szCs w:val="22"/>
              </w:rPr>
              <w:t>Liepājas valstspilsētas</w:t>
            </w:r>
            <w:r w:rsidRPr="008C2593">
              <w:rPr>
                <w:szCs w:val="22"/>
              </w:rPr>
              <w:t xml:space="preserve"> pašvaldības administrācijai, Juridiskajai daļai, Liepājas pilsētas bāriņtiesai</w:t>
            </w:r>
          </w:p>
          <w:p w14:paraId="177B1AE6" w14:textId="77777777" w:rsidR="008C2593" w:rsidRPr="008C2593" w:rsidRDefault="008C2593" w:rsidP="008C25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2F632E2" w14:textId="77777777" w:rsidR="008C2593" w:rsidRPr="008C2593" w:rsidRDefault="008C2593" w:rsidP="008C25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8C2593" w:rsidRPr="008C2593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0CCB" w14:textId="77777777" w:rsidR="00F94CE4" w:rsidRDefault="00F94CE4">
      <w:r>
        <w:separator/>
      </w:r>
    </w:p>
  </w:endnote>
  <w:endnote w:type="continuationSeparator" w:id="0">
    <w:p w14:paraId="1BF5076A" w14:textId="77777777" w:rsidR="00F94CE4" w:rsidRDefault="00F9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F29F" w14:textId="77777777" w:rsidR="00E90D4C" w:rsidRPr="00765476" w:rsidRDefault="00E90D4C" w:rsidP="006E5122">
    <w:pPr>
      <w:pStyle w:val="Footer"/>
      <w:jc w:val="both"/>
    </w:pPr>
  </w:p>
  <w:p w14:paraId="32D3901C" w14:textId="77777777" w:rsidR="00967127" w:rsidRDefault="00F94CE4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BE4C" w14:textId="77777777" w:rsidR="00967127" w:rsidRDefault="00F94CE4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DE52" w14:textId="77777777" w:rsidR="00F94CE4" w:rsidRDefault="00F94CE4">
      <w:r>
        <w:separator/>
      </w:r>
    </w:p>
  </w:footnote>
  <w:footnote w:type="continuationSeparator" w:id="0">
    <w:p w14:paraId="34A7FA35" w14:textId="77777777" w:rsidR="00F94CE4" w:rsidRDefault="00F9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8FAE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E9B8" w14:textId="77777777" w:rsidR="00EB209C" w:rsidRPr="00AE2B38" w:rsidRDefault="00F94CE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DDC2F56" wp14:editId="2310C37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66343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E2D69" w14:textId="77777777" w:rsidR="00EB209C" w:rsidRPr="00356E0F" w:rsidRDefault="00F94CE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A80C878" w14:textId="77777777" w:rsidR="001002D7" w:rsidRDefault="00F94CE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9978DB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28CC8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6FC9E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02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E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6F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82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A1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EDC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926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59EB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25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A5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E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2B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20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A4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A1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21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A6A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3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2D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83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C8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EF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AD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C1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E9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481012D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CCAAA0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454A81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21CAAD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776A27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A9283C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6ECA0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B466A0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EAC75D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6CC16E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49A97C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AF66E5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E96830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D6688D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4DCDAB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C10862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2F0FD1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2105A7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D445B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6429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480B8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FE28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86BB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E8E7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2A9B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2079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E635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ADE1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01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06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C6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27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41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0C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68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AD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2E2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44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4F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21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AF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21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6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8F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06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4764439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1A6B17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B106A7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66A547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884E37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D1849F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DB29B7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830602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F1A1EF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3B84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5CD1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0402"/>
    <w:rsid w:val="003A1131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5AD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C2593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67127"/>
    <w:rsid w:val="00974E91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1A95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4CE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F0B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F409-920B-4E53-84D7-179CD065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2022-01-26T13:14:00Z</dcterms:created>
  <dcterms:modified xsi:type="dcterms:W3CDTF">2022-01-26T13:14:00Z</dcterms:modified>
</cp:coreProperties>
</file>