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C0B1F" w14:textId="77777777" w:rsidR="000F6D58" w:rsidRDefault="000F6D58" w:rsidP="000F6D58">
      <w:pPr>
        <w:widowControl w:val="0"/>
        <w:autoSpaceDE w:val="0"/>
        <w:autoSpaceDN w:val="0"/>
        <w:adjustRightInd w:val="0"/>
        <w:jc w:val="right"/>
        <w:rPr>
          <w:rFonts w:cs="Arial"/>
          <w:bCs/>
          <w:sz w:val="26"/>
          <w:szCs w:val="26"/>
        </w:rPr>
      </w:pPr>
    </w:p>
    <w:p w14:paraId="6DE35BB5" w14:textId="77777777" w:rsidR="000F6D58" w:rsidRPr="000F6D58" w:rsidRDefault="000F6D58" w:rsidP="000F6D58">
      <w:pPr>
        <w:widowControl w:val="0"/>
        <w:autoSpaceDE w:val="0"/>
        <w:autoSpaceDN w:val="0"/>
        <w:adjustRightInd w:val="0"/>
        <w:jc w:val="right"/>
        <w:rPr>
          <w:rFonts w:cs="Arial"/>
          <w:bCs/>
          <w:sz w:val="26"/>
          <w:szCs w:val="26"/>
        </w:rPr>
      </w:pPr>
    </w:p>
    <w:p w14:paraId="4642187A" w14:textId="77777777" w:rsidR="000F6D58" w:rsidRPr="000F6D58" w:rsidRDefault="00000000" w:rsidP="000F6D58">
      <w:pPr>
        <w:widowControl w:val="0"/>
        <w:autoSpaceDE w:val="0"/>
        <w:autoSpaceDN w:val="0"/>
        <w:adjustRightInd w:val="0"/>
        <w:jc w:val="center"/>
        <w:rPr>
          <w:rFonts w:cs="Arial"/>
          <w:sz w:val="26"/>
          <w:szCs w:val="26"/>
        </w:rPr>
      </w:pPr>
      <w:r w:rsidRPr="000F6D58">
        <w:rPr>
          <w:rFonts w:cs="Arial"/>
          <w:b/>
          <w:bCs/>
          <w:sz w:val="26"/>
          <w:szCs w:val="26"/>
        </w:rPr>
        <w:t>LĒMUMS</w:t>
      </w:r>
    </w:p>
    <w:p w14:paraId="70B1E58C" w14:textId="77777777" w:rsidR="000F6D58" w:rsidRPr="000F6D58" w:rsidRDefault="00000000" w:rsidP="000F6D58">
      <w:pPr>
        <w:widowControl w:val="0"/>
        <w:autoSpaceDE w:val="0"/>
        <w:autoSpaceDN w:val="0"/>
        <w:adjustRightInd w:val="0"/>
        <w:jc w:val="center"/>
        <w:rPr>
          <w:rFonts w:cs="Arial"/>
          <w:sz w:val="26"/>
          <w:szCs w:val="26"/>
        </w:rPr>
      </w:pPr>
      <w:r w:rsidRPr="000F6D58">
        <w:rPr>
          <w:rFonts w:cs="Arial"/>
          <w:sz w:val="26"/>
          <w:szCs w:val="26"/>
        </w:rPr>
        <w:t>Liepājā</w:t>
      </w:r>
    </w:p>
    <w:p w14:paraId="73C014E8" w14:textId="77777777" w:rsidR="000F6D58" w:rsidRDefault="000F6D58" w:rsidP="000F6D58">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5E1F2E" w14:paraId="70ADCD09" w14:textId="77777777" w:rsidTr="005D297C">
        <w:tc>
          <w:tcPr>
            <w:tcW w:w="4788" w:type="dxa"/>
            <w:tcBorders>
              <w:top w:val="nil"/>
              <w:left w:val="nil"/>
              <w:bottom w:val="nil"/>
              <w:right w:val="nil"/>
            </w:tcBorders>
          </w:tcPr>
          <w:p w14:paraId="2AEEFB99" w14:textId="77777777" w:rsidR="005D297C" w:rsidRPr="000C4908" w:rsidRDefault="00000000" w:rsidP="000C4908">
            <w:pPr>
              <w:widowControl w:val="0"/>
              <w:autoSpaceDE w:val="0"/>
              <w:autoSpaceDN w:val="0"/>
              <w:adjustRightInd w:val="0"/>
              <w:rPr>
                <w:rFonts w:cs="Arial"/>
                <w:szCs w:val="22"/>
              </w:rPr>
            </w:pPr>
            <w:r w:rsidRPr="000C4908">
              <w:rPr>
                <w:rFonts w:cs="Arial"/>
                <w:szCs w:val="22"/>
              </w:rPr>
              <w:t>2022.gada 21.jūlijā</w:t>
            </w:r>
          </w:p>
        </w:tc>
        <w:tc>
          <w:tcPr>
            <w:tcW w:w="3717" w:type="dxa"/>
            <w:tcBorders>
              <w:top w:val="nil"/>
              <w:left w:val="nil"/>
              <w:bottom w:val="nil"/>
              <w:right w:val="nil"/>
            </w:tcBorders>
          </w:tcPr>
          <w:p w14:paraId="2D36E50A" w14:textId="77777777" w:rsidR="005D297C" w:rsidRPr="000C4908" w:rsidRDefault="00000000" w:rsidP="000C4908">
            <w:pPr>
              <w:widowControl w:val="0"/>
              <w:autoSpaceDE w:val="0"/>
              <w:autoSpaceDN w:val="0"/>
              <w:adjustRightInd w:val="0"/>
              <w:jc w:val="center"/>
              <w:rPr>
                <w:rFonts w:cs="Arial"/>
                <w:color w:val="000000"/>
                <w:szCs w:val="22"/>
              </w:rPr>
            </w:pPr>
            <w:r w:rsidRPr="000C4908">
              <w:rPr>
                <w:rFonts w:cs="Arial"/>
                <w:color w:val="000000"/>
                <w:szCs w:val="22"/>
              </w:rPr>
              <w:t xml:space="preserve">                              Nr.277/11</w:t>
            </w:r>
          </w:p>
          <w:p w14:paraId="2DFD7CE9" w14:textId="77777777" w:rsidR="005D297C" w:rsidRPr="000C4908" w:rsidRDefault="00000000" w:rsidP="000C4908">
            <w:pPr>
              <w:widowControl w:val="0"/>
              <w:autoSpaceDE w:val="0"/>
              <w:autoSpaceDN w:val="0"/>
              <w:adjustRightInd w:val="0"/>
              <w:jc w:val="right"/>
              <w:rPr>
                <w:rFonts w:cs="Arial"/>
                <w:szCs w:val="22"/>
              </w:rPr>
            </w:pPr>
            <w:r w:rsidRPr="000C4908">
              <w:rPr>
                <w:rFonts w:cs="Arial"/>
                <w:color w:val="000000"/>
                <w:szCs w:val="22"/>
              </w:rPr>
              <w:t>(prot. Nr.11, 14.</w:t>
            </w:r>
            <w:r w:rsidRPr="000C4908">
              <w:rPr>
                <w:rFonts w:cs="Arial"/>
                <w:color w:val="000000"/>
                <w:sz w:val="20"/>
                <w:szCs w:val="20"/>
                <w:shd w:val="clear" w:color="auto" w:fill="FFFFFF"/>
              </w:rPr>
              <w:t>§)</w:t>
            </w:r>
          </w:p>
        </w:tc>
      </w:tr>
    </w:tbl>
    <w:p w14:paraId="569FBCAB" w14:textId="77777777" w:rsidR="000C4908" w:rsidRPr="000C4908" w:rsidRDefault="000C4908" w:rsidP="000C4908">
      <w:pPr>
        <w:widowControl w:val="0"/>
        <w:autoSpaceDE w:val="0"/>
        <w:autoSpaceDN w:val="0"/>
        <w:adjustRightInd w:val="0"/>
        <w:jc w:val="both"/>
        <w:rPr>
          <w:rFonts w:cs="Arial"/>
          <w:sz w:val="14"/>
          <w:szCs w:val="14"/>
        </w:rPr>
      </w:pPr>
    </w:p>
    <w:p w14:paraId="4915C343" w14:textId="77777777" w:rsidR="000C4908" w:rsidRPr="000C4908" w:rsidRDefault="00000000" w:rsidP="000C4908">
      <w:pPr>
        <w:widowControl w:val="0"/>
        <w:autoSpaceDE w:val="0"/>
        <w:autoSpaceDN w:val="0"/>
        <w:adjustRightInd w:val="0"/>
        <w:jc w:val="both"/>
        <w:rPr>
          <w:rFonts w:cs="Arial"/>
          <w:szCs w:val="22"/>
        </w:rPr>
      </w:pPr>
      <w:r w:rsidRPr="000C4908">
        <w:rPr>
          <w:rFonts w:cs="Arial"/>
          <w:szCs w:val="22"/>
        </w:rPr>
        <w:t xml:space="preserve">Par grozījumiem 2020.gada 15.oktobra </w:t>
      </w:r>
    </w:p>
    <w:p w14:paraId="62F0C4B1" w14:textId="77777777" w:rsidR="000C4908" w:rsidRPr="000C4908" w:rsidRDefault="00000000" w:rsidP="000C4908">
      <w:pPr>
        <w:widowControl w:val="0"/>
        <w:autoSpaceDE w:val="0"/>
        <w:autoSpaceDN w:val="0"/>
        <w:adjustRightInd w:val="0"/>
        <w:jc w:val="both"/>
        <w:rPr>
          <w:rFonts w:cs="Arial"/>
          <w:szCs w:val="22"/>
        </w:rPr>
      </w:pPr>
      <w:r w:rsidRPr="000C4908">
        <w:rPr>
          <w:rFonts w:cs="Arial"/>
          <w:szCs w:val="22"/>
        </w:rPr>
        <w:t xml:space="preserve">nolikumā Nr.28 "Par Liepājas pilsētas </w:t>
      </w:r>
    </w:p>
    <w:p w14:paraId="49B6B4F5" w14:textId="77777777" w:rsidR="000C4908" w:rsidRPr="000C4908" w:rsidRDefault="00000000" w:rsidP="000C4908">
      <w:pPr>
        <w:widowControl w:val="0"/>
        <w:autoSpaceDE w:val="0"/>
        <w:autoSpaceDN w:val="0"/>
        <w:adjustRightInd w:val="0"/>
        <w:jc w:val="both"/>
        <w:rPr>
          <w:rFonts w:cs="Arial"/>
          <w:szCs w:val="22"/>
        </w:rPr>
      </w:pPr>
      <w:r w:rsidRPr="000C4908">
        <w:rPr>
          <w:rFonts w:cs="Arial"/>
          <w:szCs w:val="22"/>
        </w:rPr>
        <w:t xml:space="preserve">pašvaldības dotāciju piešķiršanu sporta </w:t>
      </w:r>
    </w:p>
    <w:p w14:paraId="0149021C" w14:textId="77777777" w:rsidR="000C4908" w:rsidRPr="000C4908" w:rsidRDefault="00000000" w:rsidP="000C4908">
      <w:pPr>
        <w:widowControl w:val="0"/>
        <w:autoSpaceDE w:val="0"/>
        <w:autoSpaceDN w:val="0"/>
        <w:adjustRightInd w:val="0"/>
        <w:jc w:val="both"/>
        <w:rPr>
          <w:rFonts w:cs="Arial"/>
          <w:szCs w:val="22"/>
        </w:rPr>
      </w:pPr>
      <w:r w:rsidRPr="000C4908">
        <w:rPr>
          <w:rFonts w:cs="Arial"/>
          <w:szCs w:val="22"/>
        </w:rPr>
        <w:t xml:space="preserve">organizāciju atbalstam" </w:t>
      </w:r>
    </w:p>
    <w:p w14:paraId="68E29D3F" w14:textId="77777777" w:rsidR="000C4908" w:rsidRPr="000C4908" w:rsidRDefault="000C4908" w:rsidP="000C4908">
      <w:pPr>
        <w:widowControl w:val="0"/>
        <w:autoSpaceDE w:val="0"/>
        <w:autoSpaceDN w:val="0"/>
        <w:adjustRightInd w:val="0"/>
        <w:jc w:val="both"/>
        <w:rPr>
          <w:rFonts w:cs="Arial"/>
          <w:szCs w:val="22"/>
        </w:rPr>
      </w:pPr>
    </w:p>
    <w:p w14:paraId="58B7791D" w14:textId="77777777" w:rsidR="000C4908" w:rsidRPr="000C4908" w:rsidRDefault="000C4908" w:rsidP="000C4908">
      <w:pPr>
        <w:widowControl w:val="0"/>
        <w:autoSpaceDE w:val="0"/>
        <w:autoSpaceDN w:val="0"/>
        <w:adjustRightInd w:val="0"/>
        <w:ind w:firstLine="709"/>
        <w:jc w:val="both"/>
        <w:rPr>
          <w:rFonts w:cs="Arial"/>
          <w:szCs w:val="22"/>
        </w:rPr>
      </w:pPr>
    </w:p>
    <w:p w14:paraId="11AE432D" w14:textId="77777777" w:rsidR="000C4908" w:rsidRPr="000C4908" w:rsidRDefault="00000000" w:rsidP="000C4908">
      <w:pPr>
        <w:widowControl w:val="0"/>
        <w:autoSpaceDE w:val="0"/>
        <w:autoSpaceDN w:val="0"/>
        <w:adjustRightInd w:val="0"/>
        <w:ind w:firstLine="720"/>
        <w:jc w:val="both"/>
        <w:rPr>
          <w:rFonts w:cs="Arial"/>
          <w:noProof/>
          <w:szCs w:val="22"/>
        </w:rPr>
      </w:pPr>
      <w:r w:rsidRPr="000C4908">
        <w:rPr>
          <w:rFonts w:cs="Arial"/>
          <w:iCs/>
          <w:szCs w:val="22"/>
        </w:rPr>
        <w:t xml:space="preserve">Pamatojoties uz likuma "Par pašvaldībām" 15.panta pirmās daļas 6.punktu un 21.panta pirmo daļu, Valsts pārvaldes iekārtas likuma 72.panta pirmās daļas 2.punktu, Sporta likuma 7.panta pirmās daļas 3.punktu, Komercdarbības atbalsta kontroles likuma 3.panta pirmo daļu, Ministru kabineta 2018.gada 21.novembra noteikumiem Nr.715 </w:t>
      </w:r>
      <w:r w:rsidRPr="000C4908">
        <w:rPr>
          <w:rFonts w:cs="Arial"/>
          <w:szCs w:val="22"/>
        </w:rPr>
        <w:t>"</w:t>
      </w:r>
      <w:r w:rsidRPr="000C4908">
        <w:rPr>
          <w:rFonts w:cs="Arial"/>
          <w:iCs/>
          <w:szCs w:val="22"/>
        </w:rPr>
        <w:t xml:space="preserve">Noteikumi par </w:t>
      </w:r>
      <w:r w:rsidRPr="000C4908">
        <w:rPr>
          <w:rFonts w:cs="Arial"/>
          <w:i/>
          <w:iCs/>
          <w:noProof/>
          <w:szCs w:val="22"/>
        </w:rPr>
        <w:t>de minimis</w:t>
      </w:r>
      <w:r w:rsidRPr="000C4908">
        <w:rPr>
          <w:rFonts w:cs="Arial"/>
          <w:iCs/>
          <w:noProof/>
          <w:szCs w:val="22"/>
        </w:rPr>
        <w:t xml:space="preserve"> atbalsta uzskaites un piešķiršanas kārtību un </w:t>
      </w:r>
      <w:r w:rsidRPr="000C4908">
        <w:rPr>
          <w:rFonts w:cs="Arial"/>
          <w:i/>
          <w:iCs/>
          <w:noProof/>
          <w:szCs w:val="22"/>
        </w:rPr>
        <w:t>de minimis</w:t>
      </w:r>
      <w:r w:rsidRPr="000C4908">
        <w:rPr>
          <w:rFonts w:cs="Arial"/>
          <w:iCs/>
          <w:noProof/>
          <w:szCs w:val="22"/>
        </w:rPr>
        <w:t xml:space="preserve"> atbalsta uzskaites veidlapu paraugiem</w:t>
      </w:r>
      <w:r w:rsidRPr="000C4908">
        <w:rPr>
          <w:rFonts w:cs="Arial"/>
          <w:noProof/>
          <w:szCs w:val="22"/>
        </w:rPr>
        <w:t>"</w:t>
      </w:r>
      <w:r w:rsidRPr="000C4908">
        <w:rPr>
          <w:rFonts w:cs="Arial"/>
          <w:iCs/>
          <w:noProof/>
          <w:szCs w:val="22"/>
        </w:rPr>
        <w:t>, izskatot Liepājas valstspilsētas pašvaldības Sporta komisijas 2022.gada 17.marta lēmumu (sēdes protokols Nr.1./2.2.8), Liepājas valstspilsētas pašvaldības domes pastāvīgās Izglītības, kultūras un sporta komitejas 2022.gada 14.jūlija lēmumu (sēdes protokols Nr.7) un pastāvīgās Finanšu komitejas 2022.gada 14.jūlija lēmumu (sēdes protokols Nr.8), Liepājas valstspilsētas pašvaldības dome</w:t>
      </w:r>
      <w:r w:rsidRPr="000C4908">
        <w:rPr>
          <w:rFonts w:cs="Arial"/>
          <w:noProof/>
          <w:szCs w:val="22"/>
        </w:rPr>
        <w:t xml:space="preserve"> </w:t>
      </w:r>
      <w:r w:rsidRPr="000C4908">
        <w:rPr>
          <w:rFonts w:cs="Arial"/>
          <w:b/>
          <w:noProof/>
          <w:szCs w:val="22"/>
        </w:rPr>
        <w:t>nolemj</w:t>
      </w:r>
      <w:r w:rsidRPr="000C4908">
        <w:rPr>
          <w:rFonts w:cs="Arial"/>
          <w:b/>
          <w:bCs/>
          <w:noProof/>
          <w:szCs w:val="22"/>
        </w:rPr>
        <w:t>:</w:t>
      </w:r>
    </w:p>
    <w:p w14:paraId="6553CF91" w14:textId="77777777" w:rsidR="000C4908" w:rsidRPr="000C4908" w:rsidRDefault="000C4908" w:rsidP="000C4908">
      <w:pPr>
        <w:widowControl w:val="0"/>
        <w:autoSpaceDE w:val="0"/>
        <w:autoSpaceDN w:val="0"/>
        <w:adjustRightInd w:val="0"/>
        <w:jc w:val="both"/>
        <w:rPr>
          <w:rFonts w:cs="Arial"/>
          <w:noProof/>
          <w:szCs w:val="22"/>
        </w:rPr>
      </w:pPr>
    </w:p>
    <w:p w14:paraId="5B4ECCAF" w14:textId="77777777" w:rsidR="000C4908" w:rsidRPr="000C4908" w:rsidRDefault="00000000" w:rsidP="000C4908">
      <w:pPr>
        <w:widowControl w:val="0"/>
        <w:autoSpaceDE w:val="0"/>
        <w:autoSpaceDN w:val="0"/>
        <w:adjustRightInd w:val="0"/>
        <w:ind w:firstLine="720"/>
        <w:jc w:val="both"/>
        <w:rPr>
          <w:rFonts w:cs="Arial"/>
          <w:noProof/>
          <w:szCs w:val="22"/>
        </w:rPr>
      </w:pPr>
      <w:r w:rsidRPr="000C4908">
        <w:rPr>
          <w:rFonts w:cs="Arial"/>
          <w:noProof/>
          <w:szCs w:val="22"/>
        </w:rPr>
        <w:t xml:space="preserve">Apstiprināt Liepājas valstspilsētas pašvaldības domes 2022.gada 21.jūlija nolikumu Nr.19 </w:t>
      </w:r>
      <w:bookmarkStart w:id="0" w:name="_Hlk108614651"/>
      <w:r w:rsidRPr="000C4908">
        <w:rPr>
          <w:rFonts w:cs="Arial"/>
          <w:noProof/>
          <w:szCs w:val="22"/>
        </w:rPr>
        <w:t>"</w:t>
      </w:r>
      <w:bookmarkEnd w:id="0"/>
      <w:r w:rsidRPr="000C4908">
        <w:rPr>
          <w:rFonts w:cs="Arial"/>
          <w:noProof/>
          <w:szCs w:val="22"/>
        </w:rPr>
        <w:t xml:space="preserve">Grozījumi Liepājas pilsētas domes 2020.gada 15.oktobra nolikumā Nr.28 "Par Liepājas pilsētas pašvaldības dotāciju piešķiršanu sporta organizāciju atbalstam"". </w:t>
      </w:r>
    </w:p>
    <w:p w14:paraId="790F3BB3" w14:textId="77777777" w:rsidR="000C4908" w:rsidRPr="000C4908" w:rsidRDefault="000C4908" w:rsidP="000C4908">
      <w:pPr>
        <w:widowControl w:val="0"/>
        <w:autoSpaceDE w:val="0"/>
        <w:autoSpaceDN w:val="0"/>
        <w:adjustRightInd w:val="0"/>
        <w:jc w:val="both"/>
        <w:rPr>
          <w:rFonts w:cs="Arial"/>
          <w:noProof/>
          <w:szCs w:val="22"/>
        </w:rPr>
      </w:pPr>
    </w:p>
    <w:p w14:paraId="587231F8" w14:textId="77777777" w:rsidR="000C4908" w:rsidRPr="000C4908" w:rsidRDefault="000C4908" w:rsidP="000C4908">
      <w:pPr>
        <w:widowControl w:val="0"/>
        <w:autoSpaceDE w:val="0"/>
        <w:autoSpaceDN w:val="0"/>
        <w:adjustRightInd w:val="0"/>
        <w:jc w:val="both"/>
        <w:rPr>
          <w:rFonts w:cs="Arial"/>
          <w:noProof/>
          <w:szCs w:val="14"/>
        </w:rPr>
      </w:pPr>
    </w:p>
    <w:tbl>
      <w:tblPr>
        <w:tblW w:w="8707" w:type="dxa"/>
        <w:tblInd w:w="-142" w:type="dxa"/>
        <w:tblLayout w:type="fixed"/>
        <w:tblCellMar>
          <w:left w:w="60" w:type="dxa"/>
          <w:right w:w="60" w:type="dxa"/>
        </w:tblCellMar>
        <w:tblLook w:val="0000" w:firstRow="0" w:lastRow="0" w:firstColumn="0" w:lastColumn="0" w:noHBand="0" w:noVBand="0"/>
      </w:tblPr>
      <w:tblGrid>
        <w:gridCol w:w="1478"/>
        <w:gridCol w:w="4308"/>
        <w:gridCol w:w="2921"/>
      </w:tblGrid>
      <w:tr w:rsidR="005E1F2E" w14:paraId="23642F34" w14:textId="77777777" w:rsidTr="000C4908">
        <w:tc>
          <w:tcPr>
            <w:tcW w:w="5786" w:type="dxa"/>
            <w:gridSpan w:val="2"/>
            <w:tcBorders>
              <w:top w:val="nil"/>
              <w:left w:val="nil"/>
              <w:bottom w:val="nil"/>
              <w:right w:val="nil"/>
            </w:tcBorders>
          </w:tcPr>
          <w:p w14:paraId="2FF3DF52" w14:textId="77777777" w:rsidR="000C4908" w:rsidRPr="000C4908" w:rsidRDefault="00000000" w:rsidP="000C4908">
            <w:pPr>
              <w:widowControl w:val="0"/>
              <w:autoSpaceDE w:val="0"/>
              <w:autoSpaceDN w:val="0"/>
              <w:adjustRightInd w:val="0"/>
              <w:rPr>
                <w:rFonts w:cs="Arial"/>
                <w:noProof/>
                <w:szCs w:val="22"/>
              </w:rPr>
            </w:pPr>
            <w:r w:rsidRPr="000C4908">
              <w:rPr>
                <w:rFonts w:cs="Arial"/>
                <w:noProof/>
                <w:szCs w:val="22"/>
              </w:rPr>
              <w:t>Priekšsēdētājs</w:t>
            </w:r>
          </w:p>
        </w:tc>
        <w:tc>
          <w:tcPr>
            <w:tcW w:w="2921" w:type="dxa"/>
            <w:tcBorders>
              <w:top w:val="nil"/>
              <w:left w:val="nil"/>
              <w:bottom w:val="nil"/>
              <w:right w:val="nil"/>
            </w:tcBorders>
          </w:tcPr>
          <w:p w14:paraId="39CB19AB" w14:textId="77777777" w:rsidR="000C4908" w:rsidRPr="000C4908" w:rsidRDefault="00000000" w:rsidP="000C4908">
            <w:pPr>
              <w:widowControl w:val="0"/>
              <w:autoSpaceDE w:val="0"/>
              <w:autoSpaceDN w:val="0"/>
              <w:adjustRightInd w:val="0"/>
              <w:jc w:val="right"/>
              <w:rPr>
                <w:rFonts w:cs="Arial"/>
                <w:noProof/>
                <w:szCs w:val="22"/>
              </w:rPr>
            </w:pPr>
            <w:r w:rsidRPr="000C4908">
              <w:rPr>
                <w:rFonts w:cs="Arial"/>
                <w:noProof/>
                <w:szCs w:val="22"/>
              </w:rPr>
              <w:t>Gunārs Ansiņš</w:t>
            </w:r>
          </w:p>
          <w:p w14:paraId="3FA47689" w14:textId="77777777" w:rsidR="000C4908" w:rsidRPr="000C4908" w:rsidRDefault="000C4908" w:rsidP="000C4908">
            <w:pPr>
              <w:widowControl w:val="0"/>
              <w:autoSpaceDE w:val="0"/>
              <w:autoSpaceDN w:val="0"/>
              <w:adjustRightInd w:val="0"/>
              <w:jc w:val="right"/>
              <w:rPr>
                <w:rFonts w:cs="Arial"/>
                <w:noProof/>
                <w:sz w:val="8"/>
                <w:szCs w:val="22"/>
              </w:rPr>
            </w:pPr>
          </w:p>
        </w:tc>
      </w:tr>
      <w:tr w:rsidR="005E1F2E" w14:paraId="10ABC340" w14:textId="77777777" w:rsidTr="000C4908">
        <w:tc>
          <w:tcPr>
            <w:tcW w:w="1478" w:type="dxa"/>
            <w:tcBorders>
              <w:top w:val="nil"/>
              <w:left w:val="nil"/>
              <w:bottom w:val="nil"/>
              <w:right w:val="nil"/>
            </w:tcBorders>
          </w:tcPr>
          <w:p w14:paraId="557391AA" w14:textId="77777777" w:rsidR="000C4908" w:rsidRPr="000C4908" w:rsidRDefault="00000000" w:rsidP="000C4908">
            <w:pPr>
              <w:widowControl w:val="0"/>
              <w:autoSpaceDE w:val="0"/>
              <w:autoSpaceDN w:val="0"/>
              <w:adjustRightInd w:val="0"/>
              <w:rPr>
                <w:rFonts w:cs="Arial"/>
                <w:szCs w:val="22"/>
              </w:rPr>
            </w:pPr>
            <w:r w:rsidRPr="000C4908">
              <w:rPr>
                <w:rFonts w:cs="Arial"/>
                <w:szCs w:val="22"/>
              </w:rPr>
              <w:t>Nosūtāms:</w:t>
            </w:r>
          </w:p>
        </w:tc>
        <w:tc>
          <w:tcPr>
            <w:tcW w:w="7229" w:type="dxa"/>
            <w:gridSpan w:val="2"/>
            <w:tcBorders>
              <w:top w:val="nil"/>
              <w:left w:val="nil"/>
              <w:bottom w:val="nil"/>
              <w:right w:val="nil"/>
            </w:tcBorders>
          </w:tcPr>
          <w:p w14:paraId="4DA8144D" w14:textId="77777777" w:rsidR="000C4908" w:rsidRPr="000C4908" w:rsidRDefault="00000000" w:rsidP="000C4908">
            <w:pPr>
              <w:widowControl w:val="0"/>
              <w:autoSpaceDE w:val="0"/>
              <w:autoSpaceDN w:val="0"/>
              <w:adjustRightInd w:val="0"/>
              <w:jc w:val="both"/>
              <w:rPr>
                <w:rFonts w:cs="Arial"/>
                <w:szCs w:val="22"/>
              </w:rPr>
            </w:pPr>
            <w:r w:rsidRPr="000C4908">
              <w:rPr>
                <w:rFonts w:cs="Arial"/>
                <w:szCs w:val="22"/>
                <w:lang w:val="pl-PL" w:eastAsia="en-US"/>
              </w:rPr>
              <w:t>Liepājas valstspilsētas pašvaldības domes priekšsēdētājam, Liepājas pilsētas Domes Sporta pārvaldei, Izpilddirektora birojam, Juridiskajai daļai</w:t>
            </w:r>
          </w:p>
          <w:p w14:paraId="441FBD3E" w14:textId="77777777" w:rsidR="000C4908" w:rsidRPr="000C4908" w:rsidRDefault="000C4908" w:rsidP="000C4908">
            <w:pPr>
              <w:widowControl w:val="0"/>
              <w:autoSpaceDE w:val="0"/>
              <w:autoSpaceDN w:val="0"/>
              <w:adjustRightInd w:val="0"/>
              <w:jc w:val="both"/>
              <w:rPr>
                <w:rFonts w:cs="Arial"/>
                <w:szCs w:val="22"/>
              </w:rPr>
            </w:pPr>
          </w:p>
        </w:tc>
      </w:tr>
    </w:tbl>
    <w:p w14:paraId="286E2BEB" w14:textId="77777777" w:rsidR="000C4908" w:rsidRPr="000C4908" w:rsidRDefault="000C4908" w:rsidP="000C4908">
      <w:pPr>
        <w:widowControl w:val="0"/>
        <w:autoSpaceDE w:val="0"/>
        <w:autoSpaceDN w:val="0"/>
        <w:adjustRightInd w:val="0"/>
        <w:jc w:val="both"/>
        <w:rPr>
          <w:rFonts w:cs="Arial"/>
          <w:szCs w:val="22"/>
        </w:rPr>
      </w:pPr>
    </w:p>
    <w:p w14:paraId="25979CA8" w14:textId="77777777" w:rsidR="000C4908" w:rsidRDefault="000C4908" w:rsidP="000F6D58">
      <w:pPr>
        <w:widowControl w:val="0"/>
        <w:autoSpaceDE w:val="0"/>
        <w:autoSpaceDN w:val="0"/>
        <w:adjustRightInd w:val="0"/>
        <w:jc w:val="center"/>
        <w:rPr>
          <w:rFonts w:cs="Arial"/>
          <w:sz w:val="20"/>
          <w:szCs w:val="20"/>
        </w:rPr>
      </w:pPr>
    </w:p>
    <w:p w14:paraId="44619B0B" w14:textId="77777777" w:rsidR="000C4908" w:rsidRDefault="000C4908" w:rsidP="000F6D58">
      <w:pPr>
        <w:widowControl w:val="0"/>
        <w:autoSpaceDE w:val="0"/>
        <w:autoSpaceDN w:val="0"/>
        <w:adjustRightInd w:val="0"/>
        <w:jc w:val="center"/>
        <w:rPr>
          <w:rFonts w:cs="Arial"/>
          <w:sz w:val="20"/>
          <w:szCs w:val="20"/>
        </w:rPr>
      </w:pPr>
    </w:p>
    <w:p w14:paraId="6F85CFCE" w14:textId="77777777" w:rsidR="000C4908" w:rsidRDefault="000C4908" w:rsidP="000F6D58">
      <w:pPr>
        <w:widowControl w:val="0"/>
        <w:autoSpaceDE w:val="0"/>
        <w:autoSpaceDN w:val="0"/>
        <w:adjustRightInd w:val="0"/>
        <w:jc w:val="center"/>
        <w:rPr>
          <w:rFonts w:cs="Arial"/>
          <w:sz w:val="20"/>
          <w:szCs w:val="20"/>
        </w:rPr>
      </w:pPr>
    </w:p>
    <w:p w14:paraId="7B8217BB" w14:textId="77777777" w:rsidR="000C4908" w:rsidRPr="000F6D58" w:rsidRDefault="000C4908" w:rsidP="000F6D58">
      <w:pPr>
        <w:widowControl w:val="0"/>
        <w:autoSpaceDE w:val="0"/>
        <w:autoSpaceDN w:val="0"/>
        <w:adjustRightInd w:val="0"/>
        <w:jc w:val="center"/>
        <w:rPr>
          <w:rFonts w:cs="Arial"/>
          <w:sz w:val="20"/>
          <w:szCs w:val="20"/>
        </w:rPr>
      </w:pPr>
    </w:p>
    <w:sectPr w:rsidR="000C4908" w:rsidRPr="000F6D58" w:rsidSect="000F6D58">
      <w:headerReference w:type="default" r:id="rId6"/>
      <w:footerReference w:type="default" r:id="rId7"/>
      <w:footerReference w:type="first" r:id="rId8"/>
      <w:pgSz w:w="11906" w:h="16838"/>
      <w:pgMar w:top="1440" w:right="1558" w:bottom="1440" w:left="1800"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94CC4" w14:textId="77777777" w:rsidR="0021401B" w:rsidRDefault="0021401B">
      <w:r>
        <w:separator/>
      </w:r>
    </w:p>
  </w:endnote>
  <w:endnote w:type="continuationSeparator" w:id="0">
    <w:p w14:paraId="2B44550C" w14:textId="77777777" w:rsidR="0021401B" w:rsidRDefault="0021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8677A" w14:textId="77777777" w:rsidR="005E1F2E"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DB99" w14:textId="77777777" w:rsidR="005E1F2E"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21BA1" w14:textId="77777777" w:rsidR="0021401B" w:rsidRDefault="0021401B">
      <w:r>
        <w:separator/>
      </w:r>
    </w:p>
  </w:footnote>
  <w:footnote w:type="continuationSeparator" w:id="0">
    <w:p w14:paraId="21D7024A" w14:textId="77777777" w:rsidR="0021401B" w:rsidRDefault="00214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5A69" w14:textId="77777777" w:rsidR="000F6D58" w:rsidRPr="000F6D58" w:rsidRDefault="00000000" w:rsidP="000F6D58">
    <w:pPr>
      <w:tabs>
        <w:tab w:val="left" w:pos="3828"/>
        <w:tab w:val="center" w:pos="4153"/>
        <w:tab w:val="right" w:pos="8306"/>
      </w:tabs>
      <w:jc w:val="center"/>
      <w:rPr>
        <w:rFonts w:eastAsia="Calibri" w:cs="Arial"/>
        <w:szCs w:val="22"/>
        <w:lang w:eastAsia="en-US"/>
      </w:rPr>
    </w:pPr>
    <w:r w:rsidRPr="000F6D58">
      <w:rPr>
        <w:rFonts w:ascii="Calibri" w:eastAsia="Calibri" w:hAnsi="Calibri"/>
        <w:noProof/>
        <w:szCs w:val="22"/>
      </w:rPr>
      <w:drawing>
        <wp:inline distT="0" distB="0" distL="0" distR="0" wp14:anchorId="120AE5DC" wp14:editId="4720E9F6">
          <wp:extent cx="666115" cy="755650"/>
          <wp:effectExtent l="0" t="0" r="635" b="6350"/>
          <wp:docPr id="10"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07448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7834DAE" w14:textId="77777777" w:rsidR="000F6D58" w:rsidRPr="000F6D58" w:rsidRDefault="00000000" w:rsidP="000F6D58">
    <w:pPr>
      <w:tabs>
        <w:tab w:val="center" w:pos="4153"/>
        <w:tab w:val="right" w:pos="8306"/>
      </w:tabs>
      <w:spacing w:before="120"/>
      <w:jc w:val="center"/>
      <w:rPr>
        <w:rFonts w:eastAsia="Calibri" w:cs="Arial"/>
        <w:b/>
        <w:szCs w:val="22"/>
        <w:lang w:eastAsia="en-US"/>
      </w:rPr>
    </w:pPr>
    <w:r w:rsidRPr="000F6D58">
      <w:rPr>
        <w:rFonts w:eastAsia="Calibri" w:cs="Arial"/>
        <w:b/>
        <w:szCs w:val="22"/>
        <w:lang w:eastAsia="en-US"/>
      </w:rPr>
      <w:t>Liepājas valstspilsētas pašvaldības dome</w:t>
    </w:r>
  </w:p>
  <w:p w14:paraId="4347D664" w14:textId="77777777" w:rsidR="000F6D58" w:rsidRPr="000F6D58" w:rsidRDefault="00000000" w:rsidP="000F6D58">
    <w:pPr>
      <w:tabs>
        <w:tab w:val="center" w:pos="4153"/>
        <w:tab w:val="right" w:pos="8306"/>
      </w:tabs>
      <w:spacing w:before="120"/>
      <w:jc w:val="center"/>
      <w:rPr>
        <w:rFonts w:eastAsia="Calibri" w:cs="Arial"/>
        <w:sz w:val="16"/>
        <w:szCs w:val="16"/>
        <w:lang w:eastAsia="en-US"/>
      </w:rPr>
    </w:pPr>
    <w:r w:rsidRPr="000F6D58">
      <w:rPr>
        <w:rFonts w:eastAsia="Calibri" w:cs="Arial"/>
        <w:sz w:val="16"/>
        <w:szCs w:val="16"/>
        <w:lang w:eastAsia="en-US"/>
      </w:rPr>
      <w:t>Rožu iela 6, Liepāja, LV-3401, tālrunis: 63404750, e-pasts: pasts@liepaja.lv, www.liepaja.lv</w:t>
    </w:r>
  </w:p>
  <w:p w14:paraId="35F88D6D" w14:textId="77777777" w:rsidR="000F6D58" w:rsidRDefault="000F6D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C19"/>
    <w:rsid w:val="000C4908"/>
    <w:rsid w:val="000F6D58"/>
    <w:rsid w:val="0021401B"/>
    <w:rsid w:val="005A1105"/>
    <w:rsid w:val="005D297C"/>
    <w:rsid w:val="005E1F2E"/>
    <w:rsid w:val="00674582"/>
    <w:rsid w:val="00A56F74"/>
    <w:rsid w:val="00B4666A"/>
    <w:rsid w:val="00B70582"/>
    <w:rsid w:val="00C00E4E"/>
    <w:rsid w:val="00D80A99"/>
    <w:rsid w:val="00DA4D67"/>
    <w:rsid w:val="00DC6300"/>
    <w:rsid w:val="00E54C19"/>
    <w:rsid w:val="00E74F9F"/>
    <w:rsid w:val="00EA6800"/>
    <w:rsid w:val="00F07FCF"/>
    <w:rsid w:val="00F31D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BC52B"/>
  <w15:chartTrackingRefBased/>
  <w15:docId w15:val="{84BCAE05-D25F-46D5-A305-AFF0F3A3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C19"/>
    <w:pPr>
      <w:spacing w:after="0" w:line="240" w:lineRule="auto"/>
    </w:pPr>
    <w:rPr>
      <w:rFonts w:ascii="Arial" w:eastAsia="Times New Roman" w:hAnsi="Arial" w:cs="Times New Roman"/>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4D67"/>
    <w:rPr>
      <w:sz w:val="16"/>
      <w:szCs w:val="16"/>
    </w:rPr>
  </w:style>
  <w:style w:type="paragraph" w:styleId="CommentText">
    <w:name w:val="annotation text"/>
    <w:basedOn w:val="Normal"/>
    <w:link w:val="CommentTextChar"/>
    <w:uiPriority w:val="99"/>
    <w:semiHidden/>
    <w:unhideWhenUsed/>
    <w:rsid w:val="00DA4D67"/>
    <w:rPr>
      <w:sz w:val="20"/>
      <w:szCs w:val="20"/>
    </w:rPr>
  </w:style>
  <w:style w:type="character" w:customStyle="1" w:styleId="CommentTextChar">
    <w:name w:val="Comment Text Char"/>
    <w:basedOn w:val="DefaultParagraphFont"/>
    <w:link w:val="CommentText"/>
    <w:uiPriority w:val="99"/>
    <w:semiHidden/>
    <w:rsid w:val="00DA4D67"/>
    <w:rPr>
      <w:rFonts w:ascii="Arial" w:eastAsia="Times New Roman" w:hAnsi="Arial"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DA4D67"/>
    <w:rPr>
      <w:b/>
      <w:bCs/>
    </w:rPr>
  </w:style>
  <w:style w:type="character" w:customStyle="1" w:styleId="CommentSubjectChar">
    <w:name w:val="Comment Subject Char"/>
    <w:basedOn w:val="CommentTextChar"/>
    <w:link w:val="CommentSubject"/>
    <w:uiPriority w:val="99"/>
    <w:semiHidden/>
    <w:rsid w:val="00DA4D67"/>
    <w:rPr>
      <w:rFonts w:ascii="Arial" w:eastAsia="Times New Roman" w:hAnsi="Arial" w:cs="Times New Roman"/>
      <w:b/>
      <w:bCs/>
      <w:sz w:val="20"/>
      <w:szCs w:val="20"/>
      <w:lang w:val="lv-LV" w:eastAsia="lv-LV"/>
    </w:rPr>
  </w:style>
  <w:style w:type="paragraph" w:styleId="Header">
    <w:name w:val="header"/>
    <w:basedOn w:val="Normal"/>
    <w:link w:val="HeaderChar"/>
    <w:uiPriority w:val="99"/>
    <w:unhideWhenUsed/>
    <w:rsid w:val="000F6D58"/>
    <w:pPr>
      <w:tabs>
        <w:tab w:val="center" w:pos="4153"/>
        <w:tab w:val="right" w:pos="8306"/>
      </w:tabs>
    </w:pPr>
  </w:style>
  <w:style w:type="character" w:customStyle="1" w:styleId="HeaderChar">
    <w:name w:val="Header Char"/>
    <w:basedOn w:val="DefaultParagraphFont"/>
    <w:link w:val="Header"/>
    <w:uiPriority w:val="99"/>
    <w:rsid w:val="000F6D58"/>
    <w:rPr>
      <w:rFonts w:ascii="Arial" w:eastAsia="Times New Roman" w:hAnsi="Arial" w:cs="Times New Roman"/>
      <w:szCs w:val="24"/>
      <w:lang w:val="lv-LV" w:eastAsia="lv-LV"/>
    </w:rPr>
  </w:style>
  <w:style w:type="paragraph" w:styleId="Footer">
    <w:name w:val="footer"/>
    <w:basedOn w:val="Normal"/>
    <w:link w:val="FooterChar"/>
    <w:uiPriority w:val="99"/>
    <w:unhideWhenUsed/>
    <w:rsid w:val="000F6D58"/>
    <w:pPr>
      <w:tabs>
        <w:tab w:val="center" w:pos="4153"/>
        <w:tab w:val="right" w:pos="8306"/>
      </w:tabs>
    </w:pPr>
  </w:style>
  <w:style w:type="character" w:customStyle="1" w:styleId="FooterChar">
    <w:name w:val="Footer Char"/>
    <w:basedOn w:val="DefaultParagraphFont"/>
    <w:link w:val="Footer"/>
    <w:uiPriority w:val="99"/>
    <w:rsid w:val="000F6D58"/>
    <w:rPr>
      <w:rFonts w:ascii="Arial" w:eastAsia="Times New Roman" w:hAnsi="Arial" w:cs="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1306</Characters>
  <Application>Microsoft Office Word</Application>
  <DocSecurity>0</DocSecurity>
  <Lines>10</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Sporta pārvalde</dc:creator>
  <cp:lastModifiedBy>Sintija Biša</cp:lastModifiedBy>
  <cp:revision>2</cp:revision>
  <cp:lastPrinted>2022-06-28T12:06:00Z</cp:lastPrinted>
  <dcterms:created xsi:type="dcterms:W3CDTF">2022-07-27T09:45:00Z</dcterms:created>
  <dcterms:modified xsi:type="dcterms:W3CDTF">2022-07-27T09:45:00Z</dcterms:modified>
</cp:coreProperties>
</file>